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7D4D9" w14:textId="77777777" w:rsidR="00252822" w:rsidRDefault="004F0523">
      <w:pPr>
        <w:pStyle w:val="Subtitle"/>
        <w:rPr>
          <w:sz w:val="28"/>
          <w:szCs w:val="28"/>
        </w:rPr>
      </w:pPr>
      <w:r>
        <w:rPr>
          <w:sz w:val="28"/>
          <w:szCs w:val="28"/>
        </w:rPr>
        <w:t>CITY OF BRADFORD METROPOLITAN DISTRICT COUNCIL</w:t>
      </w:r>
    </w:p>
    <w:p w14:paraId="2BAD67FE" w14:textId="77777777" w:rsidR="00252822" w:rsidRDefault="004F0523">
      <w:pPr>
        <w:pStyle w:val="Subtitle"/>
      </w:pPr>
      <w:r>
        <w:rPr>
          <w:sz w:val="28"/>
          <w:szCs w:val="28"/>
        </w:rPr>
        <w:t xml:space="preserve">JOB PROFILE </w:t>
      </w:r>
    </w:p>
    <w:p w14:paraId="367B48FA" w14:textId="77777777" w:rsidR="00252822" w:rsidRDefault="00252822">
      <w:pPr>
        <w:pStyle w:val="Subtitle"/>
        <w:rPr>
          <w:sz w:val="28"/>
        </w:rPr>
      </w:pPr>
    </w:p>
    <w:tbl>
      <w:tblPr>
        <w:tblW w:w="9600" w:type="dxa"/>
        <w:tblInd w:w="120" w:type="dxa"/>
        <w:tblLayout w:type="fixed"/>
        <w:tblCellMar>
          <w:left w:w="10" w:type="dxa"/>
          <w:right w:w="10" w:type="dxa"/>
        </w:tblCellMar>
        <w:tblLook w:val="0000" w:firstRow="0" w:lastRow="0" w:firstColumn="0" w:lastColumn="0" w:noHBand="0" w:noVBand="0"/>
      </w:tblPr>
      <w:tblGrid>
        <w:gridCol w:w="4794"/>
        <w:gridCol w:w="26"/>
        <w:gridCol w:w="4780"/>
      </w:tblGrid>
      <w:tr w:rsidR="00252822" w14:paraId="2DB0CC52" w14:textId="77777777">
        <w:trPr>
          <w:trHeight w:val="476"/>
        </w:trPr>
        <w:tc>
          <w:tcPr>
            <w:tcW w:w="4794"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2AB6029" w14:textId="387FD5AA" w:rsidR="00252822" w:rsidRDefault="004F0523">
            <w:pPr>
              <w:tabs>
                <w:tab w:val="left" w:pos="-720"/>
              </w:tabs>
              <w:spacing w:before="120" w:after="120"/>
            </w:pPr>
            <w:r>
              <w:rPr>
                <w:rFonts w:ascii="Arial" w:hAnsi="Arial" w:cs="Arial"/>
                <w:b/>
                <w:bCs/>
              </w:rPr>
              <w:t xml:space="preserve">DEPARTMENT: </w:t>
            </w:r>
            <w:r w:rsidR="003171E8">
              <w:rPr>
                <w:rFonts w:ascii="Arial" w:hAnsi="Arial" w:cs="Arial"/>
                <w:b/>
                <w:bCs/>
              </w:rPr>
              <w:t>Adult Social Care</w:t>
            </w:r>
          </w:p>
        </w:tc>
        <w:tc>
          <w:tcPr>
            <w:tcW w:w="4806"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394C75A" w14:textId="0B1933D3" w:rsidR="00252822" w:rsidRDefault="004F0523" w:rsidP="009E3409">
            <w:pPr>
              <w:tabs>
                <w:tab w:val="left" w:pos="-720"/>
              </w:tabs>
              <w:spacing w:before="120" w:after="120"/>
            </w:pPr>
            <w:r>
              <w:rPr>
                <w:rFonts w:ascii="Arial" w:hAnsi="Arial" w:cs="Arial"/>
                <w:b/>
                <w:bCs/>
              </w:rPr>
              <w:t xml:space="preserve">SERVICE GROUP: </w:t>
            </w:r>
            <w:r w:rsidR="00166C0B">
              <w:rPr>
                <w:rFonts w:ascii="Arial" w:hAnsi="Arial" w:cs="Arial"/>
                <w:b/>
                <w:bCs/>
              </w:rPr>
              <w:t>Adults With Disabilities</w:t>
            </w:r>
          </w:p>
        </w:tc>
      </w:tr>
      <w:tr w:rsidR="00252822" w14:paraId="008222FE" w14:textId="77777777">
        <w:trPr>
          <w:trHeight w:val="476"/>
        </w:trPr>
        <w:tc>
          <w:tcPr>
            <w:tcW w:w="4794"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29B2CBE" w14:textId="77777777" w:rsidR="00252822" w:rsidRDefault="004F0523" w:rsidP="00216675">
            <w:pPr>
              <w:tabs>
                <w:tab w:val="left" w:pos="-720"/>
              </w:tabs>
              <w:spacing w:before="120" w:after="120"/>
            </w:pPr>
            <w:r>
              <w:rPr>
                <w:rFonts w:ascii="Arial" w:hAnsi="Arial" w:cs="Arial"/>
                <w:b/>
              </w:rPr>
              <w:t xml:space="preserve">POST TITLE: </w:t>
            </w:r>
            <w:r w:rsidR="00216675">
              <w:rPr>
                <w:rFonts w:ascii="Arial" w:hAnsi="Arial" w:cs="Arial"/>
                <w:b/>
              </w:rPr>
              <w:t xml:space="preserve">Safeguarding </w:t>
            </w:r>
            <w:r w:rsidR="00F93DB8">
              <w:rPr>
                <w:rFonts w:ascii="Arial" w:hAnsi="Arial" w:cs="Arial"/>
                <w:b/>
              </w:rPr>
              <w:t xml:space="preserve">Adults </w:t>
            </w:r>
            <w:r w:rsidR="00216675">
              <w:rPr>
                <w:rFonts w:ascii="Arial" w:hAnsi="Arial" w:cs="Arial"/>
                <w:b/>
              </w:rPr>
              <w:t>Team Manager</w:t>
            </w:r>
          </w:p>
        </w:tc>
        <w:tc>
          <w:tcPr>
            <w:tcW w:w="4806"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61075C0" w14:textId="77777777" w:rsidR="00252822" w:rsidRDefault="004F0523" w:rsidP="00755DBC">
            <w:pPr>
              <w:tabs>
                <w:tab w:val="left" w:pos="-720"/>
              </w:tabs>
              <w:spacing w:before="120" w:after="120"/>
            </w:pPr>
            <w:r>
              <w:rPr>
                <w:rFonts w:ascii="Arial" w:hAnsi="Arial" w:cs="Arial"/>
                <w:b/>
              </w:rPr>
              <w:t xml:space="preserve">REPORTS TO: </w:t>
            </w:r>
            <w:r w:rsidR="00216675">
              <w:rPr>
                <w:rFonts w:ascii="Arial" w:hAnsi="Arial" w:cs="Arial"/>
                <w:b/>
                <w:bCs/>
              </w:rPr>
              <w:t xml:space="preserve">Service Manager </w:t>
            </w:r>
            <w:r w:rsidR="00755DBC">
              <w:rPr>
                <w:rFonts w:ascii="Arial" w:hAnsi="Arial" w:cs="Arial"/>
                <w:b/>
                <w:bCs/>
              </w:rPr>
              <w:t>Safeguarding</w:t>
            </w:r>
            <w:r w:rsidR="00F93DB8">
              <w:rPr>
                <w:rFonts w:ascii="Arial" w:hAnsi="Arial" w:cs="Arial"/>
                <w:b/>
                <w:bCs/>
              </w:rPr>
              <w:t xml:space="preserve"> Adults</w:t>
            </w:r>
          </w:p>
        </w:tc>
      </w:tr>
      <w:tr w:rsidR="00252822" w14:paraId="5C2CE88A" w14:textId="77777777">
        <w:trPr>
          <w:trHeight w:val="476"/>
        </w:trPr>
        <w:tc>
          <w:tcPr>
            <w:tcW w:w="4820"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B850E64" w14:textId="56602214" w:rsidR="00252822" w:rsidRDefault="004F0523" w:rsidP="00216675">
            <w:pPr>
              <w:tabs>
                <w:tab w:val="left" w:pos="-720"/>
              </w:tabs>
              <w:spacing w:before="120" w:after="120"/>
            </w:pPr>
            <w:r>
              <w:rPr>
                <w:rFonts w:ascii="Arial" w:hAnsi="Arial" w:cs="Arial"/>
                <w:b/>
                <w:bCs/>
              </w:rPr>
              <w:t xml:space="preserve">GRADE: </w:t>
            </w:r>
            <w:r w:rsidR="00DA58F5">
              <w:rPr>
                <w:rFonts w:ascii="Arial" w:hAnsi="Arial" w:cs="Arial"/>
                <w:b/>
                <w:bCs/>
              </w:rPr>
              <w:t>PO</w:t>
            </w:r>
            <w:r w:rsidR="00DA38B5">
              <w:rPr>
                <w:rFonts w:ascii="Arial" w:hAnsi="Arial" w:cs="Arial"/>
                <w:b/>
                <w:bCs/>
              </w:rPr>
              <w:t>6</w:t>
            </w:r>
          </w:p>
        </w:tc>
        <w:tc>
          <w:tcPr>
            <w:tcW w:w="478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A85DAEF" w14:textId="77777777" w:rsidR="00252822" w:rsidRDefault="004F0523" w:rsidP="00D04925">
            <w:pPr>
              <w:tabs>
                <w:tab w:val="left" w:pos="-720"/>
              </w:tabs>
              <w:spacing w:before="120" w:after="120"/>
            </w:pPr>
            <w:r>
              <w:rPr>
                <w:rFonts w:ascii="Arial" w:hAnsi="Arial" w:cs="Arial"/>
                <w:b/>
                <w:bCs/>
              </w:rPr>
              <w:t xml:space="preserve">SAP POSITION </w:t>
            </w:r>
            <w:proofErr w:type="gramStart"/>
            <w:r>
              <w:rPr>
                <w:rFonts w:ascii="Arial" w:hAnsi="Arial" w:cs="Arial"/>
                <w:b/>
                <w:bCs/>
              </w:rPr>
              <w:t>NUMBER :</w:t>
            </w:r>
            <w:proofErr w:type="gramEnd"/>
            <w:r>
              <w:rPr>
                <w:rFonts w:ascii="Arial" w:hAnsi="Arial" w:cs="Arial"/>
                <w:b/>
                <w:bCs/>
              </w:rPr>
              <w:t xml:space="preserve"> </w:t>
            </w:r>
          </w:p>
        </w:tc>
      </w:tr>
    </w:tbl>
    <w:p w14:paraId="41E1D2E5" w14:textId="77777777" w:rsidR="00252822" w:rsidRDefault="00252822">
      <w:pPr>
        <w:tabs>
          <w:tab w:val="left" w:pos="-720"/>
        </w:tabs>
        <w:rPr>
          <w:sz w:val="16"/>
        </w:rPr>
      </w:pPr>
    </w:p>
    <w:p w14:paraId="0F647017" w14:textId="77777777" w:rsidR="00252822" w:rsidRDefault="004F0523">
      <w:pPr>
        <w:tabs>
          <w:tab w:val="left" w:pos="-720"/>
        </w:tabs>
        <w:jc w:val="both"/>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Pr>
          <w:rFonts w:ascii="Arial" w:eastAsia="Arial" w:hAnsi="Arial" w:cs="Arial"/>
          <w:bCs/>
        </w:rPr>
        <w:t xml:space="preserve"> For posts where employees speak directly to members of the Public the post holder is required to demonstrate their ability to speak fluently in English.</w:t>
      </w:r>
    </w:p>
    <w:p w14:paraId="1B2CCE1E" w14:textId="77777777" w:rsidR="00252822" w:rsidRDefault="00252822">
      <w:pPr>
        <w:tabs>
          <w:tab w:val="left" w:pos="-720"/>
        </w:tabs>
        <w:jc w:val="both"/>
        <w:rPr>
          <w:rFonts w:ascii="Arial" w:hAnsi="Arial" w:cs="Arial"/>
        </w:rPr>
      </w:pPr>
    </w:p>
    <w:p w14:paraId="20EC0B60" w14:textId="77777777" w:rsidR="00252822" w:rsidRDefault="004F0523">
      <w:pPr>
        <w:tabs>
          <w:tab w:val="left" w:pos="-720"/>
        </w:tabs>
        <w:jc w:val="both"/>
        <w:rPr>
          <w:rFonts w:ascii="Arial" w:hAnsi="Arial" w:cs="Arial"/>
        </w:rPr>
      </w:pPr>
      <w:r>
        <w:rPr>
          <w:rFonts w:ascii="Arial" w:hAnsi="Arial" w:cs="Arial"/>
        </w:rPr>
        <w:t xml:space="preserve">The employee competencies are the minimum standard of behaviour expected by the Council of all its employees and the management competencies outlined are those relevant for a post operating at this level within our organisation. </w:t>
      </w:r>
    </w:p>
    <w:p w14:paraId="1A7D1760" w14:textId="77777777" w:rsidR="00252822" w:rsidRDefault="00252822">
      <w:pPr>
        <w:tabs>
          <w:tab w:val="left" w:pos="-720"/>
        </w:tabs>
        <w:jc w:val="both"/>
        <w:rPr>
          <w:rFonts w:ascii="Arial" w:hAnsi="Arial" w:cs="Arial"/>
        </w:rPr>
      </w:pPr>
    </w:p>
    <w:p w14:paraId="4BF68BE0" w14:textId="77777777" w:rsidR="00252822" w:rsidRDefault="004F0523">
      <w:pPr>
        <w:tabs>
          <w:tab w:val="left" w:pos="-720"/>
        </w:tabs>
        <w:jc w:val="both"/>
        <w:rPr>
          <w:rFonts w:ascii="Arial" w:hAnsi="Arial" w:cs="Arial"/>
        </w:rPr>
      </w:pPr>
      <w:r>
        <w:rPr>
          <w:rFonts w:ascii="Arial" w:hAnsi="Arial" w:cs="Arial"/>
        </w:rPr>
        <w:t xml:space="preserve">Both sets of competencies will be used at interview stage and will not be used for short listing purposes.  As a candidate/employee you will be expected to demonstrate your ability meet the special knowledge, experience and qualifications required for the role. </w:t>
      </w:r>
    </w:p>
    <w:p w14:paraId="4C60ED96" w14:textId="77777777" w:rsidR="00252822" w:rsidRDefault="00252822">
      <w:pPr>
        <w:tabs>
          <w:tab w:val="left" w:pos="-720"/>
        </w:tabs>
        <w:jc w:val="both"/>
        <w:rPr>
          <w:rFonts w:ascii="Arial" w:hAnsi="Arial" w:cs="Arial"/>
        </w:rPr>
      </w:pPr>
    </w:p>
    <w:tbl>
      <w:tblPr>
        <w:tblW w:w="9889" w:type="dxa"/>
        <w:tblLayout w:type="fixed"/>
        <w:tblCellMar>
          <w:left w:w="10" w:type="dxa"/>
          <w:right w:w="10" w:type="dxa"/>
        </w:tblCellMar>
        <w:tblLook w:val="0000" w:firstRow="0" w:lastRow="0" w:firstColumn="0" w:lastColumn="0" w:noHBand="0" w:noVBand="0"/>
      </w:tblPr>
      <w:tblGrid>
        <w:gridCol w:w="7905"/>
        <w:gridCol w:w="1984"/>
      </w:tblGrid>
      <w:tr w:rsidR="00252822" w14:paraId="0F40AA24" w14:textId="77777777" w:rsidTr="00014391">
        <w:tc>
          <w:tcPr>
            <w:tcW w:w="988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876BD5" w14:textId="77777777" w:rsidR="00252822" w:rsidRDefault="004F0523" w:rsidP="00014391">
            <w:pPr>
              <w:ind w:right="-874"/>
            </w:pPr>
            <w:r>
              <w:rPr>
                <w:rFonts w:ascii="Arial" w:hAnsi="Arial" w:cs="Arial"/>
                <w:b/>
              </w:rPr>
              <w:t xml:space="preserve">Key Purpose of Post: </w:t>
            </w:r>
          </w:p>
        </w:tc>
      </w:tr>
      <w:tr w:rsidR="00252822" w14:paraId="4AC14AED" w14:textId="77777777" w:rsidTr="00014391">
        <w:trPr>
          <w:trHeight w:val="861"/>
        </w:trPr>
        <w:tc>
          <w:tcPr>
            <w:tcW w:w="98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BDFCD" w14:textId="77777777" w:rsidR="0014192B" w:rsidRDefault="0014192B" w:rsidP="0014192B">
            <w:pPr>
              <w:autoSpaceDE w:val="0"/>
              <w:adjustRightInd w:val="0"/>
              <w:rPr>
                <w:rFonts w:ascii="Arial" w:hAnsi="Arial" w:cs="Arial"/>
                <w:sz w:val="23"/>
                <w:szCs w:val="23"/>
              </w:rPr>
            </w:pPr>
            <w:r>
              <w:rPr>
                <w:rFonts w:ascii="Arial" w:hAnsi="Arial" w:cs="Arial"/>
                <w:sz w:val="23"/>
                <w:szCs w:val="23"/>
              </w:rPr>
              <w:t xml:space="preserve">The post </w:t>
            </w:r>
            <w:r w:rsidR="00794E6F">
              <w:rPr>
                <w:rFonts w:ascii="Arial" w:hAnsi="Arial" w:cs="Arial"/>
                <w:sz w:val="23"/>
                <w:szCs w:val="23"/>
              </w:rPr>
              <w:t xml:space="preserve">holder shall manage </w:t>
            </w:r>
            <w:r w:rsidR="003221F9">
              <w:rPr>
                <w:rFonts w:ascii="Arial" w:hAnsi="Arial" w:cs="Arial"/>
                <w:sz w:val="23"/>
                <w:szCs w:val="23"/>
              </w:rPr>
              <w:t xml:space="preserve">a multi agency team of professionals to take operational lead responsibility for safeguarding adults. </w:t>
            </w:r>
          </w:p>
          <w:p w14:paraId="2E558235" w14:textId="77777777" w:rsidR="0014192B" w:rsidRDefault="0014192B" w:rsidP="0014192B">
            <w:pPr>
              <w:autoSpaceDE w:val="0"/>
              <w:adjustRightInd w:val="0"/>
              <w:rPr>
                <w:rFonts w:ascii="Arial" w:hAnsi="Arial" w:cs="Arial"/>
                <w:sz w:val="23"/>
                <w:szCs w:val="23"/>
              </w:rPr>
            </w:pPr>
          </w:p>
          <w:p w14:paraId="2170F0B7" w14:textId="77777777" w:rsidR="0014192B" w:rsidRDefault="00794E6F" w:rsidP="00794E6F">
            <w:pPr>
              <w:autoSpaceDE w:val="0"/>
              <w:adjustRightInd w:val="0"/>
              <w:rPr>
                <w:rFonts w:ascii="Arial" w:hAnsi="Arial" w:cs="Arial"/>
                <w:sz w:val="23"/>
                <w:szCs w:val="23"/>
              </w:rPr>
            </w:pPr>
            <w:r>
              <w:rPr>
                <w:rFonts w:ascii="Arial" w:hAnsi="Arial" w:cs="Arial"/>
                <w:sz w:val="23"/>
                <w:szCs w:val="23"/>
              </w:rPr>
              <w:t>The post holder shall be responsible for allocating work and ensuring that all performance standards are met in keeping with Departmental expectations.</w:t>
            </w:r>
          </w:p>
          <w:p w14:paraId="04CF5E92" w14:textId="77777777" w:rsidR="00794E6F" w:rsidRDefault="00794E6F" w:rsidP="00794E6F">
            <w:pPr>
              <w:autoSpaceDE w:val="0"/>
              <w:adjustRightInd w:val="0"/>
              <w:rPr>
                <w:rFonts w:ascii="Arial" w:hAnsi="Arial" w:cs="Arial"/>
                <w:sz w:val="23"/>
                <w:szCs w:val="23"/>
              </w:rPr>
            </w:pPr>
          </w:p>
          <w:p w14:paraId="226BC276" w14:textId="77777777" w:rsidR="00794E6F" w:rsidRDefault="00794E6F" w:rsidP="00794E6F">
            <w:pPr>
              <w:autoSpaceDE w:val="0"/>
              <w:adjustRightInd w:val="0"/>
              <w:rPr>
                <w:rFonts w:ascii="Arial" w:hAnsi="Arial" w:cs="Arial"/>
                <w:sz w:val="23"/>
                <w:szCs w:val="23"/>
              </w:rPr>
            </w:pPr>
            <w:r>
              <w:rPr>
                <w:rFonts w:ascii="Arial" w:hAnsi="Arial" w:cs="Arial"/>
                <w:sz w:val="23"/>
                <w:szCs w:val="23"/>
              </w:rPr>
              <w:t xml:space="preserve">The post holder shall provide leadership </w:t>
            </w:r>
            <w:r w:rsidR="003221F9">
              <w:rPr>
                <w:rFonts w:ascii="Arial" w:hAnsi="Arial" w:cs="Arial"/>
                <w:sz w:val="23"/>
                <w:szCs w:val="23"/>
              </w:rPr>
              <w:t>the department on operational safeguarding issues involving adults who meet the Care Act (2014) criteria for support and who may be experiencing abuse.</w:t>
            </w:r>
          </w:p>
          <w:p w14:paraId="1B0FDDEB" w14:textId="77777777" w:rsidR="00252822" w:rsidRDefault="00252822">
            <w:pPr>
              <w:ind w:right="-874"/>
              <w:rPr>
                <w:rFonts w:ascii="Arial" w:hAnsi="Arial" w:cs="Arial"/>
              </w:rPr>
            </w:pPr>
          </w:p>
        </w:tc>
      </w:tr>
      <w:tr w:rsidR="00252822" w14:paraId="436BDD94" w14:textId="77777777" w:rsidTr="00014391">
        <w:tc>
          <w:tcPr>
            <w:tcW w:w="988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6435AB" w14:textId="77777777" w:rsidR="00252822" w:rsidRDefault="004F0523" w:rsidP="00014391">
            <w:pPr>
              <w:ind w:right="-874"/>
            </w:pPr>
            <w:r>
              <w:rPr>
                <w:rFonts w:ascii="Arial" w:hAnsi="Arial" w:cs="Arial"/>
                <w:b/>
              </w:rPr>
              <w:t xml:space="preserve">Main Responsibilities of Post: </w:t>
            </w:r>
          </w:p>
        </w:tc>
      </w:tr>
      <w:tr w:rsidR="00252822" w14:paraId="1E7BB21E" w14:textId="77777777" w:rsidTr="00014391">
        <w:trPr>
          <w:trHeight w:val="70"/>
        </w:trPr>
        <w:tc>
          <w:tcPr>
            <w:tcW w:w="98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0455E" w14:textId="77777777" w:rsidR="00252822" w:rsidRPr="00A577BD" w:rsidRDefault="00252822" w:rsidP="00A577BD">
            <w:pPr>
              <w:pStyle w:val="ListParagraph"/>
              <w:tabs>
                <w:tab w:val="left" w:pos="-720"/>
              </w:tabs>
              <w:jc w:val="both"/>
              <w:rPr>
                <w:rFonts w:ascii="Arial" w:hAnsi="Arial" w:cs="Arial"/>
              </w:rPr>
            </w:pPr>
          </w:p>
          <w:p w14:paraId="1D11EF62" w14:textId="77777777" w:rsidR="00252822" w:rsidRPr="00A577BD" w:rsidRDefault="004F0523" w:rsidP="00A577BD">
            <w:pPr>
              <w:pStyle w:val="ListParagraph"/>
              <w:numPr>
                <w:ilvl w:val="0"/>
                <w:numId w:val="5"/>
              </w:numPr>
              <w:tabs>
                <w:tab w:val="left" w:pos="-720"/>
              </w:tabs>
              <w:jc w:val="both"/>
              <w:rPr>
                <w:rFonts w:ascii="Arial" w:hAnsi="Arial" w:cs="Arial"/>
              </w:rPr>
            </w:pPr>
            <w:r w:rsidRPr="00A577BD">
              <w:rPr>
                <w:rFonts w:ascii="Arial" w:hAnsi="Arial" w:cs="Arial"/>
              </w:rPr>
              <w:t>Will provide effective and structured supervision in line with the Department’s Supervision Policy, including induction where appropriate, to workers within the Team and be responsible for the overall management of the Team.</w:t>
            </w:r>
            <w:r w:rsidRPr="00A577BD">
              <w:rPr>
                <w:rFonts w:ascii="Arial" w:hAnsi="Arial" w:cs="Arial"/>
              </w:rPr>
              <w:br/>
            </w:r>
          </w:p>
          <w:p w14:paraId="541939F9" w14:textId="77777777" w:rsidR="00252822" w:rsidRDefault="004F0523" w:rsidP="00014391">
            <w:pPr>
              <w:pStyle w:val="ListParagraph"/>
              <w:numPr>
                <w:ilvl w:val="0"/>
                <w:numId w:val="5"/>
              </w:numPr>
              <w:tabs>
                <w:tab w:val="left" w:pos="-720"/>
              </w:tabs>
              <w:rPr>
                <w:rFonts w:ascii="Arial" w:hAnsi="Arial" w:cs="Arial"/>
              </w:rPr>
            </w:pPr>
            <w:r w:rsidRPr="00A577BD">
              <w:rPr>
                <w:rFonts w:ascii="Arial" w:hAnsi="Arial" w:cs="Arial"/>
              </w:rPr>
              <w:t>Will pr</w:t>
            </w:r>
            <w:r w:rsidR="003221F9">
              <w:rPr>
                <w:rFonts w:ascii="Arial" w:hAnsi="Arial" w:cs="Arial"/>
              </w:rPr>
              <w:t xml:space="preserve">ovide information and advice on adult </w:t>
            </w:r>
            <w:r w:rsidR="00F93DB8">
              <w:rPr>
                <w:rFonts w:ascii="Arial" w:hAnsi="Arial" w:cs="Arial"/>
              </w:rPr>
              <w:t xml:space="preserve">safeguarding </w:t>
            </w:r>
            <w:r w:rsidR="00F93DB8" w:rsidRPr="00A577BD">
              <w:rPr>
                <w:rFonts w:ascii="Arial" w:hAnsi="Arial" w:cs="Arial"/>
              </w:rPr>
              <w:t>issues</w:t>
            </w:r>
            <w:r w:rsidRPr="00A577BD">
              <w:rPr>
                <w:rFonts w:ascii="Arial" w:hAnsi="Arial" w:cs="Arial"/>
              </w:rPr>
              <w:t xml:space="preserve"> to staff within the Department, including </w:t>
            </w:r>
            <w:r w:rsidR="0014192B">
              <w:rPr>
                <w:rFonts w:ascii="Arial" w:hAnsi="Arial" w:cs="Arial"/>
              </w:rPr>
              <w:t xml:space="preserve">managing </w:t>
            </w:r>
            <w:r w:rsidR="004B49CC">
              <w:rPr>
                <w:rFonts w:ascii="Arial" w:hAnsi="Arial" w:cs="Arial"/>
              </w:rPr>
              <w:t>social workers, community care officers and social work students.</w:t>
            </w:r>
            <w:r w:rsidR="00014391">
              <w:rPr>
                <w:rFonts w:ascii="Arial" w:hAnsi="Arial" w:cs="Arial"/>
              </w:rPr>
              <w:t xml:space="preserve"> </w:t>
            </w:r>
            <w:r w:rsidRPr="00A577BD">
              <w:rPr>
                <w:rFonts w:ascii="Arial" w:hAnsi="Arial" w:cs="Arial"/>
              </w:rPr>
              <w:br/>
            </w:r>
          </w:p>
          <w:p w14:paraId="66D1E836" w14:textId="77777777" w:rsidR="00014391" w:rsidRPr="00014391" w:rsidRDefault="00014391" w:rsidP="00014391">
            <w:pPr>
              <w:tabs>
                <w:tab w:val="left" w:pos="-720"/>
              </w:tabs>
              <w:rPr>
                <w:rFonts w:ascii="Arial" w:hAnsi="Arial" w:cs="Arial"/>
              </w:rPr>
            </w:pPr>
          </w:p>
          <w:p w14:paraId="1DC648E5" w14:textId="77777777" w:rsidR="003221F9" w:rsidRDefault="003221F9" w:rsidP="00014391">
            <w:pPr>
              <w:pStyle w:val="ListParagraph"/>
              <w:numPr>
                <w:ilvl w:val="0"/>
                <w:numId w:val="5"/>
              </w:numPr>
              <w:tabs>
                <w:tab w:val="left" w:pos="-720"/>
              </w:tabs>
              <w:rPr>
                <w:rFonts w:ascii="Arial" w:hAnsi="Arial" w:cs="Arial"/>
              </w:rPr>
            </w:pPr>
            <w:r w:rsidRPr="00A577BD">
              <w:rPr>
                <w:rFonts w:ascii="Arial" w:hAnsi="Arial" w:cs="Arial"/>
              </w:rPr>
              <w:lastRenderedPageBreak/>
              <w:t>Will pr</w:t>
            </w:r>
            <w:r>
              <w:rPr>
                <w:rFonts w:ascii="Arial" w:hAnsi="Arial" w:cs="Arial"/>
              </w:rPr>
              <w:t xml:space="preserve">ovide information and advice on adult </w:t>
            </w:r>
            <w:proofErr w:type="gramStart"/>
            <w:r>
              <w:rPr>
                <w:rFonts w:ascii="Arial" w:hAnsi="Arial" w:cs="Arial"/>
              </w:rPr>
              <w:t xml:space="preserve">safeguarding </w:t>
            </w:r>
            <w:r w:rsidRPr="00A577BD">
              <w:rPr>
                <w:rFonts w:ascii="Arial" w:hAnsi="Arial" w:cs="Arial"/>
              </w:rPr>
              <w:t xml:space="preserve"> </w:t>
            </w:r>
            <w:r>
              <w:rPr>
                <w:rFonts w:ascii="Arial" w:hAnsi="Arial" w:cs="Arial"/>
              </w:rPr>
              <w:t>to</w:t>
            </w:r>
            <w:proofErr w:type="gramEnd"/>
            <w:r>
              <w:rPr>
                <w:rFonts w:ascii="Arial" w:hAnsi="Arial" w:cs="Arial"/>
              </w:rPr>
              <w:t xml:space="preserve"> members of the </w:t>
            </w:r>
            <w:proofErr w:type="spellStart"/>
            <w:r>
              <w:rPr>
                <w:rFonts w:ascii="Arial" w:hAnsi="Arial" w:cs="Arial"/>
              </w:rPr>
              <w:t>ublic</w:t>
            </w:r>
            <w:proofErr w:type="spellEnd"/>
            <w:r>
              <w:rPr>
                <w:rFonts w:ascii="Arial" w:hAnsi="Arial" w:cs="Arial"/>
              </w:rPr>
              <w:t xml:space="preserve">, external agencies and will work in partnership with various agencies including West Yorkshire Police, Bradford CCG &amp; Trading Standards Authority. </w:t>
            </w:r>
          </w:p>
          <w:p w14:paraId="5AE73489" w14:textId="77777777" w:rsidR="003221F9" w:rsidRPr="003221F9" w:rsidRDefault="003221F9" w:rsidP="003221F9">
            <w:pPr>
              <w:pStyle w:val="ListParagraph"/>
              <w:rPr>
                <w:rFonts w:ascii="Arial" w:hAnsi="Arial" w:cs="Arial"/>
              </w:rPr>
            </w:pPr>
          </w:p>
          <w:p w14:paraId="72D74036" w14:textId="77777777" w:rsidR="00252822" w:rsidRPr="00A577BD" w:rsidRDefault="004F0523" w:rsidP="00014391">
            <w:pPr>
              <w:pStyle w:val="ListParagraph"/>
              <w:numPr>
                <w:ilvl w:val="0"/>
                <w:numId w:val="5"/>
              </w:numPr>
              <w:tabs>
                <w:tab w:val="left" w:pos="-720"/>
              </w:tabs>
              <w:rPr>
                <w:rFonts w:ascii="Arial" w:hAnsi="Arial" w:cs="Arial"/>
              </w:rPr>
            </w:pPr>
            <w:r w:rsidRPr="00A577BD">
              <w:rPr>
                <w:rFonts w:ascii="Arial" w:hAnsi="Arial" w:cs="Arial"/>
              </w:rPr>
              <w:t xml:space="preserve">Will </w:t>
            </w:r>
            <w:r w:rsidR="004B49CC">
              <w:rPr>
                <w:rFonts w:ascii="Arial" w:hAnsi="Arial" w:cs="Arial"/>
              </w:rPr>
              <w:t>implement Departmental policies and procedures and ensure all team members understand and adh</w:t>
            </w:r>
            <w:r w:rsidR="003221F9">
              <w:rPr>
                <w:rFonts w:ascii="Arial" w:hAnsi="Arial" w:cs="Arial"/>
              </w:rPr>
              <w:t xml:space="preserve">ere to management expectations with specific reference to adult safeguarding. </w:t>
            </w:r>
            <w:r w:rsidRPr="00A577BD">
              <w:rPr>
                <w:rFonts w:ascii="Arial" w:hAnsi="Arial" w:cs="Arial"/>
              </w:rPr>
              <w:br/>
            </w:r>
          </w:p>
          <w:p w14:paraId="46C74CA8" w14:textId="77777777" w:rsidR="00252822" w:rsidRPr="00A577BD" w:rsidRDefault="004F0523" w:rsidP="00014391">
            <w:pPr>
              <w:pStyle w:val="ListParagraph"/>
              <w:numPr>
                <w:ilvl w:val="0"/>
                <w:numId w:val="5"/>
              </w:numPr>
              <w:tabs>
                <w:tab w:val="left" w:pos="-720"/>
              </w:tabs>
              <w:rPr>
                <w:rFonts w:ascii="Arial" w:hAnsi="Arial" w:cs="Arial"/>
              </w:rPr>
            </w:pPr>
            <w:r w:rsidRPr="00A577BD">
              <w:rPr>
                <w:rFonts w:ascii="Arial" w:hAnsi="Arial" w:cs="Arial"/>
              </w:rPr>
              <w:t>Will apply Council policies, particularly in respect of industrial relations, recruitment and selection, finance, health and safety, training and development and Equal Rights &amp; Diversity.</w:t>
            </w:r>
            <w:r w:rsidRPr="00A577BD">
              <w:rPr>
                <w:rFonts w:ascii="Arial" w:hAnsi="Arial" w:cs="Arial"/>
              </w:rPr>
              <w:br/>
            </w:r>
          </w:p>
          <w:p w14:paraId="66D49861" w14:textId="77777777" w:rsidR="00252822" w:rsidRPr="00A577BD" w:rsidRDefault="004F0523" w:rsidP="00014391">
            <w:pPr>
              <w:pStyle w:val="ListParagraph"/>
              <w:numPr>
                <w:ilvl w:val="0"/>
                <w:numId w:val="5"/>
              </w:numPr>
              <w:tabs>
                <w:tab w:val="left" w:pos="-720"/>
              </w:tabs>
              <w:rPr>
                <w:rFonts w:ascii="Arial" w:hAnsi="Arial" w:cs="Arial"/>
              </w:rPr>
            </w:pPr>
            <w:r w:rsidRPr="00A577BD">
              <w:rPr>
                <w:rFonts w:ascii="Arial" w:hAnsi="Arial" w:cs="Arial"/>
              </w:rPr>
              <w:t xml:space="preserve">Will provide management oversight of </w:t>
            </w:r>
            <w:r w:rsidR="00DB3FD3">
              <w:rPr>
                <w:rFonts w:ascii="Arial" w:hAnsi="Arial" w:cs="Arial"/>
              </w:rPr>
              <w:t>social workers,</w:t>
            </w:r>
            <w:r w:rsidR="003221F9">
              <w:rPr>
                <w:rFonts w:ascii="Arial" w:hAnsi="Arial" w:cs="Arial"/>
              </w:rPr>
              <w:t xml:space="preserve"> other allied health and social care professionals (eg nurses, police etc),</w:t>
            </w:r>
            <w:r w:rsidR="00DB3FD3">
              <w:rPr>
                <w:rFonts w:ascii="Arial" w:hAnsi="Arial" w:cs="Arial"/>
              </w:rPr>
              <w:t xml:space="preserve"> community care officers and social work students</w:t>
            </w:r>
            <w:r w:rsidRPr="00A577BD">
              <w:rPr>
                <w:rFonts w:ascii="Arial" w:hAnsi="Arial" w:cs="Arial"/>
              </w:rPr>
              <w:t xml:space="preserve"> to ensure that they are sound and of good quality, and incorporate the views of the service user, his/her carer (where appropriate) and they are recorded on appropriate systems.</w:t>
            </w:r>
          </w:p>
          <w:p w14:paraId="04E6A8CB" w14:textId="77777777" w:rsidR="00252822" w:rsidRPr="00A577BD" w:rsidRDefault="00252822" w:rsidP="00014391">
            <w:pPr>
              <w:tabs>
                <w:tab w:val="left" w:pos="-720"/>
              </w:tabs>
              <w:rPr>
                <w:rFonts w:ascii="Arial" w:hAnsi="Arial" w:cs="Arial"/>
              </w:rPr>
            </w:pPr>
          </w:p>
          <w:p w14:paraId="1FE62846" w14:textId="77777777" w:rsidR="00252822" w:rsidRPr="00A577BD" w:rsidRDefault="004F0523" w:rsidP="00014391">
            <w:pPr>
              <w:pStyle w:val="ListParagraph"/>
              <w:numPr>
                <w:ilvl w:val="0"/>
                <w:numId w:val="5"/>
              </w:numPr>
              <w:tabs>
                <w:tab w:val="left" w:pos="-720"/>
              </w:tabs>
              <w:rPr>
                <w:rFonts w:ascii="Arial" w:hAnsi="Arial" w:cs="Arial"/>
              </w:rPr>
            </w:pPr>
            <w:r w:rsidRPr="00A577BD">
              <w:rPr>
                <w:rFonts w:ascii="Arial" w:hAnsi="Arial" w:cs="Arial"/>
              </w:rPr>
              <w:t>Will participate in the development of services within the Department and ensure that service shortfa</w:t>
            </w:r>
            <w:r w:rsidR="003221F9">
              <w:rPr>
                <w:rFonts w:ascii="Arial" w:hAnsi="Arial" w:cs="Arial"/>
              </w:rPr>
              <w:t>lls are identified and recorded and that the safeguarding system in Bradford record safeguarding information which is compliant with regulatory bodies, legislation and governance procedures.</w:t>
            </w:r>
            <w:r w:rsidRPr="00A577BD">
              <w:rPr>
                <w:rFonts w:ascii="Arial" w:hAnsi="Arial" w:cs="Arial"/>
              </w:rPr>
              <w:br/>
            </w:r>
          </w:p>
          <w:p w14:paraId="5BA3C591" w14:textId="77777777" w:rsidR="00252822" w:rsidRPr="00A577BD" w:rsidRDefault="004F0523" w:rsidP="00014391">
            <w:pPr>
              <w:pStyle w:val="ListParagraph"/>
              <w:numPr>
                <w:ilvl w:val="0"/>
                <w:numId w:val="5"/>
              </w:numPr>
              <w:tabs>
                <w:tab w:val="left" w:pos="-720"/>
              </w:tabs>
              <w:rPr>
                <w:rFonts w:ascii="Arial" w:hAnsi="Arial" w:cs="Arial"/>
              </w:rPr>
            </w:pPr>
            <w:r w:rsidRPr="00A577BD">
              <w:rPr>
                <w:rFonts w:ascii="Arial" w:hAnsi="Arial" w:cs="Arial"/>
              </w:rPr>
              <w:t>Will implement strategies to meet Departmental targets and policy aims in respect of Equal Rights &amp; Diversity in service provision and employment.</w:t>
            </w:r>
          </w:p>
          <w:p w14:paraId="34DF3819" w14:textId="77777777" w:rsidR="00252822" w:rsidRPr="00A577BD" w:rsidRDefault="00252822" w:rsidP="00014391">
            <w:pPr>
              <w:tabs>
                <w:tab w:val="left" w:pos="-720"/>
              </w:tabs>
              <w:rPr>
                <w:rFonts w:ascii="Arial" w:hAnsi="Arial" w:cs="Arial"/>
              </w:rPr>
            </w:pPr>
          </w:p>
          <w:p w14:paraId="7277EA8D" w14:textId="77777777" w:rsidR="00252822" w:rsidRPr="00A577BD" w:rsidRDefault="004F0523" w:rsidP="00014391">
            <w:pPr>
              <w:pStyle w:val="ListParagraph"/>
              <w:numPr>
                <w:ilvl w:val="0"/>
                <w:numId w:val="5"/>
              </w:numPr>
              <w:tabs>
                <w:tab w:val="left" w:pos="-720"/>
              </w:tabs>
              <w:rPr>
                <w:rFonts w:ascii="Arial" w:hAnsi="Arial" w:cs="Arial"/>
              </w:rPr>
            </w:pPr>
            <w:r w:rsidRPr="00A577BD">
              <w:rPr>
                <w:rFonts w:ascii="Arial" w:hAnsi="Arial" w:cs="Arial"/>
              </w:rPr>
              <w:t>Will deputise within the Departmental arrangements for other Team Managers.</w:t>
            </w:r>
          </w:p>
          <w:p w14:paraId="7D6E0A65" w14:textId="77777777" w:rsidR="00252822" w:rsidRPr="00A577BD" w:rsidRDefault="00252822" w:rsidP="00014391">
            <w:pPr>
              <w:tabs>
                <w:tab w:val="left" w:pos="-720"/>
              </w:tabs>
              <w:rPr>
                <w:rFonts w:ascii="Arial" w:hAnsi="Arial" w:cs="Arial"/>
              </w:rPr>
            </w:pPr>
          </w:p>
          <w:p w14:paraId="0191C98B" w14:textId="77777777" w:rsidR="00252822" w:rsidRPr="00A577BD" w:rsidRDefault="004F0523" w:rsidP="00A577BD">
            <w:pPr>
              <w:pStyle w:val="ListParagraph"/>
              <w:numPr>
                <w:ilvl w:val="0"/>
                <w:numId w:val="5"/>
              </w:numPr>
              <w:tabs>
                <w:tab w:val="left" w:pos="-720"/>
              </w:tabs>
              <w:jc w:val="both"/>
              <w:rPr>
                <w:rFonts w:ascii="Arial" w:hAnsi="Arial" w:cs="Arial"/>
              </w:rPr>
            </w:pPr>
            <w:r w:rsidRPr="00A577BD">
              <w:rPr>
                <w:rFonts w:ascii="Arial" w:hAnsi="Arial" w:cs="Arial"/>
              </w:rPr>
              <w:t xml:space="preserve">Will </w:t>
            </w:r>
            <w:r w:rsidR="00DB3FD3">
              <w:rPr>
                <w:rFonts w:ascii="Arial" w:hAnsi="Arial" w:cs="Arial"/>
              </w:rPr>
              <w:t xml:space="preserve">chair and minute meetings </w:t>
            </w:r>
            <w:r w:rsidRPr="00A577BD">
              <w:rPr>
                <w:rFonts w:ascii="Arial" w:hAnsi="Arial" w:cs="Arial"/>
              </w:rPr>
              <w:t>as appropriate</w:t>
            </w:r>
            <w:r w:rsidR="003221F9">
              <w:rPr>
                <w:rFonts w:ascii="Arial" w:hAnsi="Arial" w:cs="Arial"/>
              </w:rPr>
              <w:t xml:space="preserve"> and will lead on delegating responsibly for safeguarding work, including Section42 enquires, alerts and referrals</w:t>
            </w:r>
            <w:r w:rsidRPr="00A577BD">
              <w:rPr>
                <w:rFonts w:ascii="Arial" w:hAnsi="Arial" w:cs="Arial"/>
              </w:rPr>
              <w:t>.</w:t>
            </w:r>
          </w:p>
          <w:p w14:paraId="50ED8EEB" w14:textId="77777777" w:rsidR="00252822" w:rsidRPr="00A577BD" w:rsidRDefault="00252822" w:rsidP="00A577BD">
            <w:pPr>
              <w:tabs>
                <w:tab w:val="left" w:pos="-720"/>
              </w:tabs>
              <w:jc w:val="both"/>
              <w:rPr>
                <w:rFonts w:ascii="Arial" w:hAnsi="Arial" w:cs="Arial"/>
              </w:rPr>
            </w:pPr>
          </w:p>
          <w:p w14:paraId="4490BAC5" w14:textId="77777777" w:rsidR="00252822" w:rsidRPr="00A577BD" w:rsidRDefault="004F0523" w:rsidP="00A577BD">
            <w:pPr>
              <w:pStyle w:val="ListParagraph"/>
              <w:numPr>
                <w:ilvl w:val="0"/>
                <w:numId w:val="5"/>
              </w:numPr>
              <w:tabs>
                <w:tab w:val="left" w:pos="-720"/>
              </w:tabs>
              <w:jc w:val="both"/>
              <w:rPr>
                <w:rFonts w:ascii="Arial" w:hAnsi="Arial" w:cs="Arial"/>
              </w:rPr>
            </w:pPr>
            <w:r w:rsidRPr="00A577BD">
              <w:rPr>
                <w:rFonts w:ascii="Arial" w:hAnsi="Arial" w:cs="Arial"/>
              </w:rPr>
              <w:t xml:space="preserve">Will control work allocation to </w:t>
            </w:r>
            <w:r w:rsidR="003221F9">
              <w:rPr>
                <w:rFonts w:ascii="Arial" w:hAnsi="Arial" w:cs="Arial"/>
              </w:rPr>
              <w:t xml:space="preserve">those in Safeguarding Adult Team and </w:t>
            </w:r>
            <w:proofErr w:type="spellStart"/>
            <w:r w:rsidR="003221F9">
              <w:rPr>
                <w:rFonts w:ascii="Arial" w:hAnsi="Arial" w:cs="Arial"/>
              </w:rPr>
              <w:t>Multiu</w:t>
            </w:r>
            <w:proofErr w:type="spellEnd"/>
            <w:r w:rsidR="003221F9">
              <w:rPr>
                <w:rFonts w:ascii="Arial" w:hAnsi="Arial" w:cs="Arial"/>
              </w:rPr>
              <w:t xml:space="preserve"> Agency Safeguarding Hub, including health and social care professionals, </w:t>
            </w:r>
            <w:r w:rsidR="00DB3FD3">
              <w:rPr>
                <w:rFonts w:ascii="Arial" w:hAnsi="Arial" w:cs="Arial"/>
              </w:rPr>
              <w:t>social workers, community care officers and social work students</w:t>
            </w:r>
            <w:r w:rsidR="00DB3FD3" w:rsidRPr="00A577BD">
              <w:rPr>
                <w:rFonts w:ascii="Arial" w:hAnsi="Arial" w:cs="Arial"/>
              </w:rPr>
              <w:t xml:space="preserve"> </w:t>
            </w:r>
            <w:r w:rsidRPr="00A577BD">
              <w:rPr>
                <w:rFonts w:ascii="Arial" w:hAnsi="Arial" w:cs="Arial"/>
              </w:rPr>
              <w:t>and ensure that work is allocated appropriately with regard to priority and level of worker. Will ensure the maintenance and development of systems for monitoring timely progress and quality of assessments, including periodic case audits.</w:t>
            </w:r>
          </w:p>
          <w:p w14:paraId="7F59DDFF" w14:textId="77777777" w:rsidR="00252822" w:rsidRPr="00A577BD" w:rsidRDefault="00252822" w:rsidP="00A577BD">
            <w:pPr>
              <w:tabs>
                <w:tab w:val="left" w:pos="-720"/>
              </w:tabs>
              <w:jc w:val="both"/>
              <w:rPr>
                <w:rFonts w:ascii="Arial" w:hAnsi="Arial" w:cs="Arial"/>
              </w:rPr>
            </w:pPr>
          </w:p>
          <w:p w14:paraId="35A675F3" w14:textId="77777777" w:rsidR="00252822" w:rsidRPr="00A577BD" w:rsidRDefault="004F0523" w:rsidP="00A577BD">
            <w:pPr>
              <w:pStyle w:val="ListParagraph"/>
              <w:numPr>
                <w:ilvl w:val="0"/>
                <w:numId w:val="5"/>
              </w:numPr>
              <w:tabs>
                <w:tab w:val="left" w:pos="-720"/>
              </w:tabs>
              <w:jc w:val="both"/>
              <w:rPr>
                <w:rFonts w:ascii="Arial" w:hAnsi="Arial" w:cs="Arial"/>
              </w:rPr>
            </w:pPr>
            <w:r w:rsidRPr="00A577BD">
              <w:rPr>
                <w:rFonts w:ascii="Arial" w:hAnsi="Arial" w:cs="Arial"/>
              </w:rPr>
              <w:t>Will develop effective multi-disciplinary working relationships with partner agencies related to the delivery of team priority outcomes</w:t>
            </w:r>
          </w:p>
          <w:p w14:paraId="4E07BDEC" w14:textId="77777777" w:rsidR="00252822" w:rsidRPr="00A577BD" w:rsidRDefault="00252822" w:rsidP="00A577BD">
            <w:pPr>
              <w:tabs>
                <w:tab w:val="left" w:pos="-720"/>
              </w:tabs>
              <w:jc w:val="both"/>
              <w:rPr>
                <w:rFonts w:ascii="Arial" w:hAnsi="Arial" w:cs="Arial"/>
              </w:rPr>
            </w:pPr>
          </w:p>
          <w:p w14:paraId="1A0DEDFD" w14:textId="77777777" w:rsidR="00252822" w:rsidRPr="00A577BD" w:rsidRDefault="004F0523" w:rsidP="00A577BD">
            <w:pPr>
              <w:pStyle w:val="ListParagraph"/>
              <w:numPr>
                <w:ilvl w:val="0"/>
                <w:numId w:val="5"/>
              </w:numPr>
              <w:tabs>
                <w:tab w:val="left" w:pos="-720"/>
              </w:tabs>
              <w:jc w:val="both"/>
              <w:rPr>
                <w:rFonts w:ascii="Arial" w:hAnsi="Arial" w:cs="Arial"/>
              </w:rPr>
            </w:pPr>
            <w:r w:rsidRPr="00A577BD">
              <w:rPr>
                <w:rFonts w:ascii="Arial" w:hAnsi="Arial" w:cs="Arial"/>
              </w:rPr>
              <w:t>Will contribute to or lead project groups or working parties and to develop the service within the philosophy and principles of current and new legislation and related government guidance.</w:t>
            </w:r>
          </w:p>
          <w:p w14:paraId="236FC1ED" w14:textId="77777777" w:rsidR="00252822" w:rsidRPr="00A577BD" w:rsidRDefault="00252822" w:rsidP="00A577BD">
            <w:pPr>
              <w:tabs>
                <w:tab w:val="left" w:pos="-720"/>
              </w:tabs>
              <w:jc w:val="both"/>
              <w:rPr>
                <w:rFonts w:ascii="Arial" w:hAnsi="Arial" w:cs="Arial"/>
              </w:rPr>
            </w:pPr>
          </w:p>
          <w:p w14:paraId="116F71B9" w14:textId="77777777" w:rsidR="00252822" w:rsidRPr="00A577BD" w:rsidRDefault="004F0523" w:rsidP="00A577BD">
            <w:pPr>
              <w:pStyle w:val="ListParagraph"/>
              <w:numPr>
                <w:ilvl w:val="0"/>
                <w:numId w:val="5"/>
              </w:numPr>
              <w:tabs>
                <w:tab w:val="left" w:pos="-720"/>
              </w:tabs>
              <w:jc w:val="both"/>
              <w:rPr>
                <w:rFonts w:ascii="Arial" w:hAnsi="Arial" w:cs="Arial"/>
              </w:rPr>
            </w:pPr>
            <w:r w:rsidRPr="00A577BD">
              <w:rPr>
                <w:rFonts w:ascii="Arial" w:hAnsi="Arial" w:cs="Arial"/>
              </w:rPr>
              <w:t xml:space="preserve">Will work with the </w:t>
            </w:r>
            <w:r w:rsidR="00DB3FD3">
              <w:rPr>
                <w:rFonts w:ascii="Arial" w:hAnsi="Arial" w:cs="Arial"/>
              </w:rPr>
              <w:t>Service Manager</w:t>
            </w:r>
            <w:r w:rsidRPr="00A577BD">
              <w:rPr>
                <w:rFonts w:ascii="Arial" w:hAnsi="Arial" w:cs="Arial"/>
              </w:rPr>
              <w:t xml:space="preserve"> to identify and agree a personal and team development programme via the appraisal process in line with organisational targets. Will hold staff meetings and support positive communication within the team and service, while monitoring the performance of the team and take action to improve where necessary.  </w:t>
            </w:r>
          </w:p>
          <w:p w14:paraId="7B6A8AC3" w14:textId="77777777" w:rsidR="00252822" w:rsidRPr="00A577BD" w:rsidRDefault="00252822" w:rsidP="00A577BD">
            <w:pPr>
              <w:tabs>
                <w:tab w:val="left" w:pos="-720"/>
              </w:tabs>
              <w:jc w:val="both"/>
              <w:rPr>
                <w:rFonts w:ascii="Arial" w:hAnsi="Arial" w:cs="Arial"/>
              </w:rPr>
            </w:pPr>
          </w:p>
          <w:p w14:paraId="415A62C3" w14:textId="77777777" w:rsidR="00252822" w:rsidRPr="00A577BD" w:rsidRDefault="004F0523" w:rsidP="00A577BD">
            <w:pPr>
              <w:pStyle w:val="ListParagraph"/>
              <w:numPr>
                <w:ilvl w:val="0"/>
                <w:numId w:val="5"/>
              </w:numPr>
              <w:tabs>
                <w:tab w:val="left" w:pos="-720"/>
              </w:tabs>
              <w:jc w:val="both"/>
              <w:rPr>
                <w:rFonts w:ascii="Arial" w:hAnsi="Arial" w:cs="Arial"/>
              </w:rPr>
            </w:pPr>
            <w:r w:rsidRPr="00A577BD">
              <w:rPr>
                <w:rFonts w:ascii="Arial" w:hAnsi="Arial" w:cs="Arial"/>
              </w:rPr>
              <w:t>Responsibility for identifying, tracking and realising the benefits and outcomes required in making service improvements. Will support the development and use of technology to deliver services effectively.</w:t>
            </w:r>
          </w:p>
          <w:p w14:paraId="438B997F" w14:textId="77777777" w:rsidR="00252822" w:rsidRPr="00A577BD" w:rsidRDefault="00252822" w:rsidP="00A577BD">
            <w:pPr>
              <w:tabs>
                <w:tab w:val="left" w:pos="-720"/>
              </w:tabs>
              <w:jc w:val="both"/>
              <w:rPr>
                <w:rFonts w:ascii="Arial" w:hAnsi="Arial" w:cs="Arial"/>
              </w:rPr>
            </w:pPr>
          </w:p>
          <w:p w14:paraId="5D8C81FD" w14:textId="77777777" w:rsidR="00252822" w:rsidRDefault="004F0523" w:rsidP="00DB3FD3">
            <w:pPr>
              <w:pStyle w:val="ListParagraph"/>
              <w:numPr>
                <w:ilvl w:val="0"/>
                <w:numId w:val="5"/>
              </w:numPr>
              <w:tabs>
                <w:tab w:val="left" w:pos="-720"/>
              </w:tabs>
              <w:jc w:val="both"/>
              <w:rPr>
                <w:rFonts w:ascii="Arial" w:hAnsi="Arial" w:cs="Arial"/>
              </w:rPr>
            </w:pPr>
            <w:r w:rsidRPr="00A577BD">
              <w:rPr>
                <w:rFonts w:ascii="Arial" w:hAnsi="Arial" w:cs="Arial"/>
              </w:rPr>
              <w:t>Where necessary, will contribute to the commissioning of services from independent providers and commission/purchase to meet individual needs of users and the service.</w:t>
            </w:r>
          </w:p>
          <w:p w14:paraId="7263B37A" w14:textId="77777777" w:rsidR="00014391" w:rsidRPr="00014391" w:rsidRDefault="00014391" w:rsidP="00014391">
            <w:pPr>
              <w:pStyle w:val="ListParagraph"/>
              <w:rPr>
                <w:rFonts w:ascii="Arial" w:hAnsi="Arial" w:cs="Arial"/>
              </w:rPr>
            </w:pPr>
          </w:p>
          <w:p w14:paraId="75E95716" w14:textId="77777777" w:rsidR="00014391" w:rsidRPr="00014391" w:rsidRDefault="00014391" w:rsidP="00014391">
            <w:pPr>
              <w:tabs>
                <w:tab w:val="left" w:pos="-720"/>
              </w:tabs>
              <w:jc w:val="both"/>
              <w:rPr>
                <w:rFonts w:ascii="Arial" w:hAnsi="Arial" w:cs="Arial"/>
              </w:rPr>
            </w:pPr>
          </w:p>
          <w:p w14:paraId="13BEEC4B" w14:textId="77777777" w:rsidR="00252822" w:rsidRDefault="00252822">
            <w:pPr>
              <w:ind w:right="-874"/>
              <w:rPr>
                <w:rFonts w:ascii="Arial" w:hAnsi="Arial" w:cs="Arial"/>
              </w:rPr>
            </w:pPr>
          </w:p>
        </w:tc>
      </w:tr>
      <w:tr w:rsidR="00252822" w14:paraId="0379B1D1" w14:textId="77777777" w:rsidTr="00014391">
        <w:tc>
          <w:tcPr>
            <w:tcW w:w="98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CFD92" w14:textId="77777777" w:rsidR="00252822" w:rsidRDefault="004F0523">
            <w:pPr>
              <w:ind w:right="-874"/>
              <w:rPr>
                <w:rFonts w:ascii="Arial" w:hAnsi="Arial" w:cs="Arial"/>
                <w:b/>
              </w:rPr>
            </w:pPr>
            <w:r>
              <w:rPr>
                <w:rFonts w:ascii="Arial" w:hAnsi="Arial" w:cs="Arial"/>
                <w:b/>
              </w:rPr>
              <w:lastRenderedPageBreak/>
              <w:t>Structure</w:t>
            </w:r>
          </w:p>
          <w:p w14:paraId="6A815236" w14:textId="7D91388E" w:rsidR="00252822" w:rsidRDefault="003171E8" w:rsidP="002744F3">
            <w:pPr>
              <w:ind w:right="-108"/>
              <w:jc w:val="center"/>
              <w:rPr>
                <w:noProof/>
              </w:rPr>
            </w:pPr>
            <w:r>
              <w:rPr>
                <w:noProof/>
              </w:rPr>
              <w:drawing>
                <wp:inline distT="0" distB="0" distL="0" distR="0" wp14:anchorId="7C95AF85" wp14:editId="7FBFD667">
                  <wp:extent cx="3479800" cy="17462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9800" cy="1746250"/>
                          </a:xfrm>
                          <a:prstGeom prst="rect">
                            <a:avLst/>
                          </a:prstGeom>
                          <a:noFill/>
                        </pic:spPr>
                      </pic:pic>
                    </a:graphicData>
                  </a:graphic>
                </wp:inline>
              </w:drawing>
            </w:r>
          </w:p>
          <w:p w14:paraId="6BCA5B85" w14:textId="77777777" w:rsidR="003171E8" w:rsidRDefault="003171E8" w:rsidP="002744F3">
            <w:pPr>
              <w:ind w:right="-108"/>
              <w:jc w:val="center"/>
              <w:rPr>
                <w:noProof/>
              </w:rPr>
            </w:pPr>
          </w:p>
          <w:p w14:paraId="12488742" w14:textId="1E084C77" w:rsidR="003171E8" w:rsidRDefault="003171E8" w:rsidP="002744F3">
            <w:pPr>
              <w:ind w:right="-108"/>
              <w:jc w:val="center"/>
              <w:rPr>
                <w:b/>
              </w:rPr>
            </w:pPr>
          </w:p>
        </w:tc>
      </w:tr>
      <w:tr w:rsidR="00252822" w14:paraId="2433898A" w14:textId="77777777" w:rsidTr="00014391">
        <w:tc>
          <w:tcPr>
            <w:tcW w:w="988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A7534C" w14:textId="77777777" w:rsidR="00252822" w:rsidRDefault="004F0523" w:rsidP="00014391">
            <w:pPr>
              <w:ind w:right="-6"/>
            </w:pPr>
            <w:r>
              <w:rPr>
                <w:rFonts w:ascii="Arial Bold" w:hAnsi="Arial Bold" w:cs="Arial"/>
                <w:b/>
              </w:rPr>
              <w:t>Special Knowledge Requirement</w:t>
            </w:r>
            <w:r>
              <w:rPr>
                <w:rFonts w:ascii="Arial Bold" w:hAnsi="Arial Bold" w:cs="Arial"/>
                <w:b/>
                <w:sz w:val="28"/>
              </w:rPr>
              <w:t xml:space="preserve">: </w:t>
            </w:r>
            <w:r>
              <w:rPr>
                <w:rFonts w:ascii="Arial" w:hAnsi="Arial" w:cs="Arial"/>
                <w:sz w:val="28"/>
              </w:rPr>
              <w:t xml:space="preserve">Will be used in shortlisting. </w:t>
            </w:r>
          </w:p>
        </w:tc>
      </w:tr>
      <w:tr w:rsidR="00252822" w14:paraId="1E50D1CA" w14:textId="77777777" w:rsidTr="00014391">
        <w:tc>
          <w:tcPr>
            <w:tcW w:w="988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304195" w14:textId="77777777" w:rsidR="00252822" w:rsidRDefault="004F0523">
            <w:pPr>
              <w:ind w:right="-6"/>
            </w:pPr>
            <w:r>
              <w:rPr>
                <w:rFonts w:ascii="Arial" w:hAnsi="Arial" w:cs="Arial"/>
                <w:b/>
              </w:rPr>
              <w:t>Applicants with disabilities are only required to meet the essential special knowledge requirements shown by a cross in the end column</w:t>
            </w:r>
            <w:r>
              <w:rPr>
                <w:rFonts w:ascii="Arial" w:hAnsi="Arial" w:cs="Arial"/>
              </w:rPr>
              <w:t>.</w:t>
            </w:r>
          </w:p>
        </w:tc>
      </w:tr>
      <w:tr w:rsidR="00252822" w14:paraId="22DB74E6" w14:textId="77777777" w:rsidTr="00014391">
        <w:tc>
          <w:tcPr>
            <w:tcW w:w="7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CF200" w14:textId="77777777" w:rsidR="00252822" w:rsidRDefault="00252822">
            <w:pPr>
              <w:ind w:right="-6"/>
              <w:rPr>
                <w:rFonts w:ascii="Arial" w:hAnsi="Arial"/>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CA5A5" w14:textId="77777777" w:rsidR="00252822" w:rsidRDefault="004F0523">
            <w:pPr>
              <w:ind w:right="-6"/>
              <w:rPr>
                <w:rFonts w:ascii="Arial" w:hAnsi="Arial" w:cs="Arial"/>
                <w:b/>
              </w:rPr>
            </w:pPr>
            <w:r>
              <w:rPr>
                <w:rFonts w:ascii="Arial" w:hAnsi="Arial" w:cs="Arial"/>
                <w:b/>
              </w:rPr>
              <w:t>Essential</w:t>
            </w:r>
          </w:p>
        </w:tc>
      </w:tr>
      <w:tr w:rsidR="006E4C4D" w14:paraId="5DDE5F08" w14:textId="77777777" w:rsidTr="00014391">
        <w:tc>
          <w:tcPr>
            <w:tcW w:w="7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059BE" w14:textId="77777777" w:rsidR="006E4C4D" w:rsidRDefault="006E4C4D">
            <w:r>
              <w:rPr>
                <w:rFonts w:ascii="Arial" w:eastAsia="Arial" w:hAnsi="Arial" w:cs="Arial"/>
                <w:bCs/>
              </w:rPr>
              <w:t>D</w:t>
            </w:r>
            <w:r>
              <w:rPr>
                <w:rFonts w:ascii="Arial" w:hAnsi="Arial" w:cs="Arial"/>
              </w:rPr>
              <w:t>ue to the Governments fluency in English Duty f</w:t>
            </w:r>
            <w:r>
              <w:rPr>
                <w:rFonts w:ascii="Arial" w:eastAsia="Arial" w:hAnsi="Arial" w:cs="Arial"/>
                <w:bCs/>
              </w:rPr>
              <w:t xml:space="preserve">or posts where employees speak directly to members of the public the post holder is required to meet the </w:t>
            </w:r>
            <w:r>
              <w:rPr>
                <w:rFonts w:ascii="Arial" w:hAnsi="Arial" w:cs="Arial"/>
              </w:rPr>
              <w:t>Advanced Threshold level which will be implemented where the post requires a greater level  of sensitive interaction with the public,( e.g. in children’s centres) – where the person is able to demonstrate tha</w:t>
            </w:r>
            <w:r w:rsidR="00AC03F8">
              <w:rPr>
                <w:rFonts w:ascii="Arial" w:hAnsi="Arial" w:cs="Arial"/>
              </w:rPr>
              <w:t>t they can during the interview</w:t>
            </w:r>
          </w:p>
          <w:p w14:paraId="6C1FC515" w14:textId="77777777" w:rsidR="006E4C4D" w:rsidRDefault="006E4C4D">
            <w:pPr>
              <w:rPr>
                <w:rFonts w:ascii="Arial" w:hAnsi="Arial" w:cs="Arial"/>
              </w:rPr>
            </w:pPr>
            <w:proofErr w:type="gramStart"/>
            <w:r>
              <w:rPr>
                <w:rFonts w:ascii="Arial" w:hAnsi="Arial" w:cs="Arial"/>
              </w:rPr>
              <w:t>a)can</w:t>
            </w:r>
            <w:proofErr w:type="gramEnd"/>
            <w:r>
              <w:rPr>
                <w:rFonts w:ascii="Arial" w:hAnsi="Arial" w:cs="Arial"/>
              </w:rPr>
              <w:t xml:space="preserve"> express themselves fluently and </w:t>
            </w:r>
            <w:proofErr w:type="gramStart"/>
            <w:r>
              <w:rPr>
                <w:rFonts w:ascii="Arial" w:hAnsi="Arial" w:cs="Arial"/>
              </w:rPr>
              <w:t>spontaneously ,</w:t>
            </w:r>
            <w:proofErr w:type="gramEnd"/>
            <w:r>
              <w:rPr>
                <w:rFonts w:ascii="Arial" w:hAnsi="Arial" w:cs="Arial"/>
              </w:rPr>
              <w:t xml:space="preserve"> almost effortlessly</w:t>
            </w:r>
          </w:p>
          <w:p w14:paraId="19D8A886" w14:textId="77777777" w:rsidR="006E4C4D" w:rsidRDefault="006E4C4D">
            <w:pPr>
              <w:rPr>
                <w:rFonts w:ascii="Arial" w:hAnsi="Arial" w:cs="Arial"/>
              </w:rPr>
            </w:pPr>
            <w:proofErr w:type="gramStart"/>
            <w:r>
              <w:rPr>
                <w:rFonts w:ascii="Arial" w:hAnsi="Arial" w:cs="Arial"/>
              </w:rPr>
              <w:t>b)Only</w:t>
            </w:r>
            <w:proofErr w:type="gramEnd"/>
            <w:r>
              <w:rPr>
                <w:rFonts w:ascii="Arial" w:hAnsi="Arial" w:cs="Arial"/>
              </w:rPr>
              <w:t xml:space="preserve"> the requirement to explain difficult concepts simply hinders a natural smooth flow of language </w:t>
            </w:r>
          </w:p>
          <w:p w14:paraId="27C5D3C1" w14:textId="77777777" w:rsidR="006E4C4D" w:rsidRDefault="006E4C4D">
            <w:pPr>
              <w:ind w:right="-6"/>
              <w:rPr>
                <w:rFonts w:ascii="Arial" w:hAnsi="Arial"/>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959FE" w14:textId="77777777" w:rsidR="006E4C4D" w:rsidRPr="00C8073F" w:rsidRDefault="006E4C4D">
            <w:pPr>
              <w:ind w:right="-6"/>
              <w:rPr>
                <w:rFonts w:ascii="Arial" w:hAnsi="Arial" w:cs="Arial"/>
              </w:rPr>
            </w:pPr>
            <w:r>
              <w:rPr>
                <w:rFonts w:ascii="Arial" w:hAnsi="Arial" w:cs="Arial"/>
              </w:rPr>
              <w:t>x</w:t>
            </w:r>
          </w:p>
        </w:tc>
      </w:tr>
      <w:tr w:rsidR="006E4C4D" w14:paraId="18FDFF70" w14:textId="77777777" w:rsidTr="00014391">
        <w:tc>
          <w:tcPr>
            <w:tcW w:w="7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09631" w14:textId="77777777" w:rsidR="006E4C4D" w:rsidRDefault="006E4C4D">
            <w:pPr>
              <w:ind w:right="-6"/>
            </w:pPr>
            <w:r w:rsidRPr="00A577BD">
              <w:rPr>
                <w:rFonts w:ascii="Arial" w:eastAsia="Arial" w:hAnsi="Arial" w:cs="Arial"/>
                <w:bCs/>
              </w:rPr>
              <w:t xml:space="preserve">Demonstrate the ability to safeguard human rights and promote the well being and welfare of Adults </w:t>
            </w:r>
            <w:r>
              <w:rPr>
                <w:rFonts w:ascii="Arial" w:eastAsia="Arial" w:hAnsi="Arial" w:cs="Arial"/>
                <w:bCs/>
              </w:rPr>
              <w:t>through applied understanding of safeguarding procedures and through ensuring practice is underpinned by a commitment to human rights, empowerment and Making Safeguarding Personal.</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E98F0" w14:textId="77777777" w:rsidR="006E4C4D" w:rsidRDefault="006E4C4D">
            <w:pPr>
              <w:ind w:right="-6"/>
              <w:rPr>
                <w:rFonts w:ascii="Arial" w:hAnsi="Arial" w:cs="Arial"/>
              </w:rPr>
            </w:pPr>
            <w:r w:rsidRPr="00A577BD">
              <w:rPr>
                <w:rFonts w:ascii="Arial" w:eastAsia="Arial" w:hAnsi="Arial" w:cs="Arial"/>
                <w:bCs/>
              </w:rPr>
              <w:t>X</w:t>
            </w:r>
          </w:p>
        </w:tc>
      </w:tr>
      <w:tr w:rsidR="006E4C4D" w14:paraId="68CDC6C8" w14:textId="77777777" w:rsidTr="00014391">
        <w:tc>
          <w:tcPr>
            <w:tcW w:w="7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D33C4" w14:textId="77777777" w:rsidR="006E4C4D" w:rsidRPr="00A577BD" w:rsidRDefault="006E4C4D" w:rsidP="003221F9">
            <w:pPr>
              <w:rPr>
                <w:rFonts w:ascii="Arial" w:eastAsia="Arial" w:hAnsi="Arial" w:cs="Arial"/>
                <w:bCs/>
              </w:rPr>
            </w:pPr>
            <w:r w:rsidRPr="00A577BD">
              <w:rPr>
                <w:rFonts w:ascii="Arial" w:eastAsia="Arial" w:hAnsi="Arial" w:cs="Arial"/>
                <w:bCs/>
              </w:rPr>
              <w:t>Demonst</w:t>
            </w:r>
            <w:r>
              <w:rPr>
                <w:rFonts w:ascii="Arial" w:eastAsia="Arial" w:hAnsi="Arial" w:cs="Arial"/>
                <w:bCs/>
              </w:rPr>
              <w:t xml:space="preserve">rate extensive knowledge of safeguarding procedures, The Care Act (2014), </w:t>
            </w:r>
            <w:r w:rsidRPr="00A577BD">
              <w:rPr>
                <w:rFonts w:ascii="Arial" w:eastAsia="Arial" w:hAnsi="Arial" w:cs="Arial"/>
                <w:bCs/>
              </w:rPr>
              <w:t xml:space="preserve">Mental Capacity Act 2005 and </w:t>
            </w:r>
            <w:r>
              <w:rPr>
                <w:rFonts w:ascii="Arial" w:eastAsia="Arial" w:hAnsi="Arial" w:cs="Arial"/>
                <w:bCs/>
              </w:rPr>
              <w:t>the DoLS statutory guidance and code of practice, Mental Health Act (1983)</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7DC5E" w14:textId="77777777" w:rsidR="006E4C4D" w:rsidRPr="00A577BD" w:rsidRDefault="006E4C4D" w:rsidP="00A577BD">
            <w:pPr>
              <w:rPr>
                <w:rFonts w:ascii="Arial" w:eastAsia="Arial" w:hAnsi="Arial" w:cs="Arial"/>
                <w:bCs/>
              </w:rPr>
            </w:pPr>
            <w:r w:rsidRPr="00A577BD">
              <w:rPr>
                <w:rFonts w:ascii="Arial" w:eastAsia="Arial" w:hAnsi="Arial" w:cs="Arial"/>
                <w:bCs/>
              </w:rPr>
              <w:t>X</w:t>
            </w:r>
          </w:p>
        </w:tc>
      </w:tr>
      <w:tr w:rsidR="006E4C4D" w14:paraId="3E3A8629" w14:textId="77777777" w:rsidTr="00014391">
        <w:tc>
          <w:tcPr>
            <w:tcW w:w="7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FCF2F" w14:textId="77777777" w:rsidR="006E4C4D" w:rsidRPr="00A577BD" w:rsidRDefault="006E4C4D" w:rsidP="008E0EBD">
            <w:pPr>
              <w:rPr>
                <w:rFonts w:ascii="Arial" w:eastAsia="Arial" w:hAnsi="Arial" w:cs="Arial"/>
                <w:bCs/>
              </w:rPr>
            </w:pPr>
            <w:r w:rsidRPr="00A577BD">
              <w:rPr>
                <w:rFonts w:ascii="Arial" w:eastAsia="Arial" w:hAnsi="Arial" w:cs="Arial"/>
                <w:bCs/>
              </w:rPr>
              <w:t>Demonstrate how to put person – centred values into</w:t>
            </w:r>
            <w:r>
              <w:rPr>
                <w:rFonts w:ascii="Arial" w:eastAsia="Arial" w:hAnsi="Arial" w:cs="Arial"/>
                <w:bCs/>
              </w:rPr>
              <w:t xml:space="preserve"> the heart of safeguarding</w:t>
            </w:r>
            <w:r w:rsidRPr="00A577BD">
              <w:rPr>
                <w:rFonts w:ascii="Arial" w:eastAsia="Arial" w:hAnsi="Arial" w:cs="Arial"/>
                <w:bCs/>
              </w:rPr>
              <w:t xml:space="preserve"> practice which evidences that your practice upholds Article 5 and Article 8 ECHR rights and ensures that peoples wishes feelings </w:t>
            </w:r>
            <w:r w:rsidRPr="00A577BD">
              <w:rPr>
                <w:rFonts w:ascii="Arial" w:eastAsia="Arial" w:hAnsi="Arial" w:cs="Arial"/>
                <w:bCs/>
              </w:rPr>
              <w:lastRenderedPageBreak/>
              <w:t>and beliefs underpins plans for their future well-being and fulfilment</w:t>
            </w:r>
            <w:r>
              <w:rPr>
                <w:rFonts w:ascii="Arial" w:eastAsia="Arial" w:hAnsi="Arial" w:cs="Arial"/>
                <w:bCs/>
              </w:rPr>
              <w:t xml:space="preserve"> and enables people to remain safe.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C0076" w14:textId="77777777" w:rsidR="006E4C4D" w:rsidRPr="00A577BD" w:rsidRDefault="006E4C4D" w:rsidP="00A577BD">
            <w:pPr>
              <w:rPr>
                <w:rFonts w:ascii="Arial" w:eastAsia="Arial" w:hAnsi="Arial" w:cs="Arial"/>
                <w:bCs/>
              </w:rPr>
            </w:pPr>
            <w:r w:rsidRPr="00A577BD">
              <w:rPr>
                <w:rFonts w:ascii="Arial" w:eastAsia="Arial" w:hAnsi="Arial" w:cs="Arial"/>
                <w:bCs/>
              </w:rPr>
              <w:lastRenderedPageBreak/>
              <w:t>X</w:t>
            </w:r>
          </w:p>
        </w:tc>
      </w:tr>
      <w:tr w:rsidR="006E4C4D" w14:paraId="02E222ED" w14:textId="77777777" w:rsidTr="00014391">
        <w:tc>
          <w:tcPr>
            <w:tcW w:w="7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99DD2" w14:textId="77777777" w:rsidR="006E4C4D" w:rsidRDefault="006E4C4D">
            <w:pPr>
              <w:rPr>
                <w:rFonts w:ascii="Arial" w:eastAsia="Arial" w:hAnsi="Arial" w:cs="Arial"/>
                <w:bCs/>
              </w:rPr>
            </w:pPr>
            <w:r w:rsidRPr="00A577BD">
              <w:rPr>
                <w:rFonts w:ascii="Arial" w:eastAsia="Arial" w:hAnsi="Arial" w:cs="Arial"/>
                <w:bCs/>
              </w:rPr>
              <w:t>Carry out effective communication and engagement with adults and carers, ie building trust and establishing relationships to meet their cultural, religious, language and health needs</w:t>
            </w:r>
            <w:r>
              <w:rPr>
                <w:rFonts w:ascii="Arial" w:eastAsia="Arial" w:hAnsi="Arial" w:cs="Arial"/>
                <w:bCs/>
              </w:rPr>
              <w:t>.</w:t>
            </w:r>
          </w:p>
          <w:p w14:paraId="4B6873B4" w14:textId="77777777" w:rsidR="006E4C4D" w:rsidRPr="00A577BD" w:rsidRDefault="006E4C4D">
            <w:pPr>
              <w:rPr>
                <w:rFonts w:ascii="Arial" w:eastAsia="Arial" w:hAnsi="Arial" w:cs="Arial"/>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BA83F" w14:textId="77777777" w:rsidR="006E4C4D" w:rsidRPr="00A577BD" w:rsidRDefault="006E4C4D">
            <w:pPr>
              <w:ind w:right="-6"/>
              <w:rPr>
                <w:rFonts w:ascii="Arial" w:eastAsia="Arial" w:hAnsi="Arial" w:cs="Arial"/>
                <w:bCs/>
              </w:rPr>
            </w:pPr>
            <w:r w:rsidRPr="00A577BD">
              <w:rPr>
                <w:rFonts w:ascii="Arial" w:eastAsia="Arial" w:hAnsi="Arial" w:cs="Arial"/>
                <w:bCs/>
              </w:rPr>
              <w:t>X</w:t>
            </w:r>
          </w:p>
        </w:tc>
      </w:tr>
      <w:tr w:rsidR="006E4C4D" w14:paraId="66116D0D" w14:textId="77777777" w:rsidTr="00014391">
        <w:tc>
          <w:tcPr>
            <w:tcW w:w="7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28DC1" w14:textId="77777777" w:rsidR="006E4C4D" w:rsidRPr="00A577BD" w:rsidRDefault="006E4C4D">
            <w:pPr>
              <w:rPr>
                <w:rFonts w:ascii="Arial" w:eastAsia="Arial" w:hAnsi="Arial" w:cs="Arial"/>
                <w:bCs/>
              </w:rPr>
            </w:pPr>
            <w:r w:rsidRPr="00A577BD">
              <w:rPr>
                <w:rFonts w:ascii="Arial" w:eastAsia="Arial" w:hAnsi="Arial" w:cs="Arial"/>
                <w:bCs/>
              </w:rPr>
              <w:t>Able to support individuals to be involved as much as possible in their own care and decision makin</w:t>
            </w:r>
            <w:r>
              <w:rPr>
                <w:rFonts w:ascii="Arial" w:eastAsia="Arial" w:hAnsi="Arial" w:cs="Arial"/>
                <w:bCs/>
              </w:rPr>
              <w:t xml:space="preserve">g as their cases proceed through criminal justice routes or through </w:t>
            </w:r>
            <w:r w:rsidRPr="00A577BD">
              <w:rPr>
                <w:rFonts w:ascii="Arial" w:eastAsia="Arial" w:hAnsi="Arial" w:cs="Arial"/>
                <w:bCs/>
              </w:rPr>
              <w:t xml:space="preserve">the Court of Protection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4F82B" w14:textId="77777777" w:rsidR="006E4C4D" w:rsidRPr="00A577BD" w:rsidRDefault="006E4C4D">
            <w:pPr>
              <w:ind w:right="-6"/>
              <w:rPr>
                <w:rFonts w:ascii="Arial" w:eastAsia="Arial" w:hAnsi="Arial" w:cs="Arial"/>
                <w:bCs/>
              </w:rPr>
            </w:pPr>
            <w:r w:rsidRPr="00A577BD">
              <w:rPr>
                <w:rFonts w:ascii="Arial" w:eastAsia="Arial" w:hAnsi="Arial" w:cs="Arial"/>
                <w:bCs/>
              </w:rPr>
              <w:t>X</w:t>
            </w:r>
          </w:p>
        </w:tc>
      </w:tr>
      <w:tr w:rsidR="006E4C4D" w14:paraId="12A276DD" w14:textId="77777777" w:rsidTr="00014391">
        <w:tc>
          <w:tcPr>
            <w:tcW w:w="7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166FC" w14:textId="77777777" w:rsidR="006E4C4D" w:rsidRPr="00A577BD" w:rsidRDefault="006E4C4D">
            <w:pPr>
              <w:rPr>
                <w:rFonts w:ascii="Arial" w:eastAsia="Arial" w:hAnsi="Arial" w:cs="Arial"/>
                <w:bCs/>
              </w:rPr>
            </w:pPr>
            <w:r w:rsidRPr="00A577BD">
              <w:rPr>
                <w:rFonts w:ascii="Arial" w:eastAsia="Arial" w:hAnsi="Arial" w:cs="Arial"/>
                <w:bCs/>
              </w:rPr>
              <w:t>Be able to work in ways that support equality and inclusion, to reduce the likelihood of discrimination</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8B486" w14:textId="77777777" w:rsidR="006E4C4D" w:rsidRPr="00A577BD" w:rsidRDefault="006E4C4D">
            <w:pPr>
              <w:ind w:right="-6"/>
              <w:rPr>
                <w:rFonts w:ascii="Arial" w:eastAsia="Arial" w:hAnsi="Arial" w:cs="Arial"/>
                <w:bCs/>
              </w:rPr>
            </w:pPr>
            <w:r w:rsidRPr="00A577BD">
              <w:rPr>
                <w:rFonts w:ascii="Arial" w:eastAsia="Arial" w:hAnsi="Arial" w:cs="Arial"/>
                <w:bCs/>
              </w:rPr>
              <w:t>X</w:t>
            </w:r>
          </w:p>
        </w:tc>
      </w:tr>
      <w:tr w:rsidR="006E4C4D" w14:paraId="0303B2B2" w14:textId="77777777" w:rsidTr="00014391">
        <w:tc>
          <w:tcPr>
            <w:tcW w:w="7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6AB43" w14:textId="77777777" w:rsidR="006E4C4D" w:rsidRPr="00A577BD" w:rsidRDefault="006E4C4D">
            <w:pPr>
              <w:rPr>
                <w:rFonts w:ascii="Arial" w:eastAsia="Arial" w:hAnsi="Arial" w:cs="Arial"/>
                <w:bCs/>
              </w:rPr>
            </w:pPr>
            <w:r w:rsidRPr="00A577BD">
              <w:rPr>
                <w:rFonts w:ascii="Arial" w:eastAsia="Arial" w:hAnsi="Arial" w:cs="Arial"/>
                <w:bCs/>
              </w:rPr>
              <w:t>Able to carry out effective partnership working ie working with others within the service and external partners to put adults and carers at the heart of decision making</w:t>
            </w:r>
            <w:r>
              <w:rPr>
                <w:rFonts w:ascii="Arial" w:eastAsia="Arial" w:hAnsi="Arial" w:cs="Arial"/>
                <w:bCs/>
              </w:rPr>
              <w:t xml:space="preserve"> which is </w:t>
            </w:r>
            <w:proofErr w:type="spellStart"/>
            <w:r>
              <w:rPr>
                <w:rFonts w:ascii="Arial" w:eastAsia="Arial" w:hAnsi="Arial" w:cs="Arial"/>
                <w:bCs/>
              </w:rPr>
              <w:t>cental</w:t>
            </w:r>
            <w:proofErr w:type="spellEnd"/>
            <w:r>
              <w:rPr>
                <w:rFonts w:ascii="Arial" w:eastAsia="Arial" w:hAnsi="Arial" w:cs="Arial"/>
                <w:bCs/>
              </w:rPr>
              <w:t xml:space="preserve"> to adult safeguarding</w:t>
            </w:r>
            <w:r w:rsidRPr="00A577BD">
              <w:rPr>
                <w:rFonts w:ascii="Arial" w:eastAsia="Arial" w:hAnsi="Arial" w:cs="Arial"/>
                <w:bCs/>
              </w:rPr>
              <w:t>. Communicating well, sharing appropriate, succinct, objective information and analysis to aid joint decision making. Being proactive, persistent and prepared to challenge and be challenged. Knowing your responsibilities and others roles and effectively applying  joint procedures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52545" w14:textId="77777777" w:rsidR="006E4C4D" w:rsidRPr="00A577BD" w:rsidRDefault="006E4C4D">
            <w:pPr>
              <w:ind w:right="-6"/>
              <w:rPr>
                <w:rFonts w:ascii="Arial" w:eastAsia="Arial" w:hAnsi="Arial" w:cs="Arial"/>
                <w:bCs/>
              </w:rPr>
            </w:pPr>
            <w:r w:rsidRPr="00A577BD">
              <w:rPr>
                <w:rFonts w:ascii="Arial" w:eastAsia="Arial" w:hAnsi="Arial" w:cs="Arial"/>
                <w:bCs/>
              </w:rPr>
              <w:t>X</w:t>
            </w:r>
          </w:p>
        </w:tc>
      </w:tr>
      <w:tr w:rsidR="006E4C4D" w14:paraId="70BAE98D" w14:textId="77777777" w:rsidTr="00014391">
        <w:tc>
          <w:tcPr>
            <w:tcW w:w="7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AF5FC" w14:textId="77777777" w:rsidR="006E4C4D" w:rsidRPr="00A577BD" w:rsidRDefault="006E4C4D">
            <w:pPr>
              <w:rPr>
                <w:rFonts w:ascii="Arial" w:eastAsia="Arial" w:hAnsi="Arial" w:cs="Arial"/>
                <w:bCs/>
              </w:rPr>
            </w:pPr>
            <w:r>
              <w:rPr>
                <w:rFonts w:ascii="Arial" w:eastAsia="Arial" w:hAnsi="Arial" w:cs="Arial"/>
                <w:bCs/>
              </w:rPr>
              <w:t xml:space="preserve">Be able to manage risk positively and embrace risk enablement and be able to lead other professionals to </w:t>
            </w:r>
            <w:r w:rsidRPr="00A577BD">
              <w:rPr>
                <w:rFonts w:ascii="Arial" w:eastAsia="Arial" w:hAnsi="Arial" w:cs="Arial"/>
                <w:bCs/>
              </w:rPr>
              <w:t>undertake risk assessments to support service user safety</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B9B8B" w14:textId="77777777" w:rsidR="006E4C4D" w:rsidRPr="00A577BD" w:rsidRDefault="006E4C4D">
            <w:pPr>
              <w:ind w:right="-6"/>
              <w:rPr>
                <w:rFonts w:ascii="Arial" w:eastAsia="Arial" w:hAnsi="Arial" w:cs="Arial"/>
                <w:bCs/>
              </w:rPr>
            </w:pPr>
            <w:r w:rsidRPr="00A577BD">
              <w:rPr>
                <w:rFonts w:ascii="Arial" w:eastAsia="Arial" w:hAnsi="Arial" w:cs="Arial"/>
                <w:bCs/>
              </w:rPr>
              <w:t>X</w:t>
            </w:r>
          </w:p>
        </w:tc>
      </w:tr>
      <w:tr w:rsidR="006E4C4D" w14:paraId="0EF4687F" w14:textId="77777777" w:rsidTr="00014391">
        <w:tc>
          <w:tcPr>
            <w:tcW w:w="7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EC00E" w14:textId="77777777" w:rsidR="006E4C4D" w:rsidRPr="00A577BD" w:rsidRDefault="006E4C4D">
            <w:pPr>
              <w:rPr>
                <w:rFonts w:ascii="Arial" w:eastAsia="Arial" w:hAnsi="Arial" w:cs="Arial"/>
                <w:bCs/>
              </w:rPr>
            </w:pPr>
            <w:r w:rsidRPr="00A577BD">
              <w:rPr>
                <w:rFonts w:ascii="Arial" w:eastAsia="Arial" w:hAnsi="Arial" w:cs="Arial"/>
                <w:bCs/>
              </w:rPr>
              <w:t>Demonstrate an understanding of the duties and responsibilities that underpins the work of Adult Services</w:t>
            </w:r>
            <w:r>
              <w:rPr>
                <w:rFonts w:ascii="Arial" w:eastAsia="Arial" w:hAnsi="Arial" w:cs="Arial"/>
                <w:bCs/>
              </w:rPr>
              <w:t xml:space="preserve"> and across all client groups.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AC069" w14:textId="77777777" w:rsidR="006E4C4D" w:rsidRPr="00A577BD" w:rsidRDefault="006E4C4D">
            <w:pPr>
              <w:ind w:right="-6"/>
              <w:rPr>
                <w:rFonts w:ascii="Arial" w:eastAsia="Arial" w:hAnsi="Arial" w:cs="Arial"/>
                <w:bCs/>
              </w:rPr>
            </w:pPr>
            <w:r w:rsidRPr="00A577BD">
              <w:rPr>
                <w:rFonts w:ascii="Arial" w:eastAsia="Arial" w:hAnsi="Arial" w:cs="Arial"/>
                <w:bCs/>
              </w:rPr>
              <w:t>X</w:t>
            </w:r>
          </w:p>
        </w:tc>
      </w:tr>
      <w:tr w:rsidR="006E4C4D" w14:paraId="61752B9B" w14:textId="77777777" w:rsidTr="00014391">
        <w:tc>
          <w:tcPr>
            <w:tcW w:w="7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97646" w14:textId="77777777" w:rsidR="006E4C4D" w:rsidRPr="00A577BD" w:rsidRDefault="006E4C4D">
            <w:pPr>
              <w:rPr>
                <w:rFonts w:ascii="Arial" w:eastAsia="Arial" w:hAnsi="Arial" w:cs="Arial"/>
                <w:bCs/>
              </w:rPr>
            </w:pPr>
            <w:r w:rsidRPr="00A577BD">
              <w:rPr>
                <w:rFonts w:ascii="Arial" w:eastAsia="Arial" w:hAnsi="Arial" w:cs="Arial"/>
                <w:bCs/>
              </w:rPr>
              <w:t>Demonstrate an advanced understanding of the Departments approach to safeguarding adults at risk of abuse through enabling rights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B46B9" w14:textId="77777777" w:rsidR="006E4C4D" w:rsidRPr="00A577BD" w:rsidRDefault="006E4C4D">
            <w:pPr>
              <w:ind w:right="-6"/>
              <w:rPr>
                <w:rFonts w:ascii="Arial" w:eastAsia="Arial" w:hAnsi="Arial" w:cs="Arial"/>
                <w:bCs/>
              </w:rPr>
            </w:pPr>
            <w:r w:rsidRPr="00A577BD">
              <w:rPr>
                <w:rFonts w:ascii="Arial" w:eastAsia="Arial" w:hAnsi="Arial" w:cs="Arial"/>
                <w:bCs/>
              </w:rPr>
              <w:t>X</w:t>
            </w:r>
          </w:p>
        </w:tc>
      </w:tr>
      <w:tr w:rsidR="006E4C4D" w14:paraId="52C3FDE5" w14:textId="77777777" w:rsidTr="00014391">
        <w:tc>
          <w:tcPr>
            <w:tcW w:w="7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6B1A6" w14:textId="77777777" w:rsidR="006E4C4D" w:rsidRPr="00A577BD" w:rsidRDefault="006E4C4D">
            <w:pPr>
              <w:rPr>
                <w:rFonts w:ascii="Arial" w:eastAsia="Arial" w:hAnsi="Arial" w:cs="Arial"/>
                <w:bCs/>
              </w:rPr>
            </w:pPr>
            <w:r w:rsidRPr="00A577BD">
              <w:rPr>
                <w:rFonts w:ascii="Arial" w:eastAsia="Arial" w:hAnsi="Arial" w:cs="Arial"/>
                <w:bCs/>
              </w:rPr>
              <w:t>Able to gather and share information appropriately to ensure the safety and wellbeing of Service Users ie knowing the limits of consent and confidentiality including the Data Protection Act, distinguishing fact from opinion, appraising information and identifying gaps, being open and honest about information sharing with adults and carers and writing reports clearly and ethically.</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A0D10" w14:textId="77777777" w:rsidR="006E4C4D" w:rsidRPr="00A577BD" w:rsidRDefault="006E4C4D">
            <w:pPr>
              <w:ind w:right="-6"/>
              <w:rPr>
                <w:rFonts w:ascii="Arial" w:eastAsia="Arial" w:hAnsi="Arial" w:cs="Arial"/>
                <w:bCs/>
              </w:rPr>
            </w:pPr>
          </w:p>
        </w:tc>
      </w:tr>
      <w:tr w:rsidR="006E4C4D" w14:paraId="290CE6F3" w14:textId="77777777" w:rsidTr="00014391">
        <w:tc>
          <w:tcPr>
            <w:tcW w:w="7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0275D" w14:textId="77777777" w:rsidR="006E4C4D" w:rsidRPr="00A577BD" w:rsidRDefault="006E4C4D">
            <w:pPr>
              <w:rPr>
                <w:rFonts w:ascii="Arial" w:eastAsia="Arial" w:hAnsi="Arial" w:cs="Arial"/>
                <w:bCs/>
              </w:rPr>
            </w:pPr>
            <w:r w:rsidRPr="00A577BD">
              <w:rPr>
                <w:rFonts w:ascii="Arial" w:eastAsia="Arial" w:hAnsi="Arial" w:cs="Arial"/>
                <w:bCs/>
              </w:rPr>
              <w:t>Uses a range of specialist ICT systems across own work area and or across other areas of work.</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2E736" w14:textId="77777777" w:rsidR="006E4C4D" w:rsidRPr="00A577BD" w:rsidRDefault="006E4C4D">
            <w:pPr>
              <w:ind w:right="-6"/>
              <w:rPr>
                <w:rFonts w:ascii="Arial" w:eastAsia="Arial" w:hAnsi="Arial" w:cs="Arial"/>
                <w:bCs/>
              </w:rPr>
            </w:pPr>
            <w:r w:rsidRPr="00A577BD">
              <w:rPr>
                <w:rFonts w:ascii="Arial" w:eastAsia="Arial" w:hAnsi="Arial" w:cs="Arial"/>
                <w:bCs/>
              </w:rPr>
              <w:t>X</w:t>
            </w:r>
          </w:p>
        </w:tc>
      </w:tr>
      <w:tr w:rsidR="006E4C4D" w14:paraId="1C1A3851" w14:textId="77777777" w:rsidTr="00014391">
        <w:tc>
          <w:tcPr>
            <w:tcW w:w="7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4B424" w14:textId="77777777" w:rsidR="006E4C4D" w:rsidRPr="00A577BD" w:rsidRDefault="006E4C4D" w:rsidP="00A577BD">
            <w:pPr>
              <w:rPr>
                <w:rFonts w:ascii="Arial" w:eastAsia="Arial" w:hAnsi="Arial" w:cs="Arial"/>
                <w:bCs/>
              </w:rPr>
            </w:pPr>
            <w:r w:rsidRPr="00A577BD">
              <w:rPr>
                <w:rFonts w:ascii="Arial" w:eastAsia="Arial" w:hAnsi="Arial" w:cs="Arial"/>
                <w:bCs/>
              </w:rPr>
              <w:t>Oversees a budget, keeping costs within agreed levels for own department and contributes to Corporate savings.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FCE4E" w14:textId="77777777" w:rsidR="006E4C4D" w:rsidRPr="00A577BD" w:rsidRDefault="006E4C4D" w:rsidP="00A577BD">
            <w:pPr>
              <w:rPr>
                <w:rFonts w:ascii="Arial" w:eastAsia="Arial" w:hAnsi="Arial" w:cs="Arial"/>
                <w:bCs/>
              </w:rPr>
            </w:pPr>
            <w:r>
              <w:rPr>
                <w:rFonts w:ascii="Arial" w:eastAsia="Arial" w:hAnsi="Arial" w:cs="Arial"/>
                <w:bCs/>
              </w:rPr>
              <w:t>X</w:t>
            </w:r>
          </w:p>
        </w:tc>
      </w:tr>
      <w:tr w:rsidR="006E4C4D" w14:paraId="0454989C" w14:textId="77777777" w:rsidTr="00014391">
        <w:tc>
          <w:tcPr>
            <w:tcW w:w="7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F34D2" w14:textId="77777777" w:rsidR="006E4C4D" w:rsidRPr="00A577BD" w:rsidRDefault="006E4C4D" w:rsidP="00A577BD">
            <w:pPr>
              <w:rPr>
                <w:rFonts w:ascii="Arial" w:eastAsia="Arial" w:hAnsi="Arial" w:cs="Arial"/>
                <w:bCs/>
              </w:rPr>
            </w:pPr>
            <w:r w:rsidRPr="00A577BD">
              <w:rPr>
                <w:rFonts w:ascii="Arial" w:eastAsia="Arial" w:hAnsi="Arial" w:cs="Arial"/>
                <w:bCs/>
              </w:rPr>
              <w:t>Uses, interprets, analyses and communicates complex information from a variety of sources.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A3B5F" w14:textId="77777777" w:rsidR="006E4C4D" w:rsidRPr="00A577BD" w:rsidRDefault="006E4C4D" w:rsidP="00A577BD">
            <w:pPr>
              <w:rPr>
                <w:rFonts w:ascii="Arial" w:eastAsia="Arial" w:hAnsi="Arial" w:cs="Arial"/>
                <w:bCs/>
              </w:rPr>
            </w:pPr>
            <w:r>
              <w:rPr>
                <w:rFonts w:ascii="Arial" w:eastAsia="Arial" w:hAnsi="Arial" w:cs="Arial"/>
                <w:bCs/>
              </w:rPr>
              <w:t>X</w:t>
            </w:r>
          </w:p>
        </w:tc>
      </w:tr>
      <w:tr w:rsidR="006E4C4D" w14:paraId="64CCAA78" w14:textId="77777777" w:rsidTr="00014391">
        <w:tc>
          <w:tcPr>
            <w:tcW w:w="7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F5E22" w14:textId="77777777" w:rsidR="006E4C4D" w:rsidRPr="00A577BD" w:rsidRDefault="006E4C4D" w:rsidP="00A577BD">
            <w:pPr>
              <w:rPr>
                <w:rFonts w:ascii="Arial" w:eastAsia="Arial" w:hAnsi="Arial" w:cs="Arial"/>
                <w:bCs/>
              </w:rPr>
            </w:pPr>
            <w:r w:rsidRPr="00407A8C">
              <w:rPr>
                <w:rFonts w:ascii="Arial" w:eastAsia="Arial" w:hAnsi="Arial" w:cs="Arial"/>
                <w:b/>
                <w:bCs/>
              </w:rPr>
              <w:t xml:space="preserve">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B0071" w14:textId="77777777" w:rsidR="006E4C4D" w:rsidRPr="00A577BD" w:rsidRDefault="006E4C4D" w:rsidP="00A577BD">
            <w:pPr>
              <w:rPr>
                <w:rFonts w:ascii="Arial" w:eastAsia="Arial" w:hAnsi="Arial" w:cs="Arial"/>
                <w:bCs/>
              </w:rPr>
            </w:pPr>
            <w:r>
              <w:rPr>
                <w:rFonts w:ascii="Arial" w:eastAsia="Arial" w:hAnsi="Arial" w:cs="Arial"/>
                <w:bCs/>
              </w:rPr>
              <w:t>X</w:t>
            </w:r>
          </w:p>
        </w:tc>
      </w:tr>
      <w:tr w:rsidR="006E4C4D" w14:paraId="540415BB" w14:textId="77777777" w:rsidTr="00014391">
        <w:tc>
          <w:tcPr>
            <w:tcW w:w="7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49902" w14:textId="77777777" w:rsidR="006E4C4D" w:rsidRPr="00407A8C" w:rsidRDefault="006E4C4D" w:rsidP="00407A8C">
            <w:pPr>
              <w:rPr>
                <w:rFonts w:ascii="Arial" w:eastAsia="Arial" w:hAnsi="Arial" w:cs="Arial"/>
                <w:b/>
                <w:bCs/>
              </w:rPr>
            </w:pPr>
            <w:r>
              <w:rPr>
                <w:rFonts w:ascii="Arial" w:eastAsia="Arial" w:hAnsi="Arial" w:cs="Arial"/>
                <w:bCs/>
              </w:rPr>
              <w:t>Best Interest Assess</w:t>
            </w:r>
            <w:r w:rsidR="00F93DB8">
              <w:rPr>
                <w:rFonts w:ascii="Arial" w:eastAsia="Arial" w:hAnsi="Arial" w:cs="Arial"/>
                <w:bCs/>
              </w:rPr>
              <w:t>or</w:t>
            </w:r>
            <w:r>
              <w:rPr>
                <w:rFonts w:ascii="Arial" w:eastAsia="Arial" w:hAnsi="Arial" w:cs="Arial"/>
                <w:bCs/>
              </w:rPr>
              <w:t xml:space="preserve"> Qualification</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EAC48" w14:textId="77777777" w:rsidR="006E4C4D" w:rsidRPr="00407A8C" w:rsidRDefault="006E4C4D" w:rsidP="00A577BD">
            <w:pPr>
              <w:rPr>
                <w:rFonts w:ascii="Arial" w:eastAsia="Arial" w:hAnsi="Arial" w:cs="Arial"/>
                <w:b/>
                <w:bCs/>
              </w:rPr>
            </w:pPr>
            <w:r w:rsidRPr="00407A8C">
              <w:rPr>
                <w:rFonts w:ascii="Arial" w:eastAsia="Arial" w:hAnsi="Arial" w:cs="Arial"/>
                <w:b/>
                <w:bCs/>
              </w:rPr>
              <w:t>Desirable</w:t>
            </w:r>
          </w:p>
        </w:tc>
      </w:tr>
      <w:tr w:rsidR="006E4C4D" w14:paraId="3BDEC554" w14:textId="77777777" w:rsidTr="00F114B7">
        <w:tc>
          <w:tcPr>
            <w:tcW w:w="7905"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14:paraId="3BC27D07" w14:textId="77777777" w:rsidR="006E4C4D" w:rsidRDefault="006E4C4D">
            <w:pPr>
              <w:ind w:right="-6"/>
            </w:pPr>
            <w:r>
              <w:rPr>
                <w:rFonts w:ascii="Arial" w:hAnsi="Arial" w:cs="Arial"/>
                <w:b/>
              </w:rPr>
              <w:t>Relevant experience requirement: Will be used in shortlisting</w:t>
            </w:r>
          </w:p>
          <w:p w14:paraId="2F434412" w14:textId="77777777" w:rsidR="006E4C4D" w:rsidRPr="00A577BD" w:rsidRDefault="006E4C4D" w:rsidP="00A577BD">
            <w:pPr>
              <w:rPr>
                <w:rFonts w:ascii="Arial" w:eastAsia="Arial" w:hAnsi="Arial" w:cs="Arial"/>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727CD" w14:textId="77777777" w:rsidR="006E4C4D" w:rsidRDefault="006E4C4D" w:rsidP="00A577BD">
            <w:pPr>
              <w:rPr>
                <w:rFonts w:ascii="Arial" w:eastAsia="Arial" w:hAnsi="Arial" w:cs="Arial"/>
                <w:bCs/>
              </w:rPr>
            </w:pPr>
          </w:p>
        </w:tc>
      </w:tr>
      <w:tr w:rsidR="006E4C4D" w14:paraId="2F9982FD" w14:textId="77777777" w:rsidTr="00F114B7">
        <w:tc>
          <w:tcPr>
            <w:tcW w:w="988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4509E5" w14:textId="11E96EF8" w:rsidR="006E4C4D" w:rsidRDefault="00253397">
            <w:pPr>
              <w:ind w:right="-6"/>
              <w:rPr>
                <w:rFonts w:ascii="Arial" w:hAnsi="Arial" w:cs="Arial"/>
                <w:b/>
              </w:rPr>
            </w:pPr>
            <w:r>
              <w:rPr>
                <w:rFonts w:ascii="Arial" w:eastAsia="Arial" w:hAnsi="Arial" w:cs="Arial"/>
                <w:bCs/>
              </w:rPr>
              <w:t>Relevant</w:t>
            </w:r>
            <w:r w:rsidR="006E4C4D" w:rsidRPr="00A577BD">
              <w:rPr>
                <w:rFonts w:ascii="Arial" w:eastAsia="Arial" w:hAnsi="Arial" w:cs="Arial"/>
                <w:bCs/>
              </w:rPr>
              <w:t xml:space="preserve"> experience working as a Social Worker</w:t>
            </w:r>
          </w:p>
        </w:tc>
      </w:tr>
      <w:tr w:rsidR="006E4C4D" w14:paraId="3692117E" w14:textId="77777777" w:rsidTr="00014391">
        <w:tc>
          <w:tcPr>
            <w:tcW w:w="988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42F3DC" w14:textId="07C19659" w:rsidR="006E4C4D" w:rsidRPr="003171E8" w:rsidRDefault="003171E8" w:rsidP="003171E8">
            <w:pPr>
              <w:ind w:right="-154"/>
              <w:jc w:val="both"/>
              <w:rPr>
                <w:rFonts w:ascii="Arial" w:hAnsi="Arial" w:cs="Arial"/>
              </w:rPr>
            </w:pPr>
            <w:r w:rsidRPr="00F132CB">
              <w:rPr>
                <w:rFonts w:ascii="Arial" w:hAnsi="Arial" w:cs="Arial"/>
              </w:rPr>
              <w:t xml:space="preserve">Must be able to work evenings and weekends as required by the needs of the service.  </w:t>
            </w:r>
          </w:p>
        </w:tc>
      </w:tr>
      <w:tr w:rsidR="006E4C4D" w14:paraId="0AA0D597" w14:textId="77777777" w:rsidTr="00014391">
        <w:tc>
          <w:tcPr>
            <w:tcW w:w="988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B5EF0F" w14:textId="77777777" w:rsidR="006E4C4D" w:rsidRPr="00A577BD" w:rsidRDefault="006E4C4D" w:rsidP="00407A8C">
            <w:pPr>
              <w:rPr>
                <w:rFonts w:ascii="Arial" w:eastAsia="Arial" w:hAnsi="Arial" w:cs="Arial"/>
                <w:bCs/>
              </w:rPr>
            </w:pPr>
            <w:r>
              <w:rPr>
                <w:rFonts w:ascii="Arial" w:eastAsia="Arial" w:hAnsi="Arial" w:cs="Arial"/>
                <w:bCs/>
              </w:rPr>
              <w:t xml:space="preserve">Advanced understanding of safeguarding procedures and demonstrable experience of applying safeguarding theory, practice and interventions. </w:t>
            </w:r>
            <w:r w:rsidRPr="00A577BD">
              <w:rPr>
                <w:rFonts w:ascii="Arial" w:eastAsia="Arial" w:hAnsi="Arial" w:cs="Arial"/>
                <w:bCs/>
              </w:rPr>
              <w:t xml:space="preserve">  </w:t>
            </w:r>
          </w:p>
        </w:tc>
      </w:tr>
      <w:tr w:rsidR="006E4C4D" w14:paraId="347F601B" w14:textId="77777777" w:rsidTr="00014391">
        <w:tc>
          <w:tcPr>
            <w:tcW w:w="988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2EABBD" w14:textId="34F06C95" w:rsidR="006E4C4D" w:rsidRPr="003171E8" w:rsidRDefault="003171E8" w:rsidP="003171E8">
            <w:pPr>
              <w:ind w:right="-6"/>
              <w:jc w:val="both"/>
              <w:rPr>
                <w:rFonts w:ascii="Arial" w:hAnsi="Arial" w:cs="Arial"/>
              </w:rPr>
            </w:pPr>
            <w:r>
              <w:rPr>
                <w:rFonts w:ascii="Arial" w:hAnsi="Arial" w:cs="Arial"/>
              </w:rPr>
              <w:t>Experience of Safeguarding Adults and the duties arising from s.42 of the Care Act 2014</w:t>
            </w:r>
          </w:p>
        </w:tc>
      </w:tr>
    </w:tbl>
    <w:p w14:paraId="1596BB9C" w14:textId="77777777" w:rsidR="00014391" w:rsidRDefault="00014391"/>
    <w:tbl>
      <w:tblPr>
        <w:tblW w:w="9889" w:type="dxa"/>
        <w:tblLayout w:type="fixed"/>
        <w:tblCellMar>
          <w:left w:w="10" w:type="dxa"/>
          <w:right w:w="10" w:type="dxa"/>
        </w:tblCellMar>
        <w:tblLook w:val="0000" w:firstRow="0" w:lastRow="0" w:firstColumn="0" w:lastColumn="0" w:noHBand="0" w:noVBand="0"/>
      </w:tblPr>
      <w:tblGrid>
        <w:gridCol w:w="2796"/>
        <w:gridCol w:w="2982"/>
        <w:gridCol w:w="4111"/>
      </w:tblGrid>
      <w:tr w:rsidR="00252822" w14:paraId="0268CCAD" w14:textId="77777777" w:rsidTr="00014391">
        <w:tc>
          <w:tcPr>
            <w:tcW w:w="9889"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52A8144E" w14:textId="77777777" w:rsidR="00252822" w:rsidRDefault="004F0523">
            <w:pPr>
              <w:ind w:right="-6"/>
            </w:pPr>
            <w:r>
              <w:rPr>
                <w:rFonts w:ascii="Arial" w:hAnsi="Arial" w:cs="Arial"/>
                <w:b/>
              </w:rPr>
              <w:t>Relevant professional qualifications requirement: Will be used in shortlisting</w:t>
            </w:r>
          </w:p>
          <w:p w14:paraId="151FDCDD" w14:textId="77777777" w:rsidR="00252822" w:rsidRDefault="00252822">
            <w:pPr>
              <w:ind w:right="-6"/>
              <w:rPr>
                <w:rFonts w:ascii="Arial" w:hAnsi="Arial" w:cs="Arial"/>
                <w:b/>
              </w:rPr>
            </w:pPr>
          </w:p>
        </w:tc>
      </w:tr>
      <w:tr w:rsidR="00252822" w14:paraId="488A36A6" w14:textId="77777777" w:rsidTr="00014391">
        <w:tc>
          <w:tcPr>
            <w:tcW w:w="98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80B9C8" w14:textId="77777777" w:rsidR="00252822" w:rsidRPr="00A577BD" w:rsidRDefault="003E3E93" w:rsidP="00A577BD">
            <w:pPr>
              <w:rPr>
                <w:rFonts w:ascii="Arial" w:eastAsia="Arial" w:hAnsi="Arial" w:cs="Arial"/>
                <w:bCs/>
              </w:rPr>
            </w:pPr>
            <w:r>
              <w:rPr>
                <w:rFonts w:ascii="Arial" w:eastAsia="Arial" w:hAnsi="Arial" w:cs="Arial"/>
                <w:bCs/>
              </w:rPr>
              <w:lastRenderedPageBreak/>
              <w:t xml:space="preserve">Bachelor’s </w:t>
            </w:r>
            <w:r w:rsidR="00407A8C">
              <w:rPr>
                <w:rFonts w:ascii="Arial" w:eastAsia="Arial" w:hAnsi="Arial" w:cs="Arial"/>
                <w:bCs/>
              </w:rPr>
              <w:t xml:space="preserve">Degree or </w:t>
            </w:r>
            <w:r>
              <w:rPr>
                <w:rFonts w:ascii="Arial" w:eastAsia="Arial" w:hAnsi="Arial" w:cs="Arial"/>
                <w:bCs/>
              </w:rPr>
              <w:t>Master’s</w:t>
            </w:r>
            <w:r w:rsidR="004F0523" w:rsidRPr="00A577BD">
              <w:rPr>
                <w:rFonts w:ascii="Arial" w:eastAsia="Arial" w:hAnsi="Arial" w:cs="Arial"/>
                <w:bCs/>
              </w:rPr>
              <w:t xml:space="preserve"> </w:t>
            </w:r>
            <w:r>
              <w:rPr>
                <w:rFonts w:ascii="Arial" w:eastAsia="Arial" w:hAnsi="Arial" w:cs="Arial"/>
                <w:bCs/>
              </w:rPr>
              <w:t xml:space="preserve">Degree </w:t>
            </w:r>
            <w:r w:rsidR="004F0523" w:rsidRPr="00A577BD">
              <w:rPr>
                <w:rFonts w:ascii="Arial" w:eastAsia="Arial" w:hAnsi="Arial" w:cs="Arial"/>
                <w:bCs/>
              </w:rPr>
              <w:t>in Social Work</w:t>
            </w:r>
            <w:r w:rsidR="00407A8C">
              <w:rPr>
                <w:rFonts w:ascii="Arial" w:eastAsia="Arial" w:hAnsi="Arial" w:cs="Arial"/>
                <w:bCs/>
              </w:rPr>
              <w:t xml:space="preserve"> or DipSW</w:t>
            </w:r>
            <w:r w:rsidR="00A23D58">
              <w:rPr>
                <w:rFonts w:ascii="Arial" w:eastAsia="Arial" w:hAnsi="Arial" w:cs="Arial"/>
                <w:bCs/>
              </w:rPr>
              <w:t xml:space="preserve"> (or equivalent)</w:t>
            </w:r>
          </w:p>
          <w:p w14:paraId="2A63D23A" w14:textId="77777777" w:rsidR="00252822" w:rsidRPr="00A577BD" w:rsidRDefault="00F93DB8" w:rsidP="00A577BD">
            <w:pPr>
              <w:rPr>
                <w:rFonts w:ascii="Arial" w:eastAsia="Arial" w:hAnsi="Arial" w:cs="Arial"/>
                <w:bCs/>
              </w:rPr>
            </w:pPr>
            <w:r>
              <w:rPr>
                <w:rFonts w:ascii="Arial" w:eastAsia="Arial" w:hAnsi="Arial" w:cs="Arial"/>
                <w:bCs/>
              </w:rPr>
              <w:t>Registered with Social Work England</w:t>
            </w:r>
            <w:r w:rsidR="004F0523" w:rsidRPr="00A577BD">
              <w:rPr>
                <w:rFonts w:ascii="Arial" w:eastAsia="Arial" w:hAnsi="Arial" w:cs="Arial"/>
                <w:bCs/>
              </w:rPr>
              <w:t>.</w:t>
            </w:r>
          </w:p>
          <w:p w14:paraId="5284B7C1" w14:textId="77777777" w:rsidR="00252822" w:rsidRDefault="00252822">
            <w:pPr>
              <w:ind w:right="-6"/>
              <w:rPr>
                <w:rFonts w:ascii="Arial Bold" w:hAnsi="Arial Bold" w:cs="Arial"/>
                <w:b/>
                <w:sz w:val="28"/>
              </w:rPr>
            </w:pPr>
          </w:p>
        </w:tc>
      </w:tr>
      <w:tr w:rsidR="00252822" w14:paraId="001AD79F" w14:textId="77777777" w:rsidTr="00014391">
        <w:tc>
          <w:tcPr>
            <w:tcW w:w="9889"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14:paraId="795F640E" w14:textId="77777777" w:rsidR="00252822" w:rsidRDefault="004F0523">
            <w:pPr>
              <w:ind w:right="-874"/>
              <w:rPr>
                <w:rFonts w:ascii="Arial" w:hAnsi="Arial" w:cs="Arial"/>
                <w:b/>
              </w:rPr>
            </w:pPr>
            <w:r>
              <w:rPr>
                <w:rFonts w:ascii="Arial" w:hAnsi="Arial" w:cs="Arial"/>
                <w:b/>
              </w:rPr>
              <w:t xml:space="preserve">Core Employee competencies at manager level to be used at the interview stage. </w:t>
            </w:r>
          </w:p>
          <w:p w14:paraId="5B8E608D" w14:textId="77777777" w:rsidR="00252822" w:rsidRDefault="00252822">
            <w:pPr>
              <w:ind w:right="-874"/>
              <w:rPr>
                <w:rFonts w:ascii="Arial" w:hAnsi="Arial" w:cs="Arial"/>
                <w:b/>
                <w:color w:val="FF0000"/>
              </w:rPr>
            </w:pPr>
          </w:p>
        </w:tc>
      </w:tr>
      <w:tr w:rsidR="00252822" w14:paraId="0851A7FA" w14:textId="77777777" w:rsidTr="00014391">
        <w:tc>
          <w:tcPr>
            <w:tcW w:w="98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CE8C70" w14:textId="77777777" w:rsidR="00252822" w:rsidRDefault="004F0523">
            <w:pPr>
              <w:ind w:right="-874"/>
            </w:pPr>
            <w:r>
              <w:rPr>
                <w:rFonts w:ascii="Arial" w:hAnsi="Arial" w:cs="Arial"/>
                <w:b/>
              </w:rPr>
              <w:t xml:space="preserve">Carries Out Performance Management </w:t>
            </w:r>
            <w:r>
              <w:rPr>
                <w:rFonts w:ascii="Arial" w:hAnsi="Arial" w:cs="Arial"/>
              </w:rPr>
              <w:t xml:space="preserve">– covers the </w:t>
            </w:r>
            <w:r w:rsidR="003E3E93">
              <w:rPr>
                <w:rFonts w:ascii="Arial" w:hAnsi="Arial" w:cs="Arial"/>
              </w:rPr>
              <w:t>employee’s</w:t>
            </w:r>
            <w:r>
              <w:rPr>
                <w:rFonts w:ascii="Arial" w:hAnsi="Arial" w:cs="Arial"/>
              </w:rPr>
              <w:t xml:space="preserve"> capacity to manage </w:t>
            </w:r>
          </w:p>
          <w:p w14:paraId="2EEE5578" w14:textId="77777777" w:rsidR="00252822" w:rsidRDefault="004F0523">
            <w:pPr>
              <w:ind w:right="-874"/>
              <w:rPr>
                <w:rFonts w:ascii="Arial" w:hAnsi="Arial" w:cs="Arial"/>
              </w:rPr>
            </w:pPr>
            <w:r>
              <w:rPr>
                <w:rFonts w:ascii="Arial" w:hAnsi="Arial" w:cs="Arial"/>
              </w:rPr>
              <w:t xml:space="preserve">their workload and carry out a number of specific tasks accurately and to a high standard. </w:t>
            </w:r>
          </w:p>
        </w:tc>
      </w:tr>
      <w:tr w:rsidR="00252822" w14:paraId="5667E821" w14:textId="77777777" w:rsidTr="00014391">
        <w:tc>
          <w:tcPr>
            <w:tcW w:w="98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A5CAF5" w14:textId="77777777" w:rsidR="00252822" w:rsidRDefault="004F0523">
            <w:pPr>
              <w:ind w:right="-6"/>
            </w:pPr>
            <w:r>
              <w:rPr>
                <w:rFonts w:ascii="Arial Bold" w:hAnsi="Arial Bold" w:cs="Arial"/>
                <w:b/>
              </w:rPr>
              <w:t xml:space="preserve">Communicates Effectively </w:t>
            </w:r>
            <w:r>
              <w:rPr>
                <w:rFonts w:ascii="Arial" w:hAnsi="Arial" w:cs="Arial"/>
              </w:rP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Pr>
                <w:rFonts w:ascii="Arial Bold" w:hAnsi="Arial Bold" w:cs="Arial"/>
                <w:b/>
              </w:rPr>
              <w:t xml:space="preserve"> </w:t>
            </w:r>
          </w:p>
        </w:tc>
      </w:tr>
      <w:tr w:rsidR="00252822" w14:paraId="398E8A1A" w14:textId="77777777" w:rsidTr="00014391">
        <w:tc>
          <w:tcPr>
            <w:tcW w:w="98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410CA2" w14:textId="77777777" w:rsidR="00252822" w:rsidRDefault="004F0523">
            <w:r>
              <w:rPr>
                <w:rFonts w:ascii="Arial Bold" w:hAnsi="Arial Bold" w:cs="Arial"/>
                <w:b/>
              </w:rPr>
              <w:t>Carries Out Effective Decision Making</w:t>
            </w:r>
            <w:r>
              <w:rPr>
                <w:rFonts w:ascii="Arial" w:hAnsi="Arial"/>
                <w:sz w:val="22"/>
              </w:rPr>
              <w:t xml:space="preserve"> - </w:t>
            </w:r>
            <w:r>
              <w:rPr>
                <w:rFonts w:ascii="Arial" w:hAnsi="Arial"/>
              </w:rPr>
              <w:t>covers a range of thinking skills required for taking initiative and independent actions within the scope of the job.  It includes planning and organising, self effectiveness and any requirements to quality check work.</w:t>
            </w:r>
          </w:p>
        </w:tc>
      </w:tr>
      <w:tr w:rsidR="00252822" w14:paraId="5113EB04" w14:textId="77777777" w:rsidTr="00014391">
        <w:tc>
          <w:tcPr>
            <w:tcW w:w="98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54ECFA" w14:textId="77777777" w:rsidR="00252822" w:rsidRDefault="004F0523">
            <w:r>
              <w:rPr>
                <w:rFonts w:ascii="Arial Bold" w:hAnsi="Arial Bold" w:cs="Arial"/>
                <w:b/>
              </w:rPr>
              <w:t>Undertakes Structured Problem Solving</w:t>
            </w:r>
            <w:r>
              <w:rPr>
                <w:rFonts w:ascii="Arial" w:hAnsi="Arial"/>
                <w:sz w:val="22"/>
              </w:rPr>
              <w:t xml:space="preserve"> </w:t>
            </w:r>
            <w:r>
              <w:rPr>
                <w:rFonts w:ascii="Arial Bold" w:hAnsi="Arial Bold"/>
                <w:b/>
              </w:rPr>
              <w:t>Activity</w:t>
            </w:r>
            <w:r>
              <w:rPr>
                <w:rFonts w:ascii="Arial" w:hAnsi="Arial"/>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252822" w14:paraId="218289A9" w14:textId="77777777" w:rsidTr="00014391">
        <w:tc>
          <w:tcPr>
            <w:tcW w:w="98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2BDB23" w14:textId="77777777" w:rsidR="00252822" w:rsidRDefault="004F0523">
            <w:r>
              <w:rPr>
                <w:rFonts w:ascii="Arial Bold" w:hAnsi="Arial Bold" w:cs="Arial"/>
                <w:b/>
                <w:szCs w:val="20"/>
              </w:rPr>
              <w:t>Operates with Dignity and Respect</w:t>
            </w:r>
            <w:r>
              <w:rPr>
                <w:rFonts w:ascii="Arial" w:hAnsi="Arial"/>
                <w:sz w:val="22"/>
              </w:rPr>
              <w:t xml:space="preserve"> - </w:t>
            </w:r>
            <w:r>
              <w:rPr>
                <w:rFonts w:ascii="Arial" w:hAnsi="Arial"/>
              </w:rPr>
              <w:t>covers treating everyone with respect and dignity, maintains impartiality/fairness with all people, is aware of the barriers people face.</w:t>
            </w:r>
            <w:r>
              <w:rPr>
                <w:rFonts w:ascii="Arial" w:hAnsi="Arial"/>
                <w:sz w:val="22"/>
              </w:rPr>
              <w:t xml:space="preserve">  </w:t>
            </w:r>
          </w:p>
        </w:tc>
      </w:tr>
      <w:tr w:rsidR="00252822" w14:paraId="2EBA7079" w14:textId="77777777" w:rsidTr="00014391">
        <w:tc>
          <w:tcPr>
            <w:tcW w:w="9889"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7E7D7DC" w14:textId="77777777" w:rsidR="00252822" w:rsidRDefault="004F0523">
            <w:pPr>
              <w:ind w:right="-6"/>
            </w:pPr>
            <w:r>
              <w:rPr>
                <w:rFonts w:ascii="Arial Bold" w:hAnsi="Arial Bold" w:cs="Arial"/>
                <w:b/>
              </w:rPr>
              <w:t xml:space="preserve">Management Competencies: </w:t>
            </w:r>
            <w:r>
              <w:rPr>
                <w:rFonts w:ascii="Arial" w:hAnsi="Arial" w:cs="Arial"/>
                <w:b/>
              </w:rPr>
              <w:t>to be used at the interview stage.</w:t>
            </w:r>
            <w:r>
              <w:rPr>
                <w:rFonts w:ascii="Arial Bold" w:hAnsi="Arial Bold" w:cs="Arial"/>
                <w:b/>
                <w:color w:val="000000"/>
              </w:rPr>
              <w:t xml:space="preserve"> </w:t>
            </w:r>
          </w:p>
          <w:p w14:paraId="0450E6FF" w14:textId="77777777" w:rsidR="00252822" w:rsidRDefault="00252822">
            <w:pPr>
              <w:ind w:right="-6"/>
              <w:rPr>
                <w:rFonts w:ascii="Arial Bold" w:hAnsi="Arial Bold" w:cs="Arial"/>
                <w:b/>
                <w:color w:val="FF0000"/>
              </w:rPr>
            </w:pPr>
          </w:p>
        </w:tc>
      </w:tr>
      <w:tr w:rsidR="00252822" w14:paraId="6F7F13CB" w14:textId="77777777" w:rsidTr="00014391">
        <w:tc>
          <w:tcPr>
            <w:tcW w:w="98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98F66" w14:textId="77777777" w:rsidR="00252822" w:rsidRDefault="004F0523">
            <w:r>
              <w:rPr>
                <w:rFonts w:ascii="Arial Bold" w:hAnsi="Arial Bold"/>
                <w:b/>
                <w:color w:val="000000"/>
                <w:szCs w:val="16"/>
              </w:rPr>
              <w:t xml:space="preserve">Operates with Strategic Awareness </w:t>
            </w:r>
            <w:r>
              <w:rPr>
                <w:rFonts w:ascii="Arial" w:hAnsi="Arial"/>
                <w:color w:val="000000"/>
                <w:szCs w:val="16"/>
              </w:rPr>
              <w:t>Our managers</w:t>
            </w:r>
            <w:r>
              <w:rPr>
                <w:rFonts w:ascii="Arial Bold" w:hAnsi="Arial Bold"/>
                <w:b/>
                <w:color w:val="000000"/>
                <w:szCs w:val="16"/>
              </w:rPr>
              <w:t xml:space="preserve"> </w:t>
            </w:r>
            <w:r>
              <w:rPr>
                <w:rFonts w:ascii="Arial" w:hAnsi="Arial"/>
                <w:sz w:val="22"/>
              </w:rPr>
              <w:t>work with corporate priorities and policies in a joined up way with others, internally and externally. Works democratically, transparently and accountably.</w:t>
            </w:r>
          </w:p>
        </w:tc>
      </w:tr>
      <w:tr w:rsidR="00252822" w14:paraId="72EE39E2" w14:textId="77777777" w:rsidTr="00014391">
        <w:tc>
          <w:tcPr>
            <w:tcW w:w="98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7477B" w14:textId="77777777" w:rsidR="00252822" w:rsidRDefault="004F0523">
            <w:r>
              <w:rPr>
                <w:rFonts w:ascii="Arial Bold" w:hAnsi="Arial Bold"/>
                <w:b/>
                <w:color w:val="000000"/>
                <w:szCs w:val="16"/>
              </w:rPr>
              <w:t xml:space="preserve">Practices Appropriate Leadership </w:t>
            </w:r>
            <w:r>
              <w:rPr>
                <w:rFonts w:ascii="Arial" w:hAnsi="Arial"/>
                <w:sz w:val="22"/>
                <w:szCs w:val="20"/>
              </w:rPr>
              <w:t>Our managers motivate their staff to exceed expectations through raising their awareness of goals and moving them beyond self interest for the sake of the team or service. They consider serving the District in all that they do.</w:t>
            </w:r>
          </w:p>
        </w:tc>
      </w:tr>
      <w:tr w:rsidR="00252822" w14:paraId="12FC770E" w14:textId="77777777" w:rsidTr="00014391">
        <w:tc>
          <w:tcPr>
            <w:tcW w:w="98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F8B36" w14:textId="77777777" w:rsidR="00252822" w:rsidRDefault="004F0523">
            <w:r>
              <w:rPr>
                <w:rFonts w:ascii="Arial Bold" w:hAnsi="Arial Bold"/>
                <w:b/>
                <w:color w:val="000000"/>
                <w:szCs w:val="16"/>
              </w:rPr>
              <w:t xml:space="preserve">Delivering Successful Performance </w:t>
            </w:r>
            <w:r>
              <w:rPr>
                <w:rFonts w:ascii="Arial" w:hAnsi="Arial"/>
                <w:bCs/>
                <w:sz w:val="22"/>
                <w:szCs w:val="20"/>
              </w:rPr>
              <w:t>Our managers monitor performance of services, teams &amp; individuals against targets &amp; celebrate great performance. They promote the District’s vision &amp; work to achieve Council’s values &amp; agreed outcomes</w:t>
            </w:r>
            <w:r>
              <w:rPr>
                <w:rFonts w:ascii="Arial" w:hAnsi="Arial"/>
                <w:color w:val="000000"/>
                <w:sz w:val="22"/>
                <w:szCs w:val="22"/>
              </w:rPr>
              <w:t>.</w:t>
            </w:r>
          </w:p>
        </w:tc>
      </w:tr>
      <w:tr w:rsidR="00252822" w14:paraId="358EA01E" w14:textId="77777777" w:rsidTr="00014391">
        <w:tc>
          <w:tcPr>
            <w:tcW w:w="98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FFECB" w14:textId="77777777" w:rsidR="00252822" w:rsidRDefault="004F0523">
            <w:r>
              <w:rPr>
                <w:rFonts w:ascii="Arial Bold" w:hAnsi="Arial Bold"/>
                <w:b/>
              </w:rPr>
              <w:t>Applying Project and Programme Management</w:t>
            </w:r>
            <w:r>
              <w:rPr>
                <w:rFonts w:ascii="Arial" w:hAnsi="Arial" w:cs="Arial"/>
                <w:bCs/>
                <w:sz w:val="22"/>
                <w:szCs w:val="20"/>
              </w:rPr>
              <w:t xml:space="preserve"> Our manager’s work to ensure that outcomes and objectives are achieved within desired timescales, make best use of resources and take a positive approach to contingency planning.</w:t>
            </w:r>
          </w:p>
        </w:tc>
      </w:tr>
      <w:tr w:rsidR="00252822" w14:paraId="3A18198F" w14:textId="77777777" w:rsidTr="00014391">
        <w:tc>
          <w:tcPr>
            <w:tcW w:w="98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167CE" w14:textId="77777777" w:rsidR="00252822" w:rsidRDefault="004F0523">
            <w:r>
              <w:rPr>
                <w:rFonts w:ascii="Arial Bold" w:hAnsi="Arial Bold"/>
                <w:b/>
                <w:color w:val="000000"/>
                <w:szCs w:val="16"/>
              </w:rPr>
              <w:t>Developing High Performing People and Teams</w:t>
            </w:r>
            <w:r>
              <w:rPr>
                <w:rFonts w:ascii="Arial" w:hAnsi="Arial" w:cs="Arial"/>
                <w:sz w:val="22"/>
                <w:szCs w:val="22"/>
              </w:rPr>
              <w:t xml:space="preserve"> Our managers coach individuals and teams to achieve their potential and take responsibility for continuous improvement. They champion the Council’s values and goals.</w:t>
            </w:r>
          </w:p>
        </w:tc>
      </w:tr>
      <w:tr w:rsidR="00252822" w14:paraId="1D107178" w14:textId="77777777" w:rsidTr="00014391">
        <w:tc>
          <w:tcPr>
            <w:tcW w:w="9889" w:type="dxa"/>
            <w:gridSpan w:val="3"/>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tcPr>
          <w:p w14:paraId="499966FA" w14:textId="77777777" w:rsidR="00252822" w:rsidRDefault="004F0523" w:rsidP="00014391">
            <w:pPr>
              <w:ind w:right="-874"/>
            </w:pPr>
            <w:r>
              <w:rPr>
                <w:rFonts w:ascii="Arial" w:hAnsi="Arial" w:cs="Arial"/>
                <w:b/>
              </w:rPr>
              <w:t xml:space="preserve">Working Conditions: </w:t>
            </w:r>
            <w:r>
              <w:rPr>
                <w:sz w:val="20"/>
                <w:szCs w:val="20"/>
              </w:rPr>
              <w:t xml:space="preserve"> </w:t>
            </w:r>
          </w:p>
        </w:tc>
      </w:tr>
      <w:tr w:rsidR="00252822" w14:paraId="49B2771F" w14:textId="77777777" w:rsidTr="00014391">
        <w:tc>
          <w:tcPr>
            <w:tcW w:w="98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DCA9C" w14:textId="77777777" w:rsidR="00252822" w:rsidRDefault="004F0523">
            <w:pPr>
              <w:ind w:right="-154"/>
            </w:pPr>
            <w:r>
              <w:rPr>
                <w:rFonts w:ascii="Arial" w:hAnsi="Arial" w:cs="Arial"/>
              </w:rPr>
              <w:t xml:space="preserve">Must be able to perform all duties and tasks with reasonable adjustment, where appropriate, in accordance with the Equality Act 2010 in relation to Disability Provisions. </w:t>
            </w:r>
            <w:r>
              <w:rPr>
                <w:sz w:val="20"/>
                <w:szCs w:val="20"/>
              </w:rPr>
              <w:t xml:space="preserve"> </w:t>
            </w:r>
          </w:p>
        </w:tc>
      </w:tr>
      <w:tr w:rsidR="00252822" w14:paraId="721ABF49" w14:textId="77777777" w:rsidTr="00014391">
        <w:tc>
          <w:tcPr>
            <w:tcW w:w="98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0BFCB" w14:textId="77777777" w:rsidR="00252822" w:rsidRDefault="00252822">
            <w:pPr>
              <w:ind w:right="-874"/>
              <w:rPr>
                <w:rFonts w:ascii="Arial" w:hAnsi="Arial" w:cs="Arial"/>
                <w:b/>
              </w:rPr>
            </w:pPr>
          </w:p>
        </w:tc>
      </w:tr>
      <w:tr w:rsidR="00252822" w14:paraId="567AFD98" w14:textId="77777777" w:rsidTr="00014391">
        <w:tc>
          <w:tcPr>
            <w:tcW w:w="9889" w:type="dxa"/>
            <w:gridSpan w:val="3"/>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tcPr>
          <w:p w14:paraId="07294CFB" w14:textId="77777777" w:rsidR="00252822" w:rsidRDefault="004F0523">
            <w:pPr>
              <w:ind w:right="-874"/>
            </w:pPr>
            <w:r>
              <w:rPr>
                <w:rFonts w:ascii="Arial" w:hAnsi="Arial" w:cs="Arial"/>
                <w:b/>
              </w:rPr>
              <w:t xml:space="preserve">Special Conditions: </w:t>
            </w:r>
          </w:p>
        </w:tc>
      </w:tr>
      <w:tr w:rsidR="00252822" w14:paraId="7421B0B9" w14:textId="77777777" w:rsidTr="00014391">
        <w:tc>
          <w:tcPr>
            <w:tcW w:w="98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08E41" w14:textId="654838FE" w:rsidR="00252822" w:rsidRDefault="003171E8" w:rsidP="003171E8">
            <w:pPr>
              <w:tabs>
                <w:tab w:val="left" w:pos="-720"/>
              </w:tabs>
              <w:jc w:val="both"/>
              <w:rPr>
                <w:rFonts w:ascii="Arial" w:hAnsi="Arial" w:cs="Arial"/>
              </w:rPr>
            </w:pPr>
            <w:r w:rsidRPr="00F132CB">
              <w:rPr>
                <w:rFonts w:ascii="Arial" w:hAnsi="Arial" w:cs="Arial"/>
              </w:rPr>
              <w:t>No contra-indications in personal background or criminal record indicating unsuitability to work with children/young people/vulnerable clients/finance Enhanced DBS check required.</w:t>
            </w:r>
          </w:p>
          <w:p w14:paraId="26F8A393" w14:textId="77777777" w:rsidR="003171E8" w:rsidRDefault="003171E8">
            <w:pPr>
              <w:ind w:right="-874"/>
              <w:rPr>
                <w:rFonts w:ascii="Arial" w:hAnsi="Arial" w:cs="Arial"/>
              </w:rPr>
            </w:pPr>
          </w:p>
          <w:p w14:paraId="0EFFD7ED" w14:textId="77777777" w:rsidR="003171E8" w:rsidRDefault="003171E8" w:rsidP="003171E8">
            <w:pPr>
              <w:adjustRightInd w:val="0"/>
              <w:jc w:val="both"/>
              <w:rPr>
                <w:rFonts w:ascii="Arial" w:hAnsi="Arial" w:cs="Arial"/>
                <w:color w:val="000000"/>
              </w:rPr>
            </w:pPr>
            <w:r w:rsidRPr="00F132CB">
              <w:rPr>
                <w:rFonts w:ascii="Arial" w:hAnsi="Arial" w:cs="Arial"/>
                <w:color w:val="000000"/>
              </w:rPr>
              <w:t xml:space="preserve">The post holder is required to </w:t>
            </w:r>
            <w:proofErr w:type="gramStart"/>
            <w:r w:rsidRPr="00F132CB">
              <w:rPr>
                <w:rFonts w:ascii="Arial" w:hAnsi="Arial" w:cs="Arial"/>
                <w:color w:val="000000"/>
              </w:rPr>
              <w:t>have a useable car available at all times</w:t>
            </w:r>
            <w:proofErr w:type="gramEnd"/>
            <w:r w:rsidRPr="00F132CB">
              <w:rPr>
                <w:rFonts w:ascii="Arial" w:hAnsi="Arial" w:cs="Arial"/>
                <w:color w:val="000000"/>
              </w:rPr>
              <w:t xml:space="preserve"> or as advised by the line manager. The post is designated Casual Class 1 Car User status for the better performance of the duties for which the HMRC rate is payable.</w:t>
            </w:r>
          </w:p>
          <w:p w14:paraId="36519DDB" w14:textId="77777777" w:rsidR="003171E8" w:rsidRDefault="003171E8">
            <w:pPr>
              <w:ind w:right="-874"/>
              <w:rPr>
                <w:rFonts w:ascii="Arial" w:hAnsi="Arial" w:cs="Arial"/>
              </w:rPr>
            </w:pPr>
          </w:p>
        </w:tc>
      </w:tr>
      <w:tr w:rsidR="00252822" w14:paraId="26C2E06B" w14:textId="77777777" w:rsidTr="00014391">
        <w:trPr>
          <w:trHeight w:val="795"/>
        </w:trPr>
        <w:tc>
          <w:tcPr>
            <w:tcW w:w="2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5A510" w14:textId="77777777" w:rsidR="00252822" w:rsidRDefault="004F0523">
            <w:pPr>
              <w:rPr>
                <w:rFonts w:ascii="Arial" w:hAnsi="Arial" w:cs="Arial"/>
                <w:b/>
              </w:rPr>
            </w:pPr>
            <w:r>
              <w:rPr>
                <w:rFonts w:ascii="Arial" w:hAnsi="Arial" w:cs="Arial"/>
                <w:b/>
              </w:rPr>
              <w:lastRenderedPageBreak/>
              <w:t>Compiled by:</w:t>
            </w:r>
          </w:p>
          <w:p w14:paraId="611A3A64" w14:textId="77777777" w:rsidR="00252822" w:rsidRDefault="00DA58F5">
            <w:pPr>
              <w:rPr>
                <w:rFonts w:ascii="Arial" w:hAnsi="Arial" w:cs="Arial"/>
                <w:b/>
              </w:rPr>
            </w:pPr>
            <w:r>
              <w:rPr>
                <w:rFonts w:ascii="Arial" w:hAnsi="Arial" w:cs="Arial"/>
                <w:b/>
              </w:rPr>
              <w:t>Rob Mitchell</w:t>
            </w:r>
          </w:p>
          <w:p w14:paraId="463EF787" w14:textId="77777777" w:rsidR="00252822" w:rsidRDefault="00252822">
            <w:pPr>
              <w:rPr>
                <w:rFonts w:ascii="Arial" w:hAnsi="Arial" w:cs="Arial"/>
                <w:b/>
              </w:rPr>
            </w:pPr>
          </w:p>
          <w:p w14:paraId="78AAD0C7" w14:textId="77777777" w:rsidR="00252822" w:rsidRDefault="004F0523">
            <w:pPr>
              <w:rPr>
                <w:rFonts w:ascii="Arial" w:hAnsi="Arial" w:cs="Arial"/>
                <w:b/>
              </w:rPr>
            </w:pPr>
            <w:r>
              <w:rPr>
                <w:rFonts w:ascii="Arial" w:hAnsi="Arial" w:cs="Arial"/>
                <w:b/>
              </w:rPr>
              <w:t>Date:</w:t>
            </w:r>
            <w:r w:rsidR="00DA58F5">
              <w:rPr>
                <w:rFonts w:ascii="Arial" w:hAnsi="Arial" w:cs="Arial"/>
                <w:b/>
              </w:rPr>
              <w:t xml:space="preserve"> December 2018</w:t>
            </w:r>
          </w:p>
        </w:tc>
        <w:tc>
          <w:tcPr>
            <w:tcW w:w="2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86139" w14:textId="77777777" w:rsidR="00252822" w:rsidRDefault="004F0523">
            <w:pPr>
              <w:rPr>
                <w:rFonts w:ascii="Arial" w:hAnsi="Arial" w:cs="Arial"/>
                <w:b/>
              </w:rPr>
            </w:pPr>
            <w:r>
              <w:rPr>
                <w:rFonts w:ascii="Arial" w:hAnsi="Arial" w:cs="Arial"/>
                <w:b/>
              </w:rPr>
              <w:t>Grade Assessment Date:</w:t>
            </w:r>
          </w:p>
          <w:p w14:paraId="5E569628" w14:textId="77777777" w:rsidR="00252822" w:rsidRDefault="00252822">
            <w:pPr>
              <w:rPr>
                <w:rFonts w:ascii="Arial" w:hAnsi="Arial" w:cs="Arial"/>
                <w:b/>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B5D30" w14:textId="77777777" w:rsidR="00252822" w:rsidRDefault="004F0523" w:rsidP="00755DBC">
            <w:pPr>
              <w:ind w:right="-6"/>
              <w:rPr>
                <w:rFonts w:ascii="Arial" w:hAnsi="Arial" w:cs="Arial"/>
                <w:b/>
              </w:rPr>
            </w:pPr>
            <w:r>
              <w:rPr>
                <w:rFonts w:ascii="Arial" w:hAnsi="Arial" w:cs="Arial"/>
                <w:b/>
              </w:rPr>
              <w:t xml:space="preserve">Post Grade: </w:t>
            </w:r>
            <w:r>
              <w:rPr>
                <w:rFonts w:ascii="Arial" w:hAnsi="Arial" w:cs="Arial"/>
                <w:b/>
              </w:rPr>
              <w:br/>
            </w:r>
          </w:p>
        </w:tc>
      </w:tr>
    </w:tbl>
    <w:p w14:paraId="1D282484" w14:textId="77777777" w:rsidR="00252822" w:rsidRDefault="00252822">
      <w:pPr>
        <w:rPr>
          <w:b/>
          <w:sz w:val="28"/>
          <w:szCs w:val="28"/>
        </w:rPr>
      </w:pPr>
    </w:p>
    <w:sectPr w:rsidR="00252822">
      <w:headerReference w:type="default" r:id="rId8"/>
      <w:footerReference w:type="default" r:id="rId9"/>
      <w:pgSz w:w="11906" w:h="16838"/>
      <w:pgMar w:top="1134" w:right="1134" w:bottom="1134" w:left="1134" w:header="709"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97833" w14:textId="77777777" w:rsidR="00FE7021" w:rsidRDefault="00FE7021">
      <w:r>
        <w:separator/>
      </w:r>
    </w:p>
  </w:endnote>
  <w:endnote w:type="continuationSeparator" w:id="0">
    <w:p w14:paraId="50B7A04E" w14:textId="77777777" w:rsidR="00FE7021" w:rsidRDefault="00FE7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94EC3" w14:textId="77777777" w:rsidR="00166C0B" w:rsidRDefault="004F0523">
    <w:pPr>
      <w:pStyle w:val="Footer"/>
    </w:pPr>
    <w:r>
      <w:t>Version 3 | Dated 29</w:t>
    </w:r>
    <w:r>
      <w:rPr>
        <w:vertAlign w:val="superscript"/>
      </w:rPr>
      <w:t>th</w:t>
    </w:r>
    <w:r>
      <w:t xml:space="preserve"> </w:t>
    </w:r>
    <w:proofErr w:type="gramStart"/>
    <w:r>
      <w:t>September  2016</w:t>
    </w:r>
    <w:proofErr w:type="gramEnd"/>
    <w:r>
      <w:t xml:space="preserve">| Created by IJ| Job Profile Senior Manager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47771" w14:textId="77777777" w:rsidR="00FE7021" w:rsidRDefault="00FE7021">
      <w:r>
        <w:rPr>
          <w:color w:val="000000"/>
        </w:rPr>
        <w:separator/>
      </w:r>
    </w:p>
  </w:footnote>
  <w:footnote w:type="continuationSeparator" w:id="0">
    <w:p w14:paraId="01580C35" w14:textId="77777777" w:rsidR="00FE7021" w:rsidRDefault="00FE7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Layout w:type="fixed"/>
      <w:tblCellMar>
        <w:left w:w="10" w:type="dxa"/>
        <w:right w:w="10" w:type="dxa"/>
      </w:tblCellMar>
      <w:tblLook w:val="0000" w:firstRow="0" w:lastRow="0" w:firstColumn="0" w:lastColumn="0" w:noHBand="0" w:noVBand="0"/>
    </w:tblPr>
    <w:tblGrid>
      <w:gridCol w:w="9499"/>
    </w:tblGrid>
    <w:tr w:rsidR="00654FF0" w14:paraId="796F91E7" w14:textId="77777777">
      <w:trPr>
        <w:trHeight w:val="237"/>
      </w:trPr>
      <w:tc>
        <w:tcPr>
          <w:tcW w:w="9499" w:type="dxa"/>
          <w:tcBorders>
            <w:bottom w:val="double" w:sz="18" w:space="0" w:color="FF0000"/>
          </w:tcBorders>
          <w:tcMar>
            <w:top w:w="0" w:type="dxa"/>
            <w:left w:w="108" w:type="dxa"/>
            <w:bottom w:w="0" w:type="dxa"/>
            <w:right w:w="108" w:type="dxa"/>
          </w:tcMar>
        </w:tcPr>
        <w:p w14:paraId="6AEF4D26" w14:textId="77777777" w:rsidR="00166C0B" w:rsidRDefault="004F0523">
          <w:pPr>
            <w:pStyle w:val="Header"/>
            <w:tabs>
              <w:tab w:val="clear" w:pos="4153"/>
              <w:tab w:val="clear" w:pos="8306"/>
              <w:tab w:val="center" w:pos="4860"/>
              <w:tab w:val="right" w:pos="9540"/>
            </w:tabs>
          </w:pPr>
          <w:r>
            <w:rPr>
              <w:rFonts w:ascii="Arial" w:hAnsi="Arial" w:cs="Arial"/>
              <w:b/>
              <w:sz w:val="20"/>
              <w:szCs w:val="20"/>
            </w:rPr>
            <w:t>Competency Based Job Profile</w:t>
          </w:r>
          <w:r>
            <w:rPr>
              <w:rFonts w:ascii="Arial" w:hAnsi="Arial" w:cs="Arial"/>
              <w:b/>
              <w:color w:val="0000FF"/>
              <w:sz w:val="20"/>
              <w:szCs w:val="20"/>
            </w:rPr>
            <w:t xml:space="preserve"> Senior Manager Sept 16</w:t>
          </w:r>
        </w:p>
      </w:tc>
    </w:tr>
  </w:tbl>
  <w:p w14:paraId="483D48B9" w14:textId="77777777" w:rsidR="00166C0B" w:rsidRDefault="00166C0B"/>
  <w:p w14:paraId="721BBA25" w14:textId="77777777" w:rsidR="00166C0B" w:rsidRDefault="00166C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663B4"/>
    <w:multiLevelType w:val="hybridMultilevel"/>
    <w:tmpl w:val="347ABA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E0675F7"/>
    <w:multiLevelType w:val="multilevel"/>
    <w:tmpl w:val="95241136"/>
    <w:styleLink w:val="LFO3"/>
    <w:lvl w:ilvl="0">
      <w:start w:val="1"/>
      <w:numFmt w:val="lowerRoman"/>
      <w:pStyle w:val="Heading4a"/>
      <w:lvlText w:val="(%1)"/>
      <w:lvlJc w:val="left"/>
      <w:pPr>
        <w:ind w:left="720" w:hanging="720"/>
      </w:pPr>
      <w:rPr>
        <w:rFonts w:ascii="Arial" w:hAnsi="Arial"/>
        <w:b w:val="0"/>
        <w:i w:val="0"/>
        <w:sz w:val="24"/>
        <w:szCs w:val="24"/>
      </w:rPr>
    </w:lvl>
    <w:lvl w:ilvl="1">
      <w:start w:val="1"/>
      <w:numFmt w:val="lowerLetter"/>
      <w:lvlText w:val="%2."/>
      <w:lvlJc w:val="left"/>
      <w:pPr>
        <w:ind w:left="1008" w:hanging="360"/>
      </w:pPr>
    </w:lvl>
    <w:lvl w:ilvl="2">
      <w:start w:val="4"/>
      <w:numFmt w:val="decimal"/>
      <w:lvlText w:val="%3."/>
      <w:lvlJc w:val="left"/>
      <w:pPr>
        <w:ind w:left="1908" w:hanging="360"/>
      </w:pPr>
    </w:lvl>
    <w:lvl w:ilvl="3">
      <w:start w:val="1"/>
      <w:numFmt w:val="decimal"/>
      <w:lvlText w:val="%4."/>
      <w:lvlJc w:val="left"/>
      <w:pPr>
        <w:ind w:left="2448" w:hanging="360"/>
      </w:pPr>
    </w:lvl>
    <w:lvl w:ilvl="4">
      <w:start w:val="1"/>
      <w:numFmt w:val="lowerLetter"/>
      <w:lvlText w:val="%5."/>
      <w:lvlJc w:val="left"/>
      <w:pPr>
        <w:ind w:left="3168" w:hanging="360"/>
      </w:pPr>
    </w:lvl>
    <w:lvl w:ilvl="5">
      <w:start w:val="1"/>
      <w:numFmt w:val="lowerRoman"/>
      <w:lvlText w:val="%6."/>
      <w:lvlJc w:val="right"/>
      <w:pPr>
        <w:ind w:left="3888" w:hanging="180"/>
      </w:pPr>
    </w:lvl>
    <w:lvl w:ilvl="6">
      <w:start w:val="1"/>
      <w:numFmt w:val="decimal"/>
      <w:lvlText w:val="%7."/>
      <w:lvlJc w:val="left"/>
      <w:pPr>
        <w:ind w:left="4608" w:hanging="360"/>
      </w:pPr>
    </w:lvl>
    <w:lvl w:ilvl="7">
      <w:start w:val="1"/>
      <w:numFmt w:val="lowerLetter"/>
      <w:lvlText w:val="%8."/>
      <w:lvlJc w:val="left"/>
      <w:pPr>
        <w:ind w:left="5328" w:hanging="360"/>
      </w:pPr>
    </w:lvl>
    <w:lvl w:ilvl="8">
      <w:start w:val="1"/>
      <w:numFmt w:val="lowerRoman"/>
      <w:lvlText w:val="%9."/>
      <w:lvlJc w:val="right"/>
      <w:pPr>
        <w:ind w:left="6048" w:hanging="180"/>
      </w:pPr>
    </w:lvl>
  </w:abstractNum>
  <w:abstractNum w:abstractNumId="2" w15:restartNumberingAfterBreak="0">
    <w:nsid w:val="2D055F19"/>
    <w:multiLevelType w:val="hybridMultilevel"/>
    <w:tmpl w:val="1460E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80359B"/>
    <w:multiLevelType w:val="multilevel"/>
    <w:tmpl w:val="5AF00BD6"/>
    <w:lvl w:ilvl="0">
      <w:start w:val="1"/>
      <w:numFmt w:val="decimal"/>
      <w:lvlText w:val="%1."/>
      <w:lvlJc w:val="left"/>
      <w:pPr>
        <w:ind w:left="600" w:hanging="360"/>
      </w:p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4" w15:restartNumberingAfterBreak="0">
    <w:nsid w:val="66313D05"/>
    <w:multiLevelType w:val="multilevel"/>
    <w:tmpl w:val="587E6944"/>
    <w:styleLink w:val="WWOutlineListStyle"/>
    <w:lvl w:ilvl="0">
      <w:start w:val="1"/>
      <w:numFmt w:val="upperLetter"/>
      <w:pStyle w:val="Heading1"/>
      <w:lvlText w:val="%1."/>
      <w:lvlJc w:val="left"/>
      <w:pPr>
        <w:ind w:left="720" w:hanging="720"/>
      </w:pPr>
      <w:rPr>
        <w:rFonts w:ascii="Arial Bold" w:hAnsi="Arial Bold" w:cs="Times New Roman"/>
        <w:b/>
        <w:i w:val="0"/>
        <w:color w:val="auto"/>
        <w:sz w:val="24"/>
        <w:szCs w:val="24"/>
      </w:rPr>
    </w:lvl>
    <w:lvl w:ilvl="1">
      <w:start w:val="1"/>
      <w:numFmt w:val="decimal"/>
      <w:pStyle w:val="Heading2"/>
      <w:lvlText w:val="%2."/>
      <w:lvlJc w:val="left"/>
      <w:pPr>
        <w:ind w:left="720" w:hanging="720"/>
      </w:pPr>
      <w:rPr>
        <w:rFonts w:ascii="Arial Bold" w:hAnsi="Arial Bold"/>
        <w:b/>
        <w:i w:val="0"/>
        <w:sz w:val="24"/>
        <w:szCs w:val="24"/>
      </w:rPr>
    </w:lvl>
    <w:lvl w:ilvl="2">
      <w:start w:val="1"/>
      <w:numFmt w:val="lowerRoman"/>
      <w:pStyle w:val="Heading3"/>
      <w:lvlText w:val="(%3)"/>
      <w:lvlJc w:val="left"/>
      <w:pPr>
        <w:ind w:left="720" w:hanging="720"/>
      </w:pPr>
      <w:rPr>
        <w:rFonts w:ascii="Arial" w:hAnsi="Arial"/>
        <w:b w:val="0"/>
        <w:i w:val="0"/>
        <w:sz w:val="24"/>
        <w:szCs w:val="24"/>
      </w:rPr>
    </w:lvl>
    <w:lvl w:ilvl="3">
      <w:start w:val="1"/>
      <w:numFmt w:val="none"/>
      <w:lvlText w:val="%4"/>
      <w:lvlJc w:val="right"/>
      <w:pPr>
        <w:ind w:left="1296" w:hanging="144"/>
      </w:pPr>
    </w:lvl>
    <w:lvl w:ilvl="4">
      <w:start w:val="1"/>
      <w:numFmt w:val="none"/>
      <w:lvlText w:val="%5"/>
      <w:lvlJc w:val="left"/>
      <w:pPr>
        <w:ind w:left="1440" w:hanging="432"/>
      </w:pPr>
    </w:lvl>
    <w:lvl w:ilvl="5">
      <w:start w:val="1"/>
      <w:numFmt w:val="none"/>
      <w:lvlText w:val="%6"/>
      <w:lvlJc w:val="left"/>
      <w:pPr>
        <w:ind w:left="1584" w:hanging="432"/>
      </w:pPr>
    </w:lvl>
    <w:lvl w:ilvl="6">
      <w:start w:val="1"/>
      <w:numFmt w:val="none"/>
      <w:lvlText w:val="%7"/>
      <w:lvlJc w:val="right"/>
      <w:pPr>
        <w:ind w:left="1728" w:hanging="288"/>
      </w:pPr>
    </w:lvl>
    <w:lvl w:ilvl="7">
      <w:start w:val="1"/>
      <w:numFmt w:val="none"/>
      <w:lvlText w:val="%8"/>
      <w:lvlJc w:val="left"/>
      <w:pPr>
        <w:ind w:left="1872" w:hanging="432"/>
      </w:pPr>
    </w:lvl>
    <w:lvl w:ilvl="8">
      <w:start w:val="1"/>
      <w:numFmt w:val="none"/>
      <w:lvlText w:val="%9"/>
      <w:lvlJc w:val="right"/>
      <w:pPr>
        <w:ind w:left="2016" w:hanging="144"/>
      </w:pPr>
    </w:lvl>
  </w:abstractNum>
  <w:abstractNum w:abstractNumId="5" w15:restartNumberingAfterBreak="0">
    <w:nsid w:val="6BCF4039"/>
    <w:multiLevelType w:val="multilevel"/>
    <w:tmpl w:val="35767C3A"/>
    <w:styleLink w:val="LFO2"/>
    <w:lvl w:ilvl="0">
      <w:start w:val="1"/>
      <w:numFmt w:val="decimal"/>
      <w:pStyle w:val="Newheading4"/>
      <w:lvlText w:val="%1."/>
      <w:lvlJc w:val="left"/>
      <w:pPr>
        <w:ind w:left="720" w:hanging="720"/>
      </w:pPr>
      <w:rPr>
        <w:rFonts w:ascii="Arial Bold" w:hAnsi="Arial Bold"/>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12165939">
    <w:abstractNumId w:val="4"/>
  </w:num>
  <w:num w:numId="2" w16cid:durableId="3483907">
    <w:abstractNumId w:val="5"/>
  </w:num>
  <w:num w:numId="3" w16cid:durableId="82992840">
    <w:abstractNumId w:val="1"/>
  </w:num>
  <w:num w:numId="4" w16cid:durableId="262417933">
    <w:abstractNumId w:val="3"/>
  </w:num>
  <w:num w:numId="5" w16cid:durableId="1428499317">
    <w:abstractNumId w:val="2"/>
  </w:num>
  <w:num w:numId="6" w16cid:durableId="1127352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822"/>
    <w:rsid w:val="00014391"/>
    <w:rsid w:val="000C4F9F"/>
    <w:rsid w:val="0014192B"/>
    <w:rsid w:val="00166C0B"/>
    <w:rsid w:val="00216675"/>
    <w:rsid w:val="00252822"/>
    <w:rsid w:val="00253397"/>
    <w:rsid w:val="002744F3"/>
    <w:rsid w:val="003171E8"/>
    <w:rsid w:val="003221F9"/>
    <w:rsid w:val="00344BCC"/>
    <w:rsid w:val="003D5FE2"/>
    <w:rsid w:val="003E3E93"/>
    <w:rsid w:val="00407A8C"/>
    <w:rsid w:val="004A6FE1"/>
    <w:rsid w:val="004B49CC"/>
    <w:rsid w:val="004C24C8"/>
    <w:rsid w:val="004F0523"/>
    <w:rsid w:val="005731C9"/>
    <w:rsid w:val="0057359F"/>
    <w:rsid w:val="00684122"/>
    <w:rsid w:val="00687B2A"/>
    <w:rsid w:val="00697AF0"/>
    <w:rsid w:val="006A3B0F"/>
    <w:rsid w:val="006E4C4D"/>
    <w:rsid w:val="00755DBC"/>
    <w:rsid w:val="00794E6F"/>
    <w:rsid w:val="00884699"/>
    <w:rsid w:val="008E0EBD"/>
    <w:rsid w:val="0092114A"/>
    <w:rsid w:val="009225FC"/>
    <w:rsid w:val="00965B5C"/>
    <w:rsid w:val="00981F8E"/>
    <w:rsid w:val="009D0DFD"/>
    <w:rsid w:val="009E3409"/>
    <w:rsid w:val="00A23D58"/>
    <w:rsid w:val="00A32605"/>
    <w:rsid w:val="00A577BD"/>
    <w:rsid w:val="00AC03F8"/>
    <w:rsid w:val="00B1168E"/>
    <w:rsid w:val="00B26B2E"/>
    <w:rsid w:val="00B4658A"/>
    <w:rsid w:val="00B77363"/>
    <w:rsid w:val="00BA6921"/>
    <w:rsid w:val="00BA7419"/>
    <w:rsid w:val="00BB0481"/>
    <w:rsid w:val="00BE29B4"/>
    <w:rsid w:val="00C8073F"/>
    <w:rsid w:val="00D04925"/>
    <w:rsid w:val="00D44BA4"/>
    <w:rsid w:val="00D63EDB"/>
    <w:rsid w:val="00DA38B5"/>
    <w:rsid w:val="00DA58F5"/>
    <w:rsid w:val="00DB3FD3"/>
    <w:rsid w:val="00DB65D8"/>
    <w:rsid w:val="00E81D38"/>
    <w:rsid w:val="00F93DB8"/>
    <w:rsid w:val="00FE7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6B94D"/>
  <w15:docId w15:val="{18D1A996-F4E6-47E3-B60A-3125CEEAB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sz w:val="24"/>
      <w:szCs w:val="24"/>
    </w:rPr>
  </w:style>
  <w:style w:type="paragraph" w:styleId="Heading1">
    <w:name w:val="heading 1"/>
    <w:basedOn w:val="Normal"/>
    <w:next w:val="Normal"/>
    <w:pPr>
      <w:keepNext/>
      <w:numPr>
        <w:numId w:val="1"/>
      </w:numPr>
      <w:outlineLvl w:val="0"/>
    </w:pPr>
    <w:rPr>
      <w:rFonts w:ascii="Arial" w:hAnsi="Arial"/>
      <w:b/>
      <w:szCs w:val="20"/>
      <w:lang w:eastAsia="en-US"/>
    </w:rPr>
  </w:style>
  <w:style w:type="paragraph" w:styleId="Heading2">
    <w:name w:val="heading 2"/>
    <w:basedOn w:val="Normal"/>
    <w:next w:val="Normal"/>
    <w:pPr>
      <w:keepNext/>
      <w:numPr>
        <w:ilvl w:val="1"/>
        <w:numId w:val="1"/>
      </w:numPr>
      <w:outlineLvl w:val="1"/>
    </w:pPr>
    <w:rPr>
      <w:rFonts w:ascii="Arial Bold" w:hAnsi="Arial Bold"/>
      <w:b/>
      <w:lang w:eastAsia="en-US"/>
    </w:rPr>
  </w:style>
  <w:style w:type="paragraph" w:styleId="Heading3">
    <w:name w:val="heading 3"/>
    <w:basedOn w:val="Normal"/>
    <w:next w:val="Normal"/>
    <w:pPr>
      <w:keepNext/>
      <w:numPr>
        <w:ilvl w:val="2"/>
        <w:numId w:val="1"/>
      </w:numPr>
      <w:outlineLvl w:val="2"/>
    </w:pPr>
    <w:rPr>
      <w:rFonts w:ascii="Arial Bold" w:hAnsi="Arial Bold"/>
      <w:b/>
      <w:lang w:eastAsia="en-US"/>
    </w:rPr>
  </w:style>
  <w:style w:type="paragraph" w:styleId="Heading4">
    <w:name w:val="heading 4"/>
    <w:basedOn w:val="Normal"/>
    <w:next w:val="Normal"/>
    <w:pPr>
      <w:keepNext/>
      <w:outlineLvl w:val="3"/>
    </w:pPr>
    <w:rPr>
      <w:rFonts w:ascii="Arial Bold" w:hAnsi="Arial Bold"/>
      <w:b/>
      <w:shd w:val="clear" w:color="auto" w:fill="C0C0C0"/>
      <w:lang w:eastAsia="en-US"/>
    </w:rPr>
  </w:style>
  <w:style w:type="paragraph" w:styleId="Heading5">
    <w:name w:val="heading 5"/>
    <w:basedOn w:val="Normal"/>
    <w:next w:val="Normal"/>
    <w:pPr>
      <w:keepNext/>
      <w:outlineLvl w:val="4"/>
    </w:pPr>
    <w:rPr>
      <w:rFonts w:ascii="Arial" w:hAnsi="Arial"/>
      <w:i/>
      <w:szCs w:val="20"/>
      <w:u w:val="single"/>
      <w:lang w:eastAsia="en-US"/>
    </w:rPr>
  </w:style>
  <w:style w:type="paragraph" w:styleId="Heading6">
    <w:name w:val="heading 6"/>
    <w:basedOn w:val="Normal"/>
    <w:next w:val="Normal"/>
    <w:pPr>
      <w:keepNext/>
      <w:jc w:val="both"/>
      <w:outlineLvl w:val="5"/>
    </w:pPr>
    <w:rPr>
      <w:rFonts w:ascii="Arial" w:hAnsi="Arial"/>
      <w:b/>
      <w:szCs w:val="20"/>
      <w:lang w:eastAsia="en-US"/>
    </w:rPr>
  </w:style>
  <w:style w:type="paragraph" w:styleId="Heading7">
    <w:name w:val="heading 7"/>
    <w:basedOn w:val="Normal"/>
    <w:next w:val="Normal"/>
    <w:pPr>
      <w:keepNext/>
      <w:jc w:val="both"/>
      <w:outlineLvl w:val="6"/>
    </w:pPr>
    <w:rPr>
      <w:rFonts w:ascii="Arial" w:hAnsi="Arial"/>
      <w:i/>
      <w:szCs w:val="20"/>
      <w:u w:val="single"/>
      <w:lang w:eastAsia="en-US"/>
    </w:rPr>
  </w:style>
  <w:style w:type="paragraph" w:styleId="Heading8">
    <w:name w:val="heading 8"/>
    <w:basedOn w:val="Normal"/>
    <w:next w:val="Normal"/>
    <w:pPr>
      <w:keepNext/>
      <w:jc w:val="both"/>
      <w:outlineLvl w:val="7"/>
    </w:pPr>
    <w:rPr>
      <w:rFonts w:ascii="Arial" w:hAnsi="Arial"/>
      <w:b/>
      <w:szCs w:val="20"/>
      <w:u w:val="single"/>
      <w:lang w:eastAsia="en-US"/>
    </w:rPr>
  </w:style>
  <w:style w:type="paragraph" w:styleId="Heading9">
    <w:name w:val="heading 9"/>
    <w:basedOn w:val="Normal"/>
    <w:next w:val="Normal"/>
    <w:pPr>
      <w:keepNext/>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styleId="TOC2">
    <w:name w:val="toc 2"/>
    <w:basedOn w:val="Normal"/>
    <w:next w:val="Normal"/>
    <w:autoRedefine/>
    <w:pPr>
      <w:tabs>
        <w:tab w:val="left" w:pos="720"/>
        <w:tab w:val="right" w:leader="dot" w:pos="9304"/>
      </w:tabs>
      <w:spacing w:before="60" w:after="120"/>
      <w:ind w:left="1920" w:hanging="1200"/>
    </w:pPr>
    <w:rPr>
      <w:rFonts w:ascii="Arial" w:hAnsi="Arial" w:cs="Arial"/>
      <w:szCs w:val="20"/>
      <w:lang w:eastAsia="en-US"/>
    </w:rPr>
  </w:style>
  <w:style w:type="paragraph" w:styleId="TOC1">
    <w:name w:val="toc 1"/>
    <w:basedOn w:val="Normal"/>
    <w:next w:val="Normal"/>
    <w:autoRedefine/>
    <w:pPr>
      <w:tabs>
        <w:tab w:val="left" w:pos="720"/>
        <w:tab w:val="right" w:leader="dot" w:pos="9304"/>
      </w:tabs>
      <w:spacing w:before="60" w:after="60"/>
      <w:ind w:left="720" w:hanging="720"/>
    </w:pPr>
    <w:rPr>
      <w:rFonts w:ascii="Arial" w:hAnsi="Arial" w:cs="Arial"/>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Contractors">
    <w:name w:val="Contractors"/>
    <w:basedOn w:val="Normal"/>
    <w:pPr>
      <w:jc w:val="both"/>
    </w:pPr>
    <w:rPr>
      <w:rFonts w:ascii="Arial" w:hAnsi="Arial"/>
      <w:szCs w:val="20"/>
      <w:lang w:eastAsia="en-US"/>
    </w:rPr>
  </w:style>
  <w:style w:type="paragraph" w:styleId="Subtitle">
    <w:name w:val="Subtitle"/>
    <w:basedOn w:val="Normal"/>
    <w:pPr>
      <w:tabs>
        <w:tab w:val="center" w:pos="5160"/>
      </w:tabs>
      <w:jc w:val="center"/>
    </w:pPr>
    <w:rPr>
      <w:rFonts w:ascii="Arial" w:hAnsi="Arial"/>
      <w:b/>
      <w:sz w:val="32"/>
      <w:szCs w:val="20"/>
      <w:lang w:val="en-US" w:eastAsia="en-US"/>
    </w:rPr>
  </w:style>
  <w:style w:type="paragraph" w:styleId="BodyTextIndent2">
    <w:name w:val="Body Text Indent 2"/>
    <w:basedOn w:val="Normal"/>
    <w:pPr>
      <w:ind w:left="1134" w:hanging="567"/>
      <w:jc w:val="both"/>
    </w:pPr>
    <w:rPr>
      <w:rFonts w:ascii="Arial" w:hAnsi="Arial"/>
      <w:sz w:val="21"/>
      <w:szCs w:val="20"/>
      <w:lang w:eastAsia="en-US"/>
    </w:rPr>
  </w:style>
  <w:style w:type="paragraph" w:styleId="BodyText">
    <w:name w:val="Body Text"/>
    <w:basedOn w:val="Normal"/>
    <w:rPr>
      <w:rFonts w:ascii="Arial" w:hAnsi="Arial"/>
      <w:i/>
      <w:szCs w:val="20"/>
      <w:lang w:eastAsia="en-US"/>
    </w:rPr>
  </w:style>
  <w:style w:type="paragraph" w:styleId="BodyTextIndent">
    <w:name w:val="Body Text Indent"/>
    <w:basedOn w:val="Normal"/>
    <w:pPr>
      <w:ind w:left="1134" w:hanging="567"/>
    </w:pPr>
    <w:rPr>
      <w:rFonts w:ascii="Arial" w:hAnsi="Arial"/>
      <w:sz w:val="21"/>
      <w:szCs w:val="20"/>
      <w:lang w:eastAsia="en-US"/>
    </w:rPr>
  </w:style>
  <w:style w:type="paragraph" w:styleId="BodyTextIndent3">
    <w:name w:val="Body Text Indent 3"/>
    <w:basedOn w:val="Normal"/>
    <w:pPr>
      <w:ind w:left="567"/>
      <w:jc w:val="both"/>
    </w:pPr>
    <w:rPr>
      <w:rFonts w:ascii="Arial" w:hAnsi="Arial"/>
      <w:i/>
      <w:sz w:val="21"/>
      <w:szCs w:val="20"/>
      <w:lang w:eastAsia="en-US"/>
    </w:rPr>
  </w:style>
  <w:style w:type="paragraph" w:styleId="BodyText2">
    <w:name w:val="Body Text 2"/>
    <w:basedOn w:val="Normal"/>
    <w:rPr>
      <w:rFonts w:ascii="Arial" w:hAnsi="Arial"/>
      <w:b/>
      <w:szCs w:val="20"/>
      <w:lang w:eastAsia="en-US"/>
    </w:rPr>
  </w:style>
  <w:style w:type="paragraph" w:styleId="List">
    <w:name w:val="List"/>
    <w:basedOn w:val="Normal"/>
    <w:pPr>
      <w:ind w:left="360" w:hanging="360"/>
    </w:pPr>
    <w:rPr>
      <w:sz w:val="20"/>
      <w:szCs w:val="20"/>
      <w:lang w:eastAsia="en-US"/>
    </w:rPr>
  </w:style>
  <w:style w:type="paragraph" w:styleId="BodyText3">
    <w:name w:val="Body Text 3"/>
    <w:basedOn w:val="Normal"/>
    <w:pPr>
      <w:jc w:val="both"/>
    </w:pPr>
    <w:rPr>
      <w:rFonts w:ascii="Arial" w:hAnsi="Arial"/>
      <w:b/>
      <w:szCs w:val="20"/>
      <w:lang w:eastAsia="en-US"/>
    </w:rPr>
  </w:style>
  <w:style w:type="paragraph" w:styleId="Title">
    <w:name w:val="Title"/>
    <w:basedOn w:val="Normal"/>
    <w:pPr>
      <w:jc w:val="center"/>
    </w:pPr>
    <w:rPr>
      <w:rFonts w:ascii="Arial" w:hAnsi="Arial"/>
      <w:b/>
      <w:spacing w:val="-2"/>
      <w:sz w:val="32"/>
      <w:lang w:eastAsia="en-US"/>
    </w:rPr>
  </w:style>
  <w:style w:type="character" w:styleId="PageNumber">
    <w:name w:val="page number"/>
    <w:basedOn w:val="DefaultParagraphFont"/>
  </w:style>
  <w:style w:type="paragraph" w:styleId="NormalWeb">
    <w:name w:val="Normal (Web)"/>
    <w:basedOn w:val="Normal"/>
    <w:pPr>
      <w:spacing w:before="100" w:after="100"/>
    </w:pPr>
    <w:rPr>
      <w:rFonts w:ascii="Verdana" w:eastAsia="Arial Unicode MS" w:hAnsi="Verdana" w:cs="Arial Unicode MS"/>
      <w:sz w:val="18"/>
      <w:szCs w:val="18"/>
      <w:lang w:eastAsia="en-US"/>
    </w:rPr>
  </w:style>
  <w:style w:type="character" w:styleId="Strong">
    <w:name w:val="Strong"/>
    <w:rPr>
      <w:b/>
      <w:bCs/>
    </w:rPr>
  </w:style>
  <w:style w:type="paragraph" w:styleId="Caption">
    <w:name w:val="caption"/>
    <w:basedOn w:val="Normal"/>
    <w:next w:val="Normal"/>
    <w:rPr>
      <w:rFonts w:ascii="Arial" w:hAnsi="Arial" w:cs="Arial"/>
      <w:b/>
      <w:bCs/>
      <w:sz w:val="22"/>
      <w:lang w:eastAsia="en-US"/>
    </w:rPr>
  </w:style>
  <w:style w:type="paragraph" w:customStyle="1" w:styleId="bodytxt">
    <w:name w:val="bodytxt"/>
    <w:basedOn w:val="Normal"/>
    <w:pPr>
      <w:spacing w:before="100" w:after="100"/>
    </w:pPr>
    <w:rPr>
      <w:rFonts w:ascii="Arial" w:hAnsi="Arial" w:cs="Arial"/>
      <w:color w:val="333333"/>
      <w:sz w:val="17"/>
      <w:szCs w:val="17"/>
    </w:rPr>
  </w:style>
  <w:style w:type="paragraph" w:styleId="ListParagraph">
    <w:name w:val="List Paragraph"/>
    <w:basedOn w:val="Normal"/>
    <w:pPr>
      <w:ind w:left="720"/>
    </w:pPr>
    <w:rPr>
      <w:lang w:eastAsia="en-US"/>
    </w:rPr>
  </w:style>
  <w:style w:type="character" w:customStyle="1" w:styleId="Heading2Char">
    <w:name w:val="Heading 2 Char"/>
    <w:rPr>
      <w:rFonts w:ascii="Arial Bold" w:hAnsi="Arial Bold"/>
      <w:b/>
      <w:sz w:val="24"/>
      <w:szCs w:val="24"/>
      <w:lang w:val="en-GB" w:eastAsia="en-US" w:bidi="ar-SA"/>
    </w:rPr>
  </w:style>
  <w:style w:type="character" w:customStyle="1" w:styleId="Heading1Char">
    <w:name w:val="Heading 1 Char"/>
    <w:rPr>
      <w:rFonts w:ascii="Arial" w:hAnsi="Arial"/>
      <w:b/>
      <w:sz w:val="24"/>
      <w:lang w:val="en-GB" w:eastAsia="en-US" w:bidi="ar-SA"/>
    </w:rPr>
  </w:style>
  <w:style w:type="paragraph" w:customStyle="1" w:styleId="Heading4a">
    <w:name w:val="Heading 4a"/>
    <w:basedOn w:val="Heading3"/>
    <w:pPr>
      <w:numPr>
        <w:ilvl w:val="0"/>
        <w:numId w:val="3"/>
      </w:numPr>
    </w:pPr>
  </w:style>
  <w:style w:type="paragraph" w:customStyle="1" w:styleId="Newheading4">
    <w:name w:val="New heading 4"/>
    <w:basedOn w:val="Normal"/>
    <w:pPr>
      <w:numPr>
        <w:numId w:val="2"/>
      </w:numPr>
    </w:pPr>
    <w:rPr>
      <w:rFonts w:ascii="Arial" w:hAnsi="Arial"/>
      <w:b/>
    </w:rPr>
  </w:style>
  <w:style w:type="character" w:customStyle="1" w:styleId="Heading3Char1">
    <w:name w:val="Heading 3 Char1"/>
    <w:rPr>
      <w:rFonts w:ascii="Arial Bold" w:hAnsi="Arial Bold"/>
      <w:b/>
      <w:sz w:val="24"/>
      <w:szCs w:val="24"/>
      <w:lang w:val="en-GB" w:eastAsia="en-US" w:bidi="ar-SA"/>
    </w:rPr>
  </w:style>
  <w:style w:type="paragraph" w:styleId="TOC3">
    <w:name w:val="toc 3"/>
    <w:basedOn w:val="Normal"/>
    <w:next w:val="Normal"/>
    <w:autoRedefine/>
    <w:pPr>
      <w:tabs>
        <w:tab w:val="left" w:pos="720"/>
        <w:tab w:val="right" w:leader="dot" w:pos="9304"/>
      </w:tabs>
      <w:spacing w:after="40"/>
      <w:ind w:left="1200" w:hanging="480"/>
    </w:pPr>
    <w:rPr>
      <w:rFonts w:ascii="Arial" w:hAnsi="Arial" w:cs="Arial"/>
    </w:rPr>
  </w:style>
  <w:style w:type="paragraph" w:styleId="TOC6">
    <w:name w:val="toc 6"/>
    <w:basedOn w:val="Normal"/>
    <w:next w:val="Normal"/>
    <w:autoRedefine/>
    <w:pPr>
      <w:tabs>
        <w:tab w:val="right" w:leader="dot" w:pos="9304"/>
      </w:tabs>
      <w:ind w:left="720"/>
    </w:pPr>
  </w:style>
  <w:style w:type="character" w:customStyle="1" w:styleId="Heading6Char">
    <w:name w:val="Heading 6 Char"/>
    <w:rPr>
      <w:rFonts w:ascii="Arial" w:hAnsi="Arial"/>
      <w:b/>
      <w:sz w:val="24"/>
      <w:lang w:val="en-GB" w:eastAsia="en-US" w:bidi="ar-SA"/>
    </w:rPr>
  </w:style>
  <w:style w:type="paragraph" w:styleId="BodyTextFirstIndent">
    <w:name w:val="Body Text First Indent"/>
    <w:basedOn w:val="BodyText"/>
    <w:pPr>
      <w:spacing w:after="120"/>
      <w:ind w:firstLine="210"/>
    </w:pPr>
    <w:rPr>
      <w:rFonts w:ascii="Times New Roman" w:hAnsi="Times New Roman"/>
      <w:i w:val="0"/>
      <w:szCs w:val="24"/>
      <w:lang w:eastAsia="en-GB"/>
    </w:rPr>
  </w:style>
  <w:style w:type="character" w:customStyle="1" w:styleId="Heading3Char">
    <w:name w:val="Heading 3 Char"/>
    <w:rPr>
      <w:rFonts w:ascii="Arial" w:hAnsi="Arial"/>
      <w:sz w:val="24"/>
      <w:lang w:val="en-GB" w:eastAsia="en-US" w:bidi="ar-SA"/>
    </w:rPr>
  </w:style>
  <w:style w:type="character" w:styleId="CommentReference">
    <w:name w:val="annotation reference"/>
    <w:rPr>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numbering" w:customStyle="1" w:styleId="LFO2">
    <w:name w:val="LFO2"/>
    <w:basedOn w:val="NoList"/>
    <w:pPr>
      <w:numPr>
        <w:numId w:val="2"/>
      </w:numPr>
    </w:pPr>
  </w:style>
  <w:style w:type="numbering" w:customStyle="1" w:styleId="LFO3">
    <w:name w:val="LFO3"/>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1924</Words>
  <Characters>11172</Characters>
  <Application>Microsoft Office Word</Application>
  <DocSecurity>0</DocSecurity>
  <Lines>270</Lines>
  <Paragraphs>101</Paragraphs>
  <ScaleCrop>false</ScaleCrop>
  <HeadingPairs>
    <vt:vector size="2" baseType="variant">
      <vt:variant>
        <vt:lpstr>Title</vt:lpstr>
      </vt:variant>
      <vt:variant>
        <vt:i4>1</vt:i4>
      </vt:variant>
    </vt:vector>
  </HeadingPairs>
  <TitlesOfParts>
    <vt:vector size="1" baseType="lpstr">
      <vt:lpstr>Job Profile Senior Manager</vt:lpstr>
    </vt:vector>
  </TitlesOfParts>
  <Company>CBMDC</Company>
  <LinksUpToDate>false</LinksUpToDate>
  <CharactersWithSpaces>13046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Senior Manager</dc:title>
  <dc:creator>mccullochk</dc:creator>
  <cp:lastModifiedBy>Hannah Redmond</cp:lastModifiedBy>
  <cp:revision>3</cp:revision>
  <cp:lastPrinted>2014-12-23T12:31:00Z</cp:lastPrinted>
  <dcterms:created xsi:type="dcterms:W3CDTF">2025-12-02T14:58:00Z</dcterms:created>
  <dcterms:modified xsi:type="dcterms:W3CDTF">2025-12-02T14:58:00Z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jca61ed375004124b06360e7e528af3a">
    <vt:lpwstr>Department of Human Resources|66055b34-098f-468f-800d-e1b6654b3969</vt:lpwstr>
  </property>
  <property fmtid="{D5CDD505-2E9C-101B-9397-08002B2CF9AE}" pid="4" name="a89ec2e881924649b56d136f417343cd">
    <vt:lpwstr>Writing job profiles|9df5b4df-f379-4cd1-8a75-033c0f3def83</vt:lpwstr>
  </property>
  <property fmtid="{D5CDD505-2E9C-101B-9397-08002B2CF9AE}" pid="5" name="RollupTag">
    <vt:lpwstr>153;#Writing job profiles|9df5b4df-f379-4cd1-8a75-033c0f3def83</vt:lpwstr>
  </property>
  <property fmtid="{D5CDD505-2E9C-101B-9397-08002B2CF9AE}" pid="6" name="BNDepartment">
    <vt:lpwstr>80;#Department of Human Resources|66055b34-098f-468f-800d-e1b6654b3969</vt:lpwstr>
  </property>
  <property fmtid="{D5CDD505-2E9C-101B-9397-08002B2CF9AE}" pid="7" name="TaxCatchAll">
    <vt:lpwstr>80;#Department of Human Resources|66055b34-098f-468f-800d-e1b6654b3969;#153;#Writing job profiles|9df5b4df-f379-4cd1-8a75-033c0f3def83</vt:lpwstr>
  </property>
</Properties>
</file>