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05A45" w14:textId="77777777" w:rsidR="00D83712" w:rsidRPr="005B06EF" w:rsidRDefault="00D83712" w:rsidP="001C4708">
      <w:pPr>
        <w:rPr>
          <w:rFonts w:cs="Arial"/>
          <w:color w:val="000000" w:themeColor="text1"/>
          <w:lang w:eastAsia="en-US"/>
        </w:rPr>
      </w:pPr>
    </w:p>
    <w:p w14:paraId="79A3E620" w14:textId="77777777" w:rsidR="005B4B65" w:rsidRPr="005B06EF" w:rsidRDefault="005B4B65" w:rsidP="001C4708">
      <w:pPr>
        <w:pStyle w:val="Caption"/>
        <w:rPr>
          <w:rFonts w:ascii="Arial" w:hAnsi="Arial" w:cs="Arial"/>
          <w:b/>
          <w:color w:val="000000" w:themeColor="text1"/>
          <w:sz w:val="32"/>
          <w:szCs w:val="32"/>
        </w:rPr>
      </w:pPr>
      <w:r w:rsidRPr="005B06EF">
        <w:rPr>
          <w:rFonts w:ascii="Arial" w:hAnsi="Arial" w:cs="Arial"/>
          <w:b/>
          <w:color w:val="000000" w:themeColor="text1"/>
          <w:sz w:val="32"/>
          <w:szCs w:val="32"/>
        </w:rPr>
        <w:t>Job Specification</w:t>
      </w:r>
    </w:p>
    <w:p w14:paraId="1FC04A65" w14:textId="77777777" w:rsidR="005B4B65" w:rsidRPr="005B06EF" w:rsidRDefault="005B4B65" w:rsidP="001C4708">
      <w:pPr>
        <w:rPr>
          <w:rFonts w:cs="Arial"/>
          <w:color w:val="000000" w:themeColor="text1"/>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3"/>
        <w:gridCol w:w="5807"/>
      </w:tblGrid>
      <w:tr w:rsidR="007A5C0F" w:rsidRPr="005B06EF" w14:paraId="7BB67CDC" w14:textId="77777777" w:rsidTr="003B268E">
        <w:tc>
          <w:tcPr>
            <w:tcW w:w="10428" w:type="dxa"/>
            <w:gridSpan w:val="3"/>
            <w:tcBorders>
              <w:bottom w:val="single" w:sz="4" w:space="0" w:color="auto"/>
            </w:tcBorders>
            <w:shd w:val="clear" w:color="auto" w:fill="auto"/>
          </w:tcPr>
          <w:p w14:paraId="455D7FE2" w14:textId="77777777" w:rsidR="00645DA3" w:rsidRDefault="005B4B65" w:rsidP="00645DA3">
            <w:pPr>
              <w:ind w:right="260"/>
              <w:rPr>
                <w:rFonts w:cs="Arial"/>
                <w:b/>
                <w:color w:val="000000" w:themeColor="text1"/>
              </w:rPr>
            </w:pPr>
            <w:r w:rsidRPr="005B06EF">
              <w:rPr>
                <w:rFonts w:cs="Arial"/>
                <w:b/>
                <w:color w:val="000000" w:themeColor="text1"/>
              </w:rPr>
              <w:t>Job Title</w:t>
            </w:r>
            <w:r w:rsidRPr="005B06EF">
              <w:rPr>
                <w:rFonts w:cs="Arial"/>
                <w:b/>
                <w:bCs/>
                <w:color w:val="000000" w:themeColor="text1"/>
              </w:rPr>
              <w:t>:</w:t>
            </w:r>
            <w:r w:rsidRPr="005B06EF">
              <w:rPr>
                <w:rFonts w:cs="Arial"/>
                <w:b/>
                <w:color w:val="000000" w:themeColor="text1"/>
              </w:rPr>
              <w:t xml:space="preserve"> </w:t>
            </w:r>
          </w:p>
          <w:p w14:paraId="32B242B9" w14:textId="1DEDC2F9" w:rsidR="005B4B65" w:rsidRPr="005B06EF" w:rsidRDefault="004D69AD" w:rsidP="00645DA3">
            <w:pPr>
              <w:ind w:right="260"/>
              <w:rPr>
                <w:rFonts w:cs="Arial"/>
                <w:color w:val="000000" w:themeColor="text1"/>
              </w:rPr>
            </w:pPr>
            <w:r w:rsidRPr="007543C6">
              <w:rPr>
                <w:rFonts w:cs="Arial"/>
                <w:b/>
              </w:rPr>
              <w:t>Ecolog</w:t>
            </w:r>
            <w:r w:rsidR="006D5218" w:rsidRPr="007543C6">
              <w:rPr>
                <w:rFonts w:cs="Arial"/>
                <w:b/>
              </w:rPr>
              <w:t>y Officer</w:t>
            </w:r>
          </w:p>
        </w:tc>
      </w:tr>
      <w:tr w:rsidR="007A5C0F" w:rsidRPr="005B06EF" w14:paraId="677570C7" w14:textId="77777777" w:rsidTr="00CB354C">
        <w:tc>
          <w:tcPr>
            <w:tcW w:w="4248" w:type="dxa"/>
            <w:tcBorders>
              <w:top w:val="single" w:sz="4" w:space="0" w:color="auto"/>
              <w:left w:val="nil"/>
              <w:bottom w:val="single" w:sz="4" w:space="0" w:color="auto"/>
              <w:right w:val="nil"/>
            </w:tcBorders>
            <w:shd w:val="clear" w:color="auto" w:fill="auto"/>
          </w:tcPr>
          <w:p w14:paraId="22E0F2F8" w14:textId="77777777" w:rsidR="00030C1E" w:rsidRPr="005B06EF" w:rsidRDefault="00030C1E" w:rsidP="00A73A5E">
            <w:pPr>
              <w:ind w:left="1080" w:right="260"/>
              <w:jc w:val="both"/>
              <w:rPr>
                <w:rFonts w:cs="Arial"/>
                <w:b/>
                <w:color w:val="000000" w:themeColor="text1"/>
              </w:rPr>
            </w:pPr>
          </w:p>
        </w:tc>
        <w:tc>
          <w:tcPr>
            <w:tcW w:w="6180" w:type="dxa"/>
            <w:gridSpan w:val="2"/>
            <w:tcBorders>
              <w:top w:val="single" w:sz="4" w:space="0" w:color="auto"/>
              <w:left w:val="nil"/>
              <w:bottom w:val="single" w:sz="4" w:space="0" w:color="auto"/>
              <w:right w:val="nil"/>
            </w:tcBorders>
            <w:shd w:val="clear" w:color="auto" w:fill="auto"/>
          </w:tcPr>
          <w:p w14:paraId="2AD5CF10" w14:textId="77777777" w:rsidR="00030C1E" w:rsidRPr="005B06EF" w:rsidRDefault="00030C1E" w:rsidP="00A73A5E">
            <w:pPr>
              <w:ind w:right="260"/>
              <w:rPr>
                <w:rFonts w:cs="Arial"/>
                <w:b/>
                <w:color w:val="000000" w:themeColor="text1"/>
              </w:rPr>
            </w:pPr>
          </w:p>
        </w:tc>
      </w:tr>
      <w:tr w:rsidR="007A5C0F" w:rsidRPr="005B06EF" w14:paraId="030311D1" w14:textId="77777777" w:rsidTr="00CB354C">
        <w:tc>
          <w:tcPr>
            <w:tcW w:w="4248" w:type="dxa"/>
            <w:tcBorders>
              <w:top w:val="single" w:sz="4" w:space="0" w:color="auto"/>
              <w:bottom w:val="single" w:sz="4" w:space="0" w:color="auto"/>
            </w:tcBorders>
            <w:shd w:val="clear" w:color="auto" w:fill="auto"/>
          </w:tcPr>
          <w:p w14:paraId="1F746593" w14:textId="6D391508" w:rsidR="005B4B65" w:rsidRPr="005B06EF" w:rsidRDefault="005B4B65" w:rsidP="004D69AD">
            <w:pPr>
              <w:rPr>
                <w:rFonts w:cs="Arial"/>
                <w:color w:val="000000" w:themeColor="text1"/>
              </w:rPr>
            </w:pPr>
            <w:r w:rsidRPr="005B06EF">
              <w:rPr>
                <w:rFonts w:cs="Arial"/>
                <w:b/>
                <w:color w:val="000000" w:themeColor="text1"/>
              </w:rPr>
              <w:t>Grade:</w:t>
            </w:r>
            <w:r w:rsidR="00EE0E57" w:rsidRPr="005B06EF">
              <w:rPr>
                <w:rFonts w:cs="Arial"/>
                <w:b/>
                <w:color w:val="000000" w:themeColor="text1"/>
              </w:rPr>
              <w:t xml:space="preserve"> </w:t>
            </w:r>
            <w:r w:rsidR="004D69AD" w:rsidRPr="005B06EF">
              <w:rPr>
                <w:rFonts w:cs="Arial"/>
                <w:b/>
                <w:lang w:val="en-US" w:eastAsia="en-US"/>
              </w:rPr>
              <w:t>WY</w:t>
            </w:r>
            <w:r w:rsidR="00244DC9">
              <w:rPr>
                <w:rFonts w:cs="Arial"/>
                <w:b/>
                <w:lang w:val="en-US" w:eastAsia="en-US"/>
              </w:rPr>
              <w:t>0</w:t>
            </w:r>
            <w:r w:rsidR="004D69AD" w:rsidRPr="005B06EF">
              <w:rPr>
                <w:rFonts w:cs="Arial"/>
                <w:b/>
                <w:lang w:val="en-US" w:eastAsia="en-US"/>
              </w:rPr>
              <w:t>7</w:t>
            </w:r>
          </w:p>
        </w:tc>
        <w:tc>
          <w:tcPr>
            <w:tcW w:w="6180" w:type="dxa"/>
            <w:gridSpan w:val="2"/>
            <w:tcBorders>
              <w:top w:val="single" w:sz="4" w:space="0" w:color="auto"/>
              <w:bottom w:val="single" w:sz="4" w:space="0" w:color="auto"/>
            </w:tcBorders>
            <w:shd w:val="clear" w:color="auto" w:fill="auto"/>
          </w:tcPr>
          <w:p w14:paraId="4F6985BA" w14:textId="77777777" w:rsidR="00FD782F" w:rsidRPr="005B06EF" w:rsidRDefault="005B4B65" w:rsidP="00A73A5E">
            <w:pPr>
              <w:ind w:right="260"/>
              <w:rPr>
                <w:rFonts w:cs="Arial"/>
                <w:b/>
                <w:color w:val="000000" w:themeColor="text1"/>
              </w:rPr>
            </w:pPr>
            <w:r w:rsidRPr="005B06EF">
              <w:rPr>
                <w:rFonts w:cs="Arial"/>
                <w:b/>
                <w:color w:val="000000" w:themeColor="text1"/>
              </w:rPr>
              <w:t xml:space="preserve">Job Evaluation Code:   </w:t>
            </w:r>
          </w:p>
          <w:p w14:paraId="1E3C1BCC" w14:textId="77777777" w:rsidR="00FD782F" w:rsidRPr="005B06EF" w:rsidRDefault="00FD782F" w:rsidP="00A73A5E">
            <w:pPr>
              <w:ind w:right="260"/>
              <w:rPr>
                <w:rFonts w:cs="Arial"/>
                <w:color w:val="000000" w:themeColor="text1"/>
              </w:rPr>
            </w:pPr>
          </w:p>
        </w:tc>
      </w:tr>
      <w:tr w:rsidR="007A5C0F" w:rsidRPr="005B06EF" w14:paraId="52EC5208" w14:textId="77777777" w:rsidTr="00CB354C">
        <w:tc>
          <w:tcPr>
            <w:tcW w:w="4248" w:type="dxa"/>
            <w:tcBorders>
              <w:left w:val="nil"/>
              <w:right w:val="nil"/>
            </w:tcBorders>
            <w:shd w:val="clear" w:color="auto" w:fill="auto"/>
          </w:tcPr>
          <w:p w14:paraId="27CF34F3" w14:textId="77777777" w:rsidR="00030C1E" w:rsidRPr="005B06EF" w:rsidRDefault="00030C1E" w:rsidP="00A73A5E">
            <w:pPr>
              <w:ind w:right="260"/>
              <w:rPr>
                <w:rFonts w:cs="Arial"/>
                <w:b/>
                <w:color w:val="000000" w:themeColor="text1"/>
              </w:rPr>
            </w:pPr>
          </w:p>
        </w:tc>
        <w:tc>
          <w:tcPr>
            <w:tcW w:w="6180" w:type="dxa"/>
            <w:gridSpan w:val="2"/>
            <w:tcBorders>
              <w:left w:val="nil"/>
              <w:right w:val="nil"/>
            </w:tcBorders>
            <w:shd w:val="clear" w:color="auto" w:fill="auto"/>
          </w:tcPr>
          <w:p w14:paraId="532F26B2" w14:textId="77777777" w:rsidR="00030C1E" w:rsidRPr="005B06EF" w:rsidRDefault="00030C1E" w:rsidP="00A73A5E">
            <w:pPr>
              <w:ind w:right="260"/>
              <w:rPr>
                <w:rFonts w:cs="Arial"/>
                <w:b/>
                <w:color w:val="000000" w:themeColor="text1"/>
              </w:rPr>
            </w:pPr>
          </w:p>
        </w:tc>
      </w:tr>
      <w:tr w:rsidR="007A5C0F" w:rsidRPr="005B06EF" w14:paraId="0BB44C85" w14:textId="77777777" w:rsidTr="00CB354C">
        <w:tc>
          <w:tcPr>
            <w:tcW w:w="4248" w:type="dxa"/>
            <w:tcBorders>
              <w:bottom w:val="single" w:sz="4" w:space="0" w:color="auto"/>
            </w:tcBorders>
            <w:shd w:val="clear" w:color="auto" w:fill="auto"/>
          </w:tcPr>
          <w:p w14:paraId="55459C13" w14:textId="77777777" w:rsidR="004D69AD" w:rsidRPr="005B06EF" w:rsidRDefault="005B4B65" w:rsidP="00A73A5E">
            <w:pPr>
              <w:ind w:right="260"/>
              <w:rPr>
                <w:rFonts w:cs="Arial"/>
                <w:b/>
                <w:color w:val="000000" w:themeColor="text1"/>
              </w:rPr>
            </w:pPr>
            <w:r w:rsidRPr="005B06EF">
              <w:rPr>
                <w:rFonts w:cs="Arial"/>
                <w:b/>
                <w:color w:val="000000" w:themeColor="text1"/>
              </w:rPr>
              <w:t>Reporting to:</w:t>
            </w:r>
            <w:r w:rsidR="00A45E55" w:rsidRPr="005B06EF">
              <w:rPr>
                <w:rFonts w:cs="Arial"/>
                <w:b/>
                <w:color w:val="000000" w:themeColor="text1"/>
              </w:rPr>
              <w:t xml:space="preserve"> </w:t>
            </w:r>
          </w:p>
          <w:p w14:paraId="4F13CECD" w14:textId="452C7307" w:rsidR="005B4B65" w:rsidRPr="005B06EF" w:rsidRDefault="004D69AD" w:rsidP="00A73A5E">
            <w:pPr>
              <w:ind w:right="260"/>
              <w:rPr>
                <w:rFonts w:cs="Arial"/>
                <w:b/>
                <w:color w:val="000000" w:themeColor="text1"/>
              </w:rPr>
            </w:pPr>
            <w:r w:rsidRPr="005B06EF">
              <w:rPr>
                <w:rFonts w:cs="Arial"/>
                <w:b/>
                <w:bCs/>
              </w:rPr>
              <w:t>Ecology Service Team Manager</w:t>
            </w:r>
          </w:p>
          <w:p w14:paraId="45F17CC4" w14:textId="77777777" w:rsidR="00E957D1" w:rsidRPr="005B06EF" w:rsidRDefault="00E957D1" w:rsidP="00484839">
            <w:pPr>
              <w:ind w:left="29" w:right="260"/>
              <w:rPr>
                <w:rFonts w:cs="Arial"/>
                <w:color w:val="000000" w:themeColor="text1"/>
              </w:rPr>
            </w:pPr>
          </w:p>
        </w:tc>
        <w:tc>
          <w:tcPr>
            <w:tcW w:w="6180" w:type="dxa"/>
            <w:gridSpan w:val="2"/>
            <w:tcBorders>
              <w:bottom w:val="single" w:sz="4" w:space="0" w:color="auto"/>
            </w:tcBorders>
            <w:shd w:val="clear" w:color="auto" w:fill="auto"/>
          </w:tcPr>
          <w:p w14:paraId="5C4C536D" w14:textId="50D6ADAC" w:rsidR="005B4B65" w:rsidRPr="005B06EF" w:rsidRDefault="005B4B65" w:rsidP="00A73A5E">
            <w:pPr>
              <w:ind w:right="260"/>
              <w:rPr>
                <w:rFonts w:cs="Arial"/>
                <w:b/>
                <w:color w:val="FF0000"/>
              </w:rPr>
            </w:pPr>
            <w:r w:rsidRPr="005B06EF">
              <w:rPr>
                <w:rFonts w:cs="Arial"/>
                <w:b/>
                <w:color w:val="000000" w:themeColor="text1"/>
              </w:rPr>
              <w:t>Manager’s Grade</w:t>
            </w:r>
            <w:r w:rsidR="00F01FE1">
              <w:rPr>
                <w:rFonts w:cs="Arial"/>
                <w:b/>
                <w:color w:val="000000" w:themeColor="text1"/>
              </w:rPr>
              <w:t>: WY10</w:t>
            </w:r>
          </w:p>
          <w:p w14:paraId="77296FD6" w14:textId="77777777" w:rsidR="005B4B65" w:rsidRPr="005B06EF" w:rsidRDefault="005B4B65" w:rsidP="00A73A5E">
            <w:pPr>
              <w:ind w:right="260"/>
              <w:rPr>
                <w:rFonts w:cs="Arial"/>
                <w:color w:val="000000" w:themeColor="text1"/>
              </w:rPr>
            </w:pPr>
          </w:p>
        </w:tc>
      </w:tr>
      <w:tr w:rsidR="007A5C0F" w:rsidRPr="005B06EF" w14:paraId="51E48065" w14:textId="77777777" w:rsidTr="003B268E">
        <w:tc>
          <w:tcPr>
            <w:tcW w:w="10428" w:type="dxa"/>
            <w:gridSpan w:val="3"/>
            <w:tcBorders>
              <w:left w:val="nil"/>
              <w:right w:val="nil"/>
            </w:tcBorders>
            <w:shd w:val="clear" w:color="auto" w:fill="auto"/>
          </w:tcPr>
          <w:p w14:paraId="1EE853D3" w14:textId="77777777" w:rsidR="00030C1E" w:rsidRPr="005B06EF" w:rsidRDefault="00030C1E" w:rsidP="00A73A5E">
            <w:pPr>
              <w:ind w:right="260"/>
              <w:rPr>
                <w:rFonts w:cs="Arial"/>
                <w:b/>
                <w:color w:val="000000" w:themeColor="text1"/>
              </w:rPr>
            </w:pPr>
          </w:p>
        </w:tc>
      </w:tr>
      <w:tr w:rsidR="007A5C0F" w:rsidRPr="005B06EF" w14:paraId="1062C4EB" w14:textId="77777777" w:rsidTr="003B268E">
        <w:tc>
          <w:tcPr>
            <w:tcW w:w="10428" w:type="dxa"/>
            <w:gridSpan w:val="3"/>
            <w:tcBorders>
              <w:bottom w:val="single" w:sz="4" w:space="0" w:color="auto"/>
            </w:tcBorders>
            <w:shd w:val="clear" w:color="auto" w:fill="auto"/>
          </w:tcPr>
          <w:p w14:paraId="461E8C1E" w14:textId="1AB0F2C2" w:rsidR="005B4B65" w:rsidRPr="005B06EF" w:rsidRDefault="005B4B65" w:rsidP="00A73A5E">
            <w:pPr>
              <w:ind w:right="260"/>
              <w:rPr>
                <w:rFonts w:cs="Arial"/>
                <w:color w:val="000000" w:themeColor="text1"/>
              </w:rPr>
            </w:pPr>
            <w:r w:rsidRPr="005B06EF">
              <w:rPr>
                <w:rFonts w:cs="Arial"/>
                <w:b/>
                <w:color w:val="000000" w:themeColor="text1"/>
              </w:rPr>
              <w:t>Location:</w:t>
            </w:r>
            <w:r w:rsidR="000C7D56" w:rsidRPr="005B06EF">
              <w:rPr>
                <w:rFonts w:cs="Arial"/>
                <w:b/>
                <w:color w:val="000000" w:themeColor="text1"/>
              </w:rPr>
              <w:t xml:space="preserve"> </w:t>
            </w:r>
            <w:r w:rsidR="00D40B83" w:rsidRPr="005B06EF">
              <w:rPr>
                <w:rFonts w:cs="Arial"/>
                <w:b/>
                <w:color w:val="000000" w:themeColor="text1"/>
              </w:rPr>
              <w:t>Morley</w:t>
            </w:r>
            <w:r w:rsidR="004D69AD" w:rsidRPr="005B06EF">
              <w:rPr>
                <w:rFonts w:cs="Arial"/>
                <w:b/>
                <w:color w:val="000000" w:themeColor="text1"/>
              </w:rPr>
              <w:t>, Leeds</w:t>
            </w:r>
          </w:p>
          <w:p w14:paraId="1CF2242E" w14:textId="77777777" w:rsidR="00E957D1" w:rsidRPr="005B06EF" w:rsidRDefault="00E957D1" w:rsidP="00A73A5E">
            <w:pPr>
              <w:ind w:right="260"/>
              <w:rPr>
                <w:rFonts w:cs="Arial"/>
                <w:color w:val="000000" w:themeColor="text1"/>
              </w:rPr>
            </w:pPr>
          </w:p>
        </w:tc>
      </w:tr>
      <w:tr w:rsidR="007A5C0F" w:rsidRPr="005B06EF" w14:paraId="2A8F7B74" w14:textId="77777777" w:rsidTr="003B268E">
        <w:tc>
          <w:tcPr>
            <w:tcW w:w="4621" w:type="dxa"/>
            <w:gridSpan w:val="2"/>
            <w:tcBorders>
              <w:left w:val="nil"/>
              <w:right w:val="nil"/>
            </w:tcBorders>
            <w:shd w:val="clear" w:color="auto" w:fill="auto"/>
          </w:tcPr>
          <w:p w14:paraId="3829146F" w14:textId="77777777" w:rsidR="00030C1E" w:rsidRPr="005B06EF" w:rsidRDefault="00030C1E" w:rsidP="00A73A5E">
            <w:pPr>
              <w:ind w:right="260"/>
              <w:rPr>
                <w:rFonts w:cs="Arial"/>
                <w:b/>
                <w:color w:val="000000" w:themeColor="text1"/>
              </w:rPr>
            </w:pPr>
          </w:p>
        </w:tc>
        <w:tc>
          <w:tcPr>
            <w:tcW w:w="5807" w:type="dxa"/>
            <w:tcBorders>
              <w:left w:val="nil"/>
              <w:right w:val="nil"/>
            </w:tcBorders>
            <w:shd w:val="clear" w:color="auto" w:fill="auto"/>
          </w:tcPr>
          <w:p w14:paraId="1B01AE7C" w14:textId="77777777" w:rsidR="00030C1E" w:rsidRPr="005B06EF" w:rsidRDefault="00030C1E" w:rsidP="00A73A5E">
            <w:pPr>
              <w:ind w:right="260"/>
              <w:rPr>
                <w:rFonts w:cs="Arial"/>
                <w:b/>
                <w:color w:val="000000" w:themeColor="text1"/>
              </w:rPr>
            </w:pPr>
          </w:p>
        </w:tc>
      </w:tr>
      <w:tr w:rsidR="007A5C0F" w:rsidRPr="005B06EF" w14:paraId="2F6005F8" w14:textId="77777777" w:rsidTr="00E21342">
        <w:tc>
          <w:tcPr>
            <w:tcW w:w="10428" w:type="dxa"/>
            <w:gridSpan w:val="3"/>
            <w:tcBorders>
              <w:bottom w:val="single" w:sz="4" w:space="0" w:color="auto"/>
            </w:tcBorders>
            <w:shd w:val="clear" w:color="auto" w:fill="auto"/>
          </w:tcPr>
          <w:p w14:paraId="5D7FD1A7" w14:textId="409A3065" w:rsidR="00C774F9" w:rsidRPr="005B06EF" w:rsidRDefault="00C774F9" w:rsidP="00A73A5E">
            <w:pPr>
              <w:ind w:right="260"/>
              <w:rPr>
                <w:rFonts w:cs="Arial"/>
                <w:b/>
                <w:color w:val="000000" w:themeColor="text1"/>
              </w:rPr>
            </w:pPr>
            <w:r w:rsidRPr="005B06EF">
              <w:rPr>
                <w:rFonts w:cs="Arial"/>
                <w:b/>
                <w:color w:val="000000" w:themeColor="text1"/>
              </w:rPr>
              <w:t xml:space="preserve">Service Area: </w:t>
            </w:r>
            <w:r w:rsidR="004D69AD" w:rsidRPr="005B06EF">
              <w:rPr>
                <w:rFonts w:cs="Arial"/>
                <w:b/>
                <w:color w:val="000000" w:themeColor="text1"/>
              </w:rPr>
              <w:t>West Yorkshire Ecology Service</w:t>
            </w:r>
          </w:p>
          <w:p w14:paraId="4F0C8BE7" w14:textId="77777777" w:rsidR="00C774F9" w:rsidRPr="005B06EF" w:rsidRDefault="00C774F9" w:rsidP="00A73A5E">
            <w:pPr>
              <w:ind w:right="260"/>
              <w:rPr>
                <w:rFonts w:cs="Arial"/>
                <w:color w:val="000000" w:themeColor="text1"/>
              </w:rPr>
            </w:pPr>
          </w:p>
        </w:tc>
      </w:tr>
      <w:tr w:rsidR="007A5C0F" w:rsidRPr="005B06EF" w14:paraId="37EE7D00" w14:textId="77777777" w:rsidTr="003B268E">
        <w:tc>
          <w:tcPr>
            <w:tcW w:w="10428" w:type="dxa"/>
            <w:gridSpan w:val="3"/>
            <w:tcBorders>
              <w:left w:val="nil"/>
              <w:right w:val="nil"/>
            </w:tcBorders>
            <w:shd w:val="clear" w:color="auto" w:fill="auto"/>
          </w:tcPr>
          <w:p w14:paraId="11D1C7E6" w14:textId="77777777" w:rsidR="00030C1E" w:rsidRPr="005B06EF" w:rsidRDefault="00030C1E" w:rsidP="00A73A5E">
            <w:pPr>
              <w:ind w:right="260"/>
              <w:rPr>
                <w:rFonts w:cs="Arial"/>
                <w:b/>
                <w:color w:val="000000" w:themeColor="text1"/>
              </w:rPr>
            </w:pPr>
          </w:p>
        </w:tc>
      </w:tr>
      <w:tr w:rsidR="007A5C0F" w:rsidRPr="005B06EF" w14:paraId="155CEC9E" w14:textId="77777777" w:rsidTr="003B268E">
        <w:tc>
          <w:tcPr>
            <w:tcW w:w="10428" w:type="dxa"/>
            <w:gridSpan w:val="3"/>
            <w:tcBorders>
              <w:bottom w:val="single" w:sz="4" w:space="0" w:color="auto"/>
            </w:tcBorders>
            <w:shd w:val="clear" w:color="auto" w:fill="auto"/>
          </w:tcPr>
          <w:p w14:paraId="533E368D" w14:textId="71683AF0" w:rsidR="005B4B65" w:rsidRPr="00F01FE1" w:rsidRDefault="005B4B65" w:rsidP="00A73A5E">
            <w:pPr>
              <w:ind w:right="260"/>
              <w:rPr>
                <w:rFonts w:cs="Arial"/>
                <w:bCs/>
                <w:color w:val="000000" w:themeColor="text1"/>
              </w:rPr>
            </w:pPr>
            <w:r w:rsidRPr="00F01FE1">
              <w:rPr>
                <w:rFonts w:cs="Arial"/>
                <w:b/>
                <w:color w:val="000000" w:themeColor="text1"/>
              </w:rPr>
              <w:t>Work</w:t>
            </w:r>
            <w:r w:rsidR="007A5C0F" w:rsidRPr="00F01FE1">
              <w:rPr>
                <w:rFonts w:cs="Arial"/>
                <w:b/>
                <w:color w:val="000000" w:themeColor="text1"/>
              </w:rPr>
              <w:t xml:space="preserve"> </w:t>
            </w:r>
            <w:r w:rsidRPr="00F01FE1">
              <w:rPr>
                <w:rFonts w:cs="Arial"/>
                <w:b/>
                <w:color w:val="000000" w:themeColor="text1"/>
              </w:rPr>
              <w:t>style</w:t>
            </w:r>
            <w:r w:rsidR="00D40B83" w:rsidRPr="00F01FE1">
              <w:rPr>
                <w:rFonts w:cs="Arial"/>
                <w:b/>
                <w:color w:val="000000" w:themeColor="text1"/>
              </w:rPr>
              <w:t>:</w:t>
            </w:r>
            <w:r w:rsidR="00F01FE1">
              <w:rPr>
                <w:rFonts w:cs="Arial"/>
                <w:b/>
                <w:color w:val="000000" w:themeColor="text1"/>
              </w:rPr>
              <w:t xml:space="preserve"> </w:t>
            </w:r>
            <w:r w:rsidR="00F01FE1" w:rsidRPr="00F01FE1">
              <w:rPr>
                <w:rFonts w:cs="Arial"/>
                <w:bCs/>
                <w:color w:val="000000" w:themeColor="text1"/>
              </w:rPr>
              <w:t>Mixture of office based work and seasonal external survey work</w:t>
            </w:r>
            <w:r w:rsidR="00D40B83" w:rsidRPr="00F01FE1">
              <w:rPr>
                <w:rFonts w:cs="Arial"/>
                <w:bCs/>
                <w:color w:val="000000" w:themeColor="text1"/>
              </w:rPr>
              <w:t xml:space="preserve">  </w:t>
            </w:r>
          </w:p>
          <w:p w14:paraId="14BF98FD" w14:textId="77777777" w:rsidR="00E957D1" w:rsidRPr="005B06EF" w:rsidRDefault="00E957D1" w:rsidP="00A73A5E">
            <w:pPr>
              <w:ind w:right="260"/>
              <w:rPr>
                <w:rFonts w:cs="Arial"/>
                <w:color w:val="000000" w:themeColor="text1"/>
              </w:rPr>
            </w:pPr>
          </w:p>
        </w:tc>
      </w:tr>
      <w:tr w:rsidR="007A5C0F" w:rsidRPr="005B06EF" w14:paraId="526368B6" w14:textId="77777777" w:rsidTr="003B268E">
        <w:tc>
          <w:tcPr>
            <w:tcW w:w="10428" w:type="dxa"/>
            <w:gridSpan w:val="3"/>
            <w:tcBorders>
              <w:left w:val="nil"/>
              <w:right w:val="nil"/>
            </w:tcBorders>
            <w:shd w:val="clear" w:color="auto" w:fill="auto"/>
          </w:tcPr>
          <w:p w14:paraId="28EE208C" w14:textId="77777777" w:rsidR="00030C1E" w:rsidRPr="005B06EF" w:rsidRDefault="00030C1E" w:rsidP="00A73A5E">
            <w:pPr>
              <w:ind w:right="260"/>
              <w:rPr>
                <w:rFonts w:cs="Arial"/>
                <w:b/>
                <w:color w:val="000000" w:themeColor="text1"/>
              </w:rPr>
            </w:pPr>
          </w:p>
        </w:tc>
      </w:tr>
      <w:tr w:rsidR="007A5C0F" w:rsidRPr="005B06EF" w14:paraId="4A5E5055" w14:textId="77777777" w:rsidTr="00482F2A">
        <w:tc>
          <w:tcPr>
            <w:tcW w:w="10428" w:type="dxa"/>
            <w:gridSpan w:val="3"/>
            <w:shd w:val="clear" w:color="auto" w:fill="auto"/>
            <w:vAlign w:val="center"/>
          </w:tcPr>
          <w:p w14:paraId="4AB4DD64" w14:textId="77777777" w:rsidR="007A4F42" w:rsidRPr="005B06EF" w:rsidRDefault="00E957D1" w:rsidP="00A73A5E">
            <w:pPr>
              <w:ind w:right="260"/>
              <w:rPr>
                <w:rFonts w:cs="Arial"/>
                <w:b/>
                <w:color w:val="000000" w:themeColor="text1"/>
              </w:rPr>
            </w:pPr>
            <w:r w:rsidRPr="005B06EF">
              <w:rPr>
                <w:rFonts w:cs="Arial"/>
                <w:b/>
                <w:color w:val="000000" w:themeColor="text1"/>
              </w:rPr>
              <w:t>Overall Purpose of the Post:</w:t>
            </w:r>
          </w:p>
          <w:p w14:paraId="1ED1541A" w14:textId="77777777" w:rsidR="004D69AD" w:rsidRPr="005B06EF" w:rsidRDefault="004D69AD" w:rsidP="00A73A5E">
            <w:pPr>
              <w:ind w:right="260"/>
              <w:rPr>
                <w:rFonts w:cs="Arial"/>
                <w:b/>
                <w:color w:val="000000" w:themeColor="text1"/>
              </w:rPr>
            </w:pPr>
          </w:p>
          <w:p w14:paraId="72359EB8" w14:textId="77777777" w:rsidR="004D69AD" w:rsidRPr="005B06EF" w:rsidRDefault="004D69AD" w:rsidP="00A73A5E">
            <w:pPr>
              <w:ind w:right="260"/>
              <w:rPr>
                <w:rFonts w:cs="Arial"/>
              </w:rPr>
            </w:pPr>
            <w:r w:rsidRPr="005B06EF">
              <w:rPr>
                <w:rFonts w:cs="Arial"/>
              </w:rPr>
              <w:t xml:space="preserve">To carry out ecological surveys on selected sites. </w:t>
            </w:r>
          </w:p>
          <w:p w14:paraId="0AAD824C" w14:textId="77777777" w:rsidR="00CB354C" w:rsidRPr="005B06EF" w:rsidRDefault="00CB354C" w:rsidP="00A73A5E">
            <w:pPr>
              <w:ind w:right="260"/>
              <w:rPr>
                <w:rFonts w:cs="Arial"/>
              </w:rPr>
            </w:pPr>
          </w:p>
          <w:p w14:paraId="237106B1" w14:textId="77777777" w:rsidR="004D69AD" w:rsidRPr="005B06EF" w:rsidRDefault="004D69AD" w:rsidP="00A73A5E">
            <w:pPr>
              <w:ind w:right="260"/>
              <w:rPr>
                <w:rFonts w:cs="Arial"/>
              </w:rPr>
            </w:pPr>
            <w:r w:rsidRPr="005B06EF">
              <w:rPr>
                <w:rFonts w:cs="Arial"/>
              </w:rPr>
              <w:t>Ensure that all habitat and species records are added to the Ecological Record in a timely manner.</w:t>
            </w:r>
          </w:p>
          <w:p w14:paraId="33A715B6" w14:textId="77777777" w:rsidR="00CB354C" w:rsidRPr="005B06EF" w:rsidRDefault="00CB354C" w:rsidP="00A73A5E">
            <w:pPr>
              <w:ind w:right="260"/>
              <w:rPr>
                <w:rFonts w:cs="Arial"/>
              </w:rPr>
            </w:pPr>
          </w:p>
          <w:p w14:paraId="2666891F" w14:textId="77777777" w:rsidR="004D69AD" w:rsidRPr="005B06EF" w:rsidRDefault="004D69AD" w:rsidP="00A73A5E">
            <w:pPr>
              <w:ind w:right="260"/>
              <w:rPr>
                <w:rFonts w:cs="Arial"/>
              </w:rPr>
            </w:pPr>
            <w:r w:rsidRPr="005B06EF">
              <w:rPr>
                <w:rFonts w:cs="Arial"/>
              </w:rPr>
              <w:t xml:space="preserve">Liaise with existing and potential Local Wildlife Site owners and tenants to build stronger relationships and enhance site condition. </w:t>
            </w:r>
          </w:p>
          <w:p w14:paraId="009C4DDA" w14:textId="77777777" w:rsidR="00CB354C" w:rsidRPr="005B06EF" w:rsidRDefault="00CB354C" w:rsidP="00A73A5E">
            <w:pPr>
              <w:ind w:right="260"/>
              <w:rPr>
                <w:rFonts w:cs="Arial"/>
              </w:rPr>
            </w:pPr>
          </w:p>
          <w:p w14:paraId="19D56C28" w14:textId="77777777" w:rsidR="004D69AD" w:rsidRPr="005B06EF" w:rsidRDefault="004D69AD" w:rsidP="00A73A5E">
            <w:pPr>
              <w:ind w:right="260"/>
              <w:rPr>
                <w:rFonts w:cs="Arial"/>
              </w:rPr>
            </w:pPr>
            <w:r w:rsidRPr="005B06EF">
              <w:rPr>
                <w:rFonts w:cs="Arial"/>
              </w:rPr>
              <w:t xml:space="preserve">Undertake condition assessment and enhancement plans of habitats following the latest Defra Biodiversity Gain Metric and submit results and recommendations to district ecologists and planning officers. </w:t>
            </w:r>
          </w:p>
          <w:p w14:paraId="0ACAE048" w14:textId="77777777" w:rsidR="00CB354C" w:rsidRPr="005B06EF" w:rsidRDefault="00CB354C" w:rsidP="00A73A5E">
            <w:pPr>
              <w:ind w:right="260"/>
              <w:rPr>
                <w:rFonts w:cs="Arial"/>
              </w:rPr>
            </w:pPr>
          </w:p>
          <w:p w14:paraId="4D9F4BB6" w14:textId="77777777" w:rsidR="00CB354C" w:rsidRPr="005B06EF" w:rsidRDefault="004D69AD" w:rsidP="00A73A5E">
            <w:pPr>
              <w:ind w:right="260"/>
              <w:rPr>
                <w:rFonts w:cs="Arial"/>
              </w:rPr>
            </w:pPr>
            <w:r w:rsidRPr="005B06EF">
              <w:rPr>
                <w:rFonts w:cs="Arial"/>
              </w:rPr>
              <w:t xml:space="preserve">Work with Ecology Service Team Manager and district ecologists to set up and maintain a system of habitat and condition assessment recording on the Mapinfo (or other) GIS system. </w:t>
            </w:r>
          </w:p>
          <w:p w14:paraId="7032AEBD" w14:textId="77777777" w:rsidR="00CB354C" w:rsidRPr="005B06EF" w:rsidRDefault="00CB354C" w:rsidP="00A73A5E">
            <w:pPr>
              <w:ind w:right="260"/>
              <w:rPr>
                <w:rFonts w:cs="Arial"/>
              </w:rPr>
            </w:pPr>
          </w:p>
          <w:p w14:paraId="543F8C34" w14:textId="1EEE40D1" w:rsidR="004D69AD" w:rsidRPr="005B06EF" w:rsidRDefault="004D69AD" w:rsidP="00A73A5E">
            <w:pPr>
              <w:ind w:right="260"/>
              <w:rPr>
                <w:rFonts w:cs="Arial"/>
                <w:b/>
                <w:color w:val="000000" w:themeColor="text1"/>
              </w:rPr>
            </w:pPr>
            <w:r w:rsidRPr="005B06EF">
              <w:rPr>
                <w:rFonts w:cs="Arial"/>
              </w:rPr>
              <w:t xml:space="preserve">Investigate and recommend changes to update the Ecology Service databases and </w:t>
            </w:r>
            <w:r w:rsidR="00E32581" w:rsidRPr="004D5855">
              <w:rPr>
                <w:rFonts w:cs="Arial"/>
              </w:rPr>
              <w:t>carry out</w:t>
            </w:r>
            <w:r w:rsidR="00E32581">
              <w:rPr>
                <w:rFonts w:cs="Arial"/>
              </w:rPr>
              <w:t xml:space="preserve"> </w:t>
            </w:r>
            <w:r w:rsidRPr="005B06EF">
              <w:rPr>
                <w:rFonts w:cs="Arial"/>
              </w:rPr>
              <w:t>ecological record searches</w:t>
            </w:r>
            <w:r w:rsidR="00645DA3">
              <w:rPr>
                <w:rFonts w:cs="Arial"/>
              </w:rPr>
              <w:t xml:space="preserve"> as required</w:t>
            </w:r>
            <w:r w:rsidRPr="005B06EF">
              <w:rPr>
                <w:rFonts w:cs="Arial"/>
              </w:rPr>
              <w:t>.</w:t>
            </w:r>
          </w:p>
          <w:p w14:paraId="179E25EA" w14:textId="77777777" w:rsidR="00E957D1" w:rsidRPr="005B06EF" w:rsidRDefault="00E957D1" w:rsidP="00A73A5E">
            <w:pPr>
              <w:ind w:right="260"/>
              <w:jc w:val="both"/>
              <w:rPr>
                <w:rFonts w:cs="Arial"/>
                <w:color w:val="000000" w:themeColor="text1"/>
              </w:rPr>
            </w:pPr>
          </w:p>
          <w:p w14:paraId="72A1EE7D" w14:textId="7EA99492" w:rsidR="00AE4119" w:rsidRPr="007543C6" w:rsidRDefault="00C355D2" w:rsidP="00A73A5E">
            <w:pPr>
              <w:ind w:right="260"/>
              <w:jc w:val="both"/>
              <w:rPr>
                <w:rFonts w:cs="Arial"/>
              </w:rPr>
            </w:pPr>
            <w:r w:rsidRPr="007543C6">
              <w:rPr>
                <w:rFonts w:cs="Arial"/>
              </w:rPr>
              <w:t>Undertake ecology projects as assigned.</w:t>
            </w:r>
          </w:p>
          <w:p w14:paraId="49472B8B" w14:textId="77777777" w:rsidR="00AE4119" w:rsidRPr="005B06EF" w:rsidRDefault="00AE4119" w:rsidP="00A73A5E">
            <w:pPr>
              <w:ind w:right="260"/>
              <w:jc w:val="both"/>
              <w:rPr>
                <w:rFonts w:cs="Arial"/>
                <w:color w:val="000000" w:themeColor="text1"/>
              </w:rPr>
            </w:pPr>
          </w:p>
        </w:tc>
      </w:tr>
    </w:tbl>
    <w:p w14:paraId="1F3CA8BE" w14:textId="77777777" w:rsidR="00E957D1" w:rsidRPr="005B06EF" w:rsidRDefault="00E957D1" w:rsidP="00A73A5E">
      <w:pPr>
        <w:ind w:right="260"/>
        <w:rPr>
          <w:rFonts w:cs="Arial"/>
          <w:color w:val="000000" w:themeColor="text1"/>
        </w:rPr>
      </w:pPr>
      <w:r w:rsidRPr="005B06EF">
        <w:rPr>
          <w:rFonts w:cs="Arial"/>
          <w:color w:val="000000" w:themeColor="text1"/>
        </w:rPr>
        <w:br w:type="page"/>
      </w:r>
    </w:p>
    <w:p w14:paraId="75224F05" w14:textId="77777777" w:rsidR="007A5C0F" w:rsidRPr="005B06EF" w:rsidRDefault="007A5C0F" w:rsidP="00A73A5E">
      <w:pPr>
        <w:ind w:right="260"/>
        <w:rPr>
          <w:rFonts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4198"/>
        <w:gridCol w:w="3474"/>
      </w:tblGrid>
      <w:tr w:rsidR="007A5C0F" w:rsidRPr="005B06EF" w14:paraId="2DE329E2" w14:textId="77777777" w:rsidTr="003B268E">
        <w:tc>
          <w:tcPr>
            <w:tcW w:w="10420" w:type="dxa"/>
            <w:gridSpan w:val="3"/>
            <w:shd w:val="clear" w:color="auto" w:fill="auto"/>
          </w:tcPr>
          <w:p w14:paraId="403E7664" w14:textId="77777777" w:rsidR="00E957D1" w:rsidRPr="005B06EF" w:rsidRDefault="00E957D1" w:rsidP="00A73A5E">
            <w:pPr>
              <w:ind w:right="260"/>
              <w:jc w:val="center"/>
              <w:rPr>
                <w:rFonts w:cs="Arial"/>
                <w:b/>
                <w:color w:val="000000" w:themeColor="text1"/>
              </w:rPr>
            </w:pPr>
            <w:r w:rsidRPr="005B06EF">
              <w:rPr>
                <w:rFonts w:cs="Arial"/>
                <w:b/>
                <w:bCs/>
                <w:color w:val="000000" w:themeColor="text1"/>
              </w:rPr>
              <w:t>Requirements for the post</w:t>
            </w:r>
            <w:r w:rsidRPr="005B06EF">
              <w:rPr>
                <w:rFonts w:cs="Arial"/>
                <w:b/>
                <w:color w:val="000000" w:themeColor="text1"/>
              </w:rPr>
              <w:t>.</w:t>
            </w:r>
          </w:p>
          <w:p w14:paraId="3750B2AB" w14:textId="77777777" w:rsidR="00E957D1" w:rsidRPr="005B06EF" w:rsidRDefault="00E957D1" w:rsidP="00A73A5E">
            <w:pPr>
              <w:ind w:right="260"/>
              <w:rPr>
                <w:rFonts w:cs="Arial"/>
                <w:color w:val="000000" w:themeColor="text1"/>
              </w:rPr>
            </w:pPr>
          </w:p>
        </w:tc>
      </w:tr>
      <w:tr w:rsidR="007A5C0F" w:rsidRPr="005B06EF" w14:paraId="0F9F1AB0" w14:textId="77777777" w:rsidTr="003B268E">
        <w:tc>
          <w:tcPr>
            <w:tcW w:w="2748" w:type="dxa"/>
            <w:shd w:val="clear" w:color="auto" w:fill="auto"/>
          </w:tcPr>
          <w:p w14:paraId="7ECA7BD2" w14:textId="77777777" w:rsidR="00E957D1" w:rsidRPr="005B06EF" w:rsidRDefault="00E957D1" w:rsidP="00A73A5E">
            <w:pPr>
              <w:ind w:right="260"/>
              <w:jc w:val="center"/>
              <w:rPr>
                <w:rFonts w:cs="Arial"/>
                <w:b/>
                <w:bCs/>
                <w:color w:val="000000" w:themeColor="text1"/>
              </w:rPr>
            </w:pPr>
          </w:p>
        </w:tc>
        <w:tc>
          <w:tcPr>
            <w:tcW w:w="4198" w:type="dxa"/>
            <w:shd w:val="clear" w:color="auto" w:fill="auto"/>
          </w:tcPr>
          <w:p w14:paraId="38FD1463" w14:textId="77777777" w:rsidR="00E957D1" w:rsidRPr="005B06EF" w:rsidRDefault="00E957D1" w:rsidP="00A73A5E">
            <w:pPr>
              <w:ind w:right="260"/>
              <w:jc w:val="center"/>
              <w:rPr>
                <w:rFonts w:cs="Arial"/>
                <w:b/>
                <w:bCs/>
                <w:color w:val="000000" w:themeColor="text1"/>
              </w:rPr>
            </w:pPr>
            <w:r w:rsidRPr="005B06EF">
              <w:rPr>
                <w:rFonts w:cs="Arial"/>
                <w:b/>
                <w:bCs/>
                <w:color w:val="000000" w:themeColor="text1"/>
              </w:rPr>
              <w:t>Essential</w:t>
            </w:r>
          </w:p>
        </w:tc>
        <w:tc>
          <w:tcPr>
            <w:tcW w:w="3474" w:type="dxa"/>
            <w:shd w:val="clear" w:color="auto" w:fill="auto"/>
          </w:tcPr>
          <w:p w14:paraId="6003DF6C" w14:textId="77777777" w:rsidR="00E957D1" w:rsidRPr="005B06EF" w:rsidRDefault="00E957D1" w:rsidP="00A73A5E">
            <w:pPr>
              <w:ind w:right="260"/>
              <w:jc w:val="center"/>
              <w:rPr>
                <w:rFonts w:cs="Arial"/>
                <w:b/>
                <w:bCs/>
                <w:color w:val="000000" w:themeColor="text1"/>
              </w:rPr>
            </w:pPr>
            <w:r w:rsidRPr="005B06EF">
              <w:rPr>
                <w:rFonts w:cs="Arial"/>
                <w:b/>
                <w:bCs/>
                <w:color w:val="000000" w:themeColor="text1"/>
              </w:rPr>
              <w:t>Desirable</w:t>
            </w:r>
          </w:p>
        </w:tc>
      </w:tr>
      <w:tr w:rsidR="00CB354C" w:rsidRPr="005B06EF" w14:paraId="019F6EF4" w14:textId="77777777" w:rsidTr="003B268E">
        <w:tc>
          <w:tcPr>
            <w:tcW w:w="2748" w:type="dxa"/>
            <w:shd w:val="clear" w:color="auto" w:fill="auto"/>
          </w:tcPr>
          <w:p w14:paraId="65CF8D5B" w14:textId="77777777" w:rsidR="00CB354C" w:rsidRPr="005B06EF" w:rsidRDefault="00CB354C" w:rsidP="00CB354C">
            <w:pPr>
              <w:pStyle w:val="Heading8"/>
              <w:ind w:right="260"/>
              <w:rPr>
                <w:b/>
                <w:bCs/>
                <w:color w:val="000000" w:themeColor="text1"/>
                <w:szCs w:val="24"/>
                <w:u w:val="none"/>
              </w:rPr>
            </w:pPr>
            <w:r w:rsidRPr="005B06EF">
              <w:rPr>
                <w:b/>
                <w:bCs/>
                <w:color w:val="000000" w:themeColor="text1"/>
                <w:szCs w:val="24"/>
                <w:u w:val="none"/>
              </w:rPr>
              <w:t>Qualifications/ Training</w:t>
            </w:r>
          </w:p>
          <w:p w14:paraId="666EB778" w14:textId="77777777" w:rsidR="00CB354C" w:rsidRPr="005B06EF" w:rsidRDefault="00CB354C" w:rsidP="00CB354C">
            <w:pPr>
              <w:ind w:right="260"/>
              <w:rPr>
                <w:rFonts w:cs="Arial"/>
                <w:b/>
                <w:bCs/>
                <w:color w:val="000000" w:themeColor="text1"/>
              </w:rPr>
            </w:pPr>
          </w:p>
        </w:tc>
        <w:tc>
          <w:tcPr>
            <w:tcW w:w="4198" w:type="dxa"/>
            <w:shd w:val="clear" w:color="auto" w:fill="auto"/>
          </w:tcPr>
          <w:p w14:paraId="44165303" w14:textId="53A97C85" w:rsidR="00CB354C" w:rsidRPr="005B06EF" w:rsidRDefault="00CB354C" w:rsidP="00CB354C">
            <w:pPr>
              <w:rPr>
                <w:rFonts w:cs="Arial"/>
              </w:rPr>
            </w:pPr>
            <w:r w:rsidRPr="005B06EF">
              <w:rPr>
                <w:rFonts w:cs="Arial"/>
              </w:rPr>
              <w:t>Honours degree in ecology or another environmental subject.</w:t>
            </w:r>
          </w:p>
          <w:p w14:paraId="40816783" w14:textId="77777777" w:rsidR="00CB354C" w:rsidRPr="005B06EF" w:rsidRDefault="00CB354C" w:rsidP="00CB354C">
            <w:pPr>
              <w:ind w:right="260"/>
              <w:rPr>
                <w:rFonts w:cs="Arial"/>
                <w:color w:val="000000" w:themeColor="text1"/>
              </w:rPr>
            </w:pPr>
          </w:p>
        </w:tc>
        <w:tc>
          <w:tcPr>
            <w:tcW w:w="3474" w:type="dxa"/>
            <w:shd w:val="clear" w:color="auto" w:fill="auto"/>
          </w:tcPr>
          <w:p w14:paraId="277B6492" w14:textId="77777777" w:rsidR="00CB354C" w:rsidRPr="005B06EF" w:rsidRDefault="00CB354C" w:rsidP="00CB354C">
            <w:pPr>
              <w:rPr>
                <w:rFonts w:cs="Arial"/>
              </w:rPr>
            </w:pPr>
            <w:r w:rsidRPr="005B06EF">
              <w:rPr>
                <w:rFonts w:cs="Arial"/>
              </w:rPr>
              <w:t>Knowledge of relevant environmental legislation.</w:t>
            </w:r>
          </w:p>
          <w:p w14:paraId="43CDFDA5" w14:textId="77777777" w:rsidR="00CB354C" w:rsidRPr="005B06EF" w:rsidRDefault="00CB354C" w:rsidP="00CB354C">
            <w:pPr>
              <w:rPr>
                <w:rFonts w:cs="Arial"/>
              </w:rPr>
            </w:pPr>
          </w:p>
          <w:p w14:paraId="7826BFF7" w14:textId="50887D28" w:rsidR="00CB354C" w:rsidRPr="005B06EF" w:rsidRDefault="00CB354C" w:rsidP="00CB354C">
            <w:pPr>
              <w:ind w:right="260"/>
              <w:rPr>
                <w:rFonts w:cs="Arial"/>
                <w:b/>
                <w:bCs/>
                <w:color w:val="000000" w:themeColor="text1"/>
              </w:rPr>
            </w:pPr>
            <w:r w:rsidRPr="005B06EF">
              <w:rPr>
                <w:rFonts w:cs="Arial"/>
              </w:rPr>
              <w:t>Phase 1 Habitat Survey, UKHab or other survey skills.</w:t>
            </w:r>
          </w:p>
        </w:tc>
      </w:tr>
      <w:tr w:rsidR="00CB354C" w:rsidRPr="005B06EF" w14:paraId="364C8BA2" w14:textId="77777777" w:rsidTr="003B268E">
        <w:tc>
          <w:tcPr>
            <w:tcW w:w="2748" w:type="dxa"/>
            <w:shd w:val="clear" w:color="auto" w:fill="auto"/>
          </w:tcPr>
          <w:p w14:paraId="5C7042CE" w14:textId="77777777" w:rsidR="00CB354C" w:rsidRPr="005B06EF" w:rsidRDefault="00CB354C" w:rsidP="00CB354C">
            <w:pPr>
              <w:pStyle w:val="Heading8"/>
              <w:ind w:right="260"/>
              <w:rPr>
                <w:b/>
                <w:bCs/>
                <w:color w:val="000000" w:themeColor="text1"/>
                <w:szCs w:val="24"/>
                <w:u w:val="none"/>
              </w:rPr>
            </w:pPr>
            <w:r w:rsidRPr="005B06EF">
              <w:rPr>
                <w:b/>
                <w:bCs/>
                <w:color w:val="000000" w:themeColor="text1"/>
                <w:szCs w:val="24"/>
                <w:u w:val="none"/>
              </w:rPr>
              <w:t>Knowledge</w:t>
            </w:r>
          </w:p>
          <w:p w14:paraId="59BFD392" w14:textId="77777777" w:rsidR="00CB354C" w:rsidRPr="005B06EF" w:rsidRDefault="00CB354C" w:rsidP="00CB354C">
            <w:pPr>
              <w:pStyle w:val="Heading8"/>
              <w:ind w:right="260"/>
              <w:rPr>
                <w:b/>
                <w:bCs/>
                <w:color w:val="000000" w:themeColor="text1"/>
                <w:szCs w:val="24"/>
                <w:u w:val="none"/>
              </w:rPr>
            </w:pPr>
          </w:p>
        </w:tc>
        <w:tc>
          <w:tcPr>
            <w:tcW w:w="4198" w:type="dxa"/>
            <w:shd w:val="clear" w:color="auto" w:fill="auto"/>
          </w:tcPr>
          <w:p w14:paraId="41460AF3" w14:textId="329A9E66" w:rsidR="00CB354C" w:rsidRPr="005B06EF" w:rsidRDefault="00CB354C" w:rsidP="00CB354C">
            <w:pPr>
              <w:ind w:right="260"/>
              <w:rPr>
                <w:rFonts w:cs="Arial"/>
                <w:color w:val="000000" w:themeColor="text1"/>
              </w:rPr>
            </w:pPr>
            <w:r w:rsidRPr="005B06EF">
              <w:rPr>
                <w:rFonts w:cs="Arial"/>
              </w:rPr>
              <w:t>IT literate including good GIS knowledge.</w:t>
            </w:r>
          </w:p>
        </w:tc>
        <w:tc>
          <w:tcPr>
            <w:tcW w:w="3474" w:type="dxa"/>
            <w:shd w:val="clear" w:color="auto" w:fill="auto"/>
          </w:tcPr>
          <w:p w14:paraId="70BB8538" w14:textId="77777777" w:rsidR="00CB354C" w:rsidRPr="005B06EF" w:rsidRDefault="00CB354C" w:rsidP="00CB354C">
            <w:pPr>
              <w:rPr>
                <w:rFonts w:cs="Arial"/>
              </w:rPr>
            </w:pPr>
            <w:r w:rsidRPr="005B06EF">
              <w:rPr>
                <w:rFonts w:cs="Arial"/>
              </w:rPr>
              <w:t>Good communication skills.</w:t>
            </w:r>
          </w:p>
          <w:p w14:paraId="64F2B133" w14:textId="77777777" w:rsidR="00CB354C" w:rsidRPr="005B06EF" w:rsidRDefault="00CB354C" w:rsidP="00CB354C">
            <w:pPr>
              <w:rPr>
                <w:rFonts w:cs="Arial"/>
              </w:rPr>
            </w:pPr>
          </w:p>
          <w:p w14:paraId="4D84D51B" w14:textId="77777777" w:rsidR="00CB354C" w:rsidRPr="005B06EF" w:rsidRDefault="00CB354C" w:rsidP="00CB354C">
            <w:pPr>
              <w:rPr>
                <w:rFonts w:cs="Arial"/>
              </w:rPr>
            </w:pPr>
            <w:r w:rsidRPr="005B06EF">
              <w:rPr>
                <w:rFonts w:cs="Arial"/>
              </w:rPr>
              <w:t>Knowledge of / experienced in the use of MapInfo &amp; Recorder software.</w:t>
            </w:r>
          </w:p>
          <w:p w14:paraId="7BF05601" w14:textId="77777777" w:rsidR="00CB354C" w:rsidRPr="005B06EF" w:rsidRDefault="00CB354C" w:rsidP="00CB354C">
            <w:pPr>
              <w:rPr>
                <w:rFonts w:cs="Arial"/>
              </w:rPr>
            </w:pPr>
          </w:p>
          <w:p w14:paraId="371EDE8D" w14:textId="4E206577" w:rsidR="00CB354C" w:rsidRPr="005B06EF" w:rsidRDefault="00CB354C" w:rsidP="00CB354C">
            <w:pPr>
              <w:ind w:right="260"/>
              <w:rPr>
                <w:rFonts w:cs="Arial"/>
                <w:b/>
                <w:bCs/>
                <w:color w:val="000000" w:themeColor="text1"/>
              </w:rPr>
            </w:pPr>
            <w:r w:rsidRPr="005B06EF">
              <w:rPr>
                <w:rFonts w:cs="Arial"/>
              </w:rPr>
              <w:t>Experience of manipulating large datasets.</w:t>
            </w:r>
          </w:p>
        </w:tc>
      </w:tr>
      <w:tr w:rsidR="00CB354C" w:rsidRPr="005B06EF" w14:paraId="72E8D54E" w14:textId="77777777" w:rsidTr="003B268E">
        <w:tc>
          <w:tcPr>
            <w:tcW w:w="2748" w:type="dxa"/>
            <w:shd w:val="clear" w:color="auto" w:fill="auto"/>
          </w:tcPr>
          <w:p w14:paraId="31959979" w14:textId="77777777" w:rsidR="00CB354C" w:rsidRPr="005B06EF" w:rsidRDefault="00CB354C" w:rsidP="00CB354C">
            <w:pPr>
              <w:ind w:right="260"/>
              <w:rPr>
                <w:rFonts w:cs="Arial"/>
                <w:b/>
                <w:color w:val="000000" w:themeColor="text1"/>
              </w:rPr>
            </w:pPr>
            <w:r w:rsidRPr="005B06EF">
              <w:rPr>
                <w:rFonts w:cs="Arial"/>
                <w:b/>
                <w:color w:val="000000" w:themeColor="text1"/>
              </w:rPr>
              <w:t>Experience</w:t>
            </w:r>
          </w:p>
          <w:p w14:paraId="532D85B5" w14:textId="77777777" w:rsidR="00CB354C" w:rsidRPr="005B06EF" w:rsidRDefault="00CB354C" w:rsidP="00CB354C">
            <w:pPr>
              <w:pStyle w:val="Heading8"/>
              <w:ind w:right="260"/>
              <w:rPr>
                <w:b/>
                <w:bCs/>
                <w:color w:val="000000" w:themeColor="text1"/>
                <w:szCs w:val="24"/>
                <w:u w:val="none"/>
              </w:rPr>
            </w:pPr>
          </w:p>
        </w:tc>
        <w:tc>
          <w:tcPr>
            <w:tcW w:w="4198" w:type="dxa"/>
            <w:shd w:val="clear" w:color="auto" w:fill="auto"/>
          </w:tcPr>
          <w:p w14:paraId="0091903D" w14:textId="77777777" w:rsidR="00CB354C" w:rsidRPr="005B06EF" w:rsidRDefault="00CB354C" w:rsidP="00CB354C">
            <w:pPr>
              <w:rPr>
                <w:rFonts w:cs="Arial"/>
              </w:rPr>
            </w:pPr>
            <w:r w:rsidRPr="005B06EF">
              <w:rPr>
                <w:rFonts w:cs="Arial"/>
              </w:rPr>
              <w:t>Two years full-time or equivalent relevant experience.</w:t>
            </w:r>
          </w:p>
          <w:p w14:paraId="6B5732B9" w14:textId="77777777" w:rsidR="00CB354C" w:rsidRPr="005B06EF" w:rsidRDefault="00CB354C" w:rsidP="00CB354C">
            <w:pPr>
              <w:rPr>
                <w:rFonts w:cs="Arial"/>
              </w:rPr>
            </w:pPr>
          </w:p>
          <w:p w14:paraId="0B41D6C0" w14:textId="46A9F635" w:rsidR="00CB354C" w:rsidRPr="005B06EF" w:rsidRDefault="00CB354C" w:rsidP="00CB354C">
            <w:pPr>
              <w:rPr>
                <w:rFonts w:cs="Arial"/>
              </w:rPr>
            </w:pPr>
            <w:r w:rsidRPr="005B06EF">
              <w:rPr>
                <w:rFonts w:cs="Arial"/>
              </w:rPr>
              <w:t>Good botanical skills</w:t>
            </w:r>
            <w:r w:rsidR="00F01FE1">
              <w:rPr>
                <w:rFonts w:cs="Arial"/>
              </w:rPr>
              <w:t>.</w:t>
            </w:r>
            <w:r w:rsidRPr="005B06EF">
              <w:rPr>
                <w:rFonts w:cs="Arial"/>
              </w:rPr>
              <w:t xml:space="preserve"> Experience of botanical recording using electronic media in the field.</w:t>
            </w:r>
          </w:p>
          <w:p w14:paraId="77D84635" w14:textId="77777777" w:rsidR="00CB354C" w:rsidRPr="005B06EF" w:rsidRDefault="00CB354C" w:rsidP="00CB354C">
            <w:pPr>
              <w:rPr>
                <w:rFonts w:cs="Arial"/>
              </w:rPr>
            </w:pPr>
          </w:p>
          <w:p w14:paraId="3F0A63E1" w14:textId="77777777" w:rsidR="00CB354C" w:rsidRPr="005B06EF" w:rsidRDefault="00CB354C" w:rsidP="00CB354C">
            <w:pPr>
              <w:rPr>
                <w:rFonts w:cs="Arial"/>
              </w:rPr>
            </w:pPr>
            <w:r w:rsidRPr="005B06EF">
              <w:rPr>
                <w:rFonts w:cs="Arial"/>
              </w:rPr>
              <w:t>Good GIS skills.</w:t>
            </w:r>
          </w:p>
          <w:p w14:paraId="0CA675B3" w14:textId="77777777" w:rsidR="00CB354C" w:rsidRPr="005B06EF" w:rsidRDefault="00CB354C" w:rsidP="00CB354C">
            <w:pPr>
              <w:rPr>
                <w:rFonts w:cs="Arial"/>
              </w:rPr>
            </w:pPr>
          </w:p>
          <w:p w14:paraId="68FE0807" w14:textId="77777777" w:rsidR="00CB354C" w:rsidRPr="005B06EF" w:rsidRDefault="00CB354C" w:rsidP="00CB354C">
            <w:pPr>
              <w:rPr>
                <w:rFonts w:cs="Arial"/>
                <w:color w:val="000000" w:themeColor="text1"/>
              </w:rPr>
            </w:pPr>
            <w:r w:rsidRPr="005B06EF">
              <w:rPr>
                <w:rFonts w:cs="Arial"/>
                <w:color w:val="000000" w:themeColor="text1"/>
              </w:rPr>
              <w:t>Effective verbal and written communication skills including presentations to audiences.</w:t>
            </w:r>
          </w:p>
          <w:p w14:paraId="7486D0A1" w14:textId="77777777" w:rsidR="00CB354C" w:rsidRPr="005B06EF" w:rsidRDefault="00CB354C" w:rsidP="00CB354C">
            <w:pPr>
              <w:rPr>
                <w:rFonts w:cs="Arial"/>
                <w:color w:val="000000" w:themeColor="text1"/>
              </w:rPr>
            </w:pPr>
          </w:p>
          <w:p w14:paraId="72FE9364" w14:textId="77777777" w:rsidR="00CB354C" w:rsidRPr="005B06EF" w:rsidRDefault="00CB354C" w:rsidP="00CB354C">
            <w:pPr>
              <w:rPr>
                <w:rFonts w:cs="Arial"/>
                <w:color w:val="000000" w:themeColor="text1"/>
              </w:rPr>
            </w:pPr>
            <w:r w:rsidRPr="005B06EF">
              <w:rPr>
                <w:rFonts w:cs="Arial"/>
                <w:color w:val="000000" w:themeColor="text1"/>
              </w:rPr>
              <w:t>Good influencing and negotiation skills with the ability to work well as part of a busy team.</w:t>
            </w:r>
          </w:p>
          <w:p w14:paraId="2B695A8A" w14:textId="77777777" w:rsidR="00CB354C" w:rsidRPr="005B06EF" w:rsidRDefault="00CB354C" w:rsidP="00CB354C">
            <w:pPr>
              <w:rPr>
                <w:rFonts w:cs="Arial"/>
                <w:color w:val="000000" w:themeColor="text1"/>
              </w:rPr>
            </w:pPr>
          </w:p>
          <w:p w14:paraId="03C339AD" w14:textId="77777777" w:rsidR="00CB354C" w:rsidRPr="005B06EF" w:rsidRDefault="00CB354C" w:rsidP="00CB354C">
            <w:pPr>
              <w:rPr>
                <w:rFonts w:cs="Arial"/>
                <w:color w:val="000000" w:themeColor="text1"/>
              </w:rPr>
            </w:pPr>
            <w:r w:rsidRPr="005B06EF">
              <w:rPr>
                <w:rFonts w:cs="Arial"/>
                <w:color w:val="000000" w:themeColor="text1"/>
              </w:rPr>
              <w:t>Excellent interpersonal skills, self- motivated, target and outcome driven.</w:t>
            </w:r>
          </w:p>
          <w:p w14:paraId="738857A5" w14:textId="77777777" w:rsidR="00CB354C" w:rsidRPr="005B06EF" w:rsidRDefault="00CB354C" w:rsidP="00CB354C">
            <w:pPr>
              <w:rPr>
                <w:rFonts w:cs="Arial"/>
                <w:color w:val="000000" w:themeColor="text1"/>
              </w:rPr>
            </w:pPr>
          </w:p>
          <w:p w14:paraId="50973ED0" w14:textId="77777777" w:rsidR="00CB354C" w:rsidRPr="005B06EF" w:rsidRDefault="00CB354C" w:rsidP="00CB354C">
            <w:pPr>
              <w:rPr>
                <w:rFonts w:cs="Arial"/>
                <w:color w:val="000000" w:themeColor="text1"/>
              </w:rPr>
            </w:pPr>
            <w:r w:rsidRPr="005B06EF">
              <w:rPr>
                <w:rFonts w:cs="Arial"/>
                <w:color w:val="000000" w:themeColor="text1"/>
              </w:rPr>
              <w:t>Ability to multi-task, work effectively under pressure and deliver projects from concept to completion stage.</w:t>
            </w:r>
          </w:p>
          <w:p w14:paraId="284D16A3" w14:textId="77777777" w:rsidR="00CB354C" w:rsidRPr="005B06EF" w:rsidRDefault="00CB354C" w:rsidP="00CB354C">
            <w:pPr>
              <w:ind w:right="260"/>
              <w:rPr>
                <w:rFonts w:cs="Arial"/>
                <w:color w:val="000000" w:themeColor="text1"/>
              </w:rPr>
            </w:pPr>
          </w:p>
        </w:tc>
        <w:tc>
          <w:tcPr>
            <w:tcW w:w="3474" w:type="dxa"/>
            <w:shd w:val="clear" w:color="auto" w:fill="auto"/>
          </w:tcPr>
          <w:p w14:paraId="5551A4BA" w14:textId="77777777" w:rsidR="00CB354C" w:rsidRPr="00CB354C" w:rsidRDefault="00CB354C" w:rsidP="00CB354C">
            <w:pPr>
              <w:rPr>
                <w:rFonts w:cs="Arial"/>
                <w:lang w:val="en-US" w:eastAsia="en-US"/>
              </w:rPr>
            </w:pPr>
            <w:r w:rsidRPr="00CB354C">
              <w:rPr>
                <w:rFonts w:cs="Arial"/>
                <w:lang w:val="en-US" w:eastAsia="en-US"/>
              </w:rPr>
              <w:t>Experience of working in a Local Ecological Records Centre</w:t>
            </w:r>
            <w:r w:rsidRPr="005B06EF">
              <w:rPr>
                <w:rFonts w:cs="Arial"/>
                <w:lang w:val="en-US" w:eastAsia="en-US"/>
              </w:rPr>
              <w:t>.</w:t>
            </w:r>
          </w:p>
          <w:p w14:paraId="38295461" w14:textId="77777777" w:rsidR="00CB354C" w:rsidRPr="00CB354C" w:rsidRDefault="00CB354C" w:rsidP="00CB354C">
            <w:pPr>
              <w:rPr>
                <w:rFonts w:cs="Arial"/>
                <w:lang w:val="en-US" w:eastAsia="en-US"/>
              </w:rPr>
            </w:pPr>
          </w:p>
          <w:p w14:paraId="2496DACB" w14:textId="77777777" w:rsidR="00CB354C" w:rsidRPr="004D5855" w:rsidRDefault="00CB354C" w:rsidP="00CB354C">
            <w:pPr>
              <w:rPr>
                <w:rFonts w:cs="Arial"/>
                <w:lang w:val="en-US" w:eastAsia="en-US"/>
              </w:rPr>
            </w:pPr>
            <w:r w:rsidRPr="005B06EF">
              <w:rPr>
                <w:rFonts w:cs="Arial"/>
                <w:lang w:val="en-US" w:eastAsia="en-US"/>
              </w:rPr>
              <w:t xml:space="preserve">Experience of </w:t>
            </w:r>
            <w:r w:rsidRPr="00CB354C">
              <w:rPr>
                <w:rFonts w:cs="Arial"/>
                <w:lang w:val="en-US" w:eastAsia="en-US"/>
              </w:rPr>
              <w:t xml:space="preserve">UKHab </w:t>
            </w:r>
            <w:r w:rsidRPr="004D5855">
              <w:rPr>
                <w:rFonts w:cs="Arial"/>
                <w:lang w:val="en-US" w:eastAsia="en-US"/>
              </w:rPr>
              <w:t>recording on tablet computer.</w:t>
            </w:r>
          </w:p>
          <w:p w14:paraId="5E8E293A" w14:textId="77777777" w:rsidR="00E32581" w:rsidRPr="004D5855" w:rsidRDefault="00E32581" w:rsidP="00CB354C">
            <w:pPr>
              <w:rPr>
                <w:rFonts w:cs="Arial"/>
                <w:lang w:val="en-US" w:eastAsia="en-US"/>
              </w:rPr>
            </w:pPr>
          </w:p>
          <w:p w14:paraId="7269D560" w14:textId="593AD5BD" w:rsidR="00E32581" w:rsidRPr="00CB354C" w:rsidRDefault="00E32581" w:rsidP="00CB354C">
            <w:pPr>
              <w:rPr>
                <w:rFonts w:cs="Arial"/>
                <w:lang w:val="en-US" w:eastAsia="en-US"/>
              </w:rPr>
            </w:pPr>
            <w:r w:rsidRPr="004D5855">
              <w:rPr>
                <w:rFonts w:cs="Arial"/>
                <w:lang w:val="en-US" w:eastAsia="en-US"/>
              </w:rPr>
              <w:t>Experience of working within the local planning system.</w:t>
            </w:r>
          </w:p>
          <w:p w14:paraId="4A545126" w14:textId="77777777" w:rsidR="00CB354C" w:rsidRPr="005B06EF" w:rsidRDefault="00CB354C" w:rsidP="00CB354C">
            <w:pPr>
              <w:ind w:right="260"/>
              <w:rPr>
                <w:rFonts w:cs="Arial"/>
                <w:bCs/>
                <w:color w:val="000000" w:themeColor="text1"/>
              </w:rPr>
            </w:pPr>
          </w:p>
          <w:p w14:paraId="1FB9E983" w14:textId="77777777" w:rsidR="00CB354C" w:rsidRPr="005B06EF" w:rsidRDefault="00CB354C" w:rsidP="00CB354C">
            <w:pPr>
              <w:ind w:right="260"/>
              <w:rPr>
                <w:rFonts w:cs="Arial"/>
                <w:bCs/>
                <w:color w:val="000000" w:themeColor="text1"/>
              </w:rPr>
            </w:pPr>
          </w:p>
          <w:p w14:paraId="3A3FFDBD" w14:textId="77777777" w:rsidR="00CB354C" w:rsidRPr="005B06EF" w:rsidRDefault="00CB354C" w:rsidP="00CB354C">
            <w:pPr>
              <w:ind w:right="260"/>
              <w:rPr>
                <w:rFonts w:cs="Arial"/>
                <w:b/>
                <w:bCs/>
                <w:color w:val="000000" w:themeColor="text1"/>
              </w:rPr>
            </w:pPr>
          </w:p>
          <w:p w14:paraId="306A23B6" w14:textId="77777777" w:rsidR="00CB354C" w:rsidRPr="005B06EF" w:rsidRDefault="00CB354C" w:rsidP="00CB354C">
            <w:pPr>
              <w:ind w:right="260"/>
              <w:rPr>
                <w:rFonts w:cs="Arial"/>
                <w:b/>
                <w:bCs/>
                <w:color w:val="000000" w:themeColor="text1"/>
              </w:rPr>
            </w:pPr>
          </w:p>
        </w:tc>
      </w:tr>
      <w:tr w:rsidR="00CB354C" w:rsidRPr="005B06EF" w14:paraId="65868E31" w14:textId="77777777" w:rsidTr="003B268E">
        <w:tc>
          <w:tcPr>
            <w:tcW w:w="2748" w:type="dxa"/>
            <w:shd w:val="clear" w:color="auto" w:fill="auto"/>
          </w:tcPr>
          <w:p w14:paraId="694C0985" w14:textId="77777777" w:rsidR="00CB354C" w:rsidRPr="005B06EF" w:rsidRDefault="00CB354C" w:rsidP="00CB354C">
            <w:pPr>
              <w:ind w:right="260"/>
              <w:rPr>
                <w:rFonts w:cs="Arial"/>
                <w:b/>
                <w:color w:val="000000" w:themeColor="text1"/>
              </w:rPr>
            </w:pPr>
            <w:r w:rsidRPr="005B06EF">
              <w:rPr>
                <w:rFonts w:cs="Arial"/>
                <w:b/>
                <w:color w:val="000000" w:themeColor="text1"/>
              </w:rPr>
              <w:t>Physical Skills</w:t>
            </w:r>
          </w:p>
          <w:p w14:paraId="25161AA5" w14:textId="77777777" w:rsidR="00CB354C" w:rsidRPr="005B06EF" w:rsidRDefault="00CB354C" w:rsidP="00CB354C">
            <w:pPr>
              <w:ind w:right="260"/>
              <w:rPr>
                <w:rFonts w:cs="Arial"/>
                <w:b/>
                <w:color w:val="000000" w:themeColor="text1"/>
              </w:rPr>
            </w:pPr>
          </w:p>
        </w:tc>
        <w:tc>
          <w:tcPr>
            <w:tcW w:w="4198" w:type="dxa"/>
            <w:shd w:val="clear" w:color="auto" w:fill="auto"/>
          </w:tcPr>
          <w:p w14:paraId="5C7A2388" w14:textId="77777777" w:rsidR="00CB354C" w:rsidRPr="005B06EF" w:rsidRDefault="00CB354C" w:rsidP="00CB354C">
            <w:pPr>
              <w:rPr>
                <w:rFonts w:cs="Arial"/>
              </w:rPr>
            </w:pPr>
            <w:r w:rsidRPr="005B06EF">
              <w:rPr>
                <w:rFonts w:cs="Arial"/>
              </w:rPr>
              <w:t>Good attention to detail and accuracy.</w:t>
            </w:r>
          </w:p>
          <w:p w14:paraId="54B212D7" w14:textId="77777777" w:rsidR="00CB354C" w:rsidRPr="005B06EF" w:rsidRDefault="00CB354C" w:rsidP="00CB354C">
            <w:pPr>
              <w:rPr>
                <w:rFonts w:cs="Arial"/>
              </w:rPr>
            </w:pPr>
          </w:p>
          <w:p w14:paraId="4E89944D" w14:textId="77777777" w:rsidR="00CB354C" w:rsidRPr="005B06EF" w:rsidRDefault="00CB354C" w:rsidP="00CB354C">
            <w:pPr>
              <w:rPr>
                <w:rFonts w:cs="Arial"/>
              </w:rPr>
            </w:pPr>
            <w:r w:rsidRPr="005B06EF">
              <w:rPr>
                <w:rFonts w:cs="Arial"/>
              </w:rPr>
              <w:t>Full driving licence.</w:t>
            </w:r>
          </w:p>
          <w:p w14:paraId="0F0B31C8" w14:textId="77777777" w:rsidR="00CB354C" w:rsidRPr="005B06EF" w:rsidRDefault="00CB354C" w:rsidP="00CB354C">
            <w:pPr>
              <w:rPr>
                <w:rFonts w:cs="Arial"/>
              </w:rPr>
            </w:pPr>
          </w:p>
          <w:p w14:paraId="3B817709" w14:textId="77777777" w:rsidR="00CB354C" w:rsidRPr="005B06EF" w:rsidRDefault="00CB354C" w:rsidP="00CB354C">
            <w:pPr>
              <w:rPr>
                <w:rFonts w:cs="Arial"/>
              </w:rPr>
            </w:pPr>
            <w:r w:rsidRPr="005B06EF">
              <w:rPr>
                <w:rFonts w:cs="Arial"/>
              </w:rPr>
              <w:t>Report writing and presentation skills.</w:t>
            </w:r>
          </w:p>
          <w:p w14:paraId="70C062A4" w14:textId="77777777" w:rsidR="00CB354C" w:rsidRPr="005B06EF" w:rsidRDefault="00CB354C" w:rsidP="00CB354C">
            <w:pPr>
              <w:rPr>
                <w:rFonts w:cs="Arial"/>
              </w:rPr>
            </w:pPr>
          </w:p>
          <w:p w14:paraId="13CB3885" w14:textId="77777777" w:rsidR="00CB354C" w:rsidRDefault="00CB354C" w:rsidP="00CB354C">
            <w:pPr>
              <w:pStyle w:val="Footer"/>
              <w:tabs>
                <w:tab w:val="clear" w:pos="4153"/>
                <w:tab w:val="clear" w:pos="8306"/>
              </w:tabs>
              <w:spacing w:before="120"/>
              <w:ind w:right="260"/>
              <w:rPr>
                <w:rFonts w:cs="Arial"/>
              </w:rPr>
            </w:pPr>
            <w:r w:rsidRPr="005B06EF">
              <w:rPr>
                <w:rFonts w:cs="Arial"/>
              </w:rPr>
              <w:t>Ability to plan workload.</w:t>
            </w:r>
          </w:p>
          <w:p w14:paraId="538321E1" w14:textId="1F952DA2" w:rsidR="005B06EF" w:rsidRPr="005B06EF" w:rsidRDefault="005B06EF" w:rsidP="00CB354C">
            <w:pPr>
              <w:pStyle w:val="Footer"/>
              <w:tabs>
                <w:tab w:val="clear" w:pos="4153"/>
                <w:tab w:val="clear" w:pos="8306"/>
              </w:tabs>
              <w:spacing w:before="120"/>
              <w:ind w:right="260"/>
              <w:rPr>
                <w:rFonts w:cs="Arial"/>
                <w:color w:val="000000" w:themeColor="text1"/>
              </w:rPr>
            </w:pPr>
          </w:p>
        </w:tc>
        <w:tc>
          <w:tcPr>
            <w:tcW w:w="3474" w:type="dxa"/>
            <w:shd w:val="clear" w:color="auto" w:fill="auto"/>
          </w:tcPr>
          <w:p w14:paraId="68B792C5" w14:textId="77777777" w:rsidR="00CB354C" w:rsidRPr="005B06EF" w:rsidRDefault="00CB354C" w:rsidP="00CB354C">
            <w:pPr>
              <w:ind w:right="260"/>
              <w:rPr>
                <w:rFonts w:cs="Arial"/>
                <w:b/>
                <w:bCs/>
                <w:color w:val="000000" w:themeColor="text1"/>
              </w:rPr>
            </w:pPr>
          </w:p>
        </w:tc>
      </w:tr>
      <w:tr w:rsidR="00CB354C" w:rsidRPr="005B06EF" w14:paraId="6EF646DA" w14:textId="77777777" w:rsidTr="00FE67B4">
        <w:tc>
          <w:tcPr>
            <w:tcW w:w="2748" w:type="dxa"/>
            <w:shd w:val="clear" w:color="auto" w:fill="auto"/>
          </w:tcPr>
          <w:p w14:paraId="7609ECF3" w14:textId="77777777" w:rsidR="00CB354C" w:rsidRPr="005B06EF" w:rsidRDefault="00CB354C" w:rsidP="00CB354C">
            <w:pPr>
              <w:ind w:right="260"/>
              <w:rPr>
                <w:rFonts w:cs="Arial"/>
                <w:b/>
                <w:color w:val="000000" w:themeColor="text1"/>
              </w:rPr>
            </w:pPr>
            <w:r w:rsidRPr="005B06EF">
              <w:rPr>
                <w:rFonts w:cs="Arial"/>
                <w:b/>
                <w:color w:val="000000" w:themeColor="text1"/>
              </w:rPr>
              <w:lastRenderedPageBreak/>
              <w:t>Competencies:</w:t>
            </w:r>
          </w:p>
        </w:tc>
        <w:tc>
          <w:tcPr>
            <w:tcW w:w="4198" w:type="dxa"/>
            <w:shd w:val="clear" w:color="auto" w:fill="D9D9D9" w:themeFill="background1" w:themeFillShade="D9"/>
          </w:tcPr>
          <w:p w14:paraId="75D42FD8" w14:textId="77777777" w:rsidR="00CB354C" w:rsidRPr="005B06EF" w:rsidRDefault="00CB354C" w:rsidP="00CB354C">
            <w:pPr>
              <w:pStyle w:val="Footer"/>
              <w:tabs>
                <w:tab w:val="clear" w:pos="4153"/>
                <w:tab w:val="clear" w:pos="8306"/>
              </w:tabs>
              <w:spacing w:before="120"/>
              <w:ind w:right="260"/>
              <w:rPr>
                <w:rFonts w:cs="Arial"/>
                <w:color w:val="000000" w:themeColor="text1"/>
              </w:rPr>
            </w:pPr>
          </w:p>
        </w:tc>
        <w:tc>
          <w:tcPr>
            <w:tcW w:w="3474" w:type="dxa"/>
            <w:shd w:val="clear" w:color="auto" w:fill="D9D9D9" w:themeFill="background1" w:themeFillShade="D9"/>
          </w:tcPr>
          <w:p w14:paraId="683C5E30" w14:textId="77777777" w:rsidR="00CB354C" w:rsidRPr="005B06EF" w:rsidRDefault="00CB354C" w:rsidP="00CB354C">
            <w:pPr>
              <w:ind w:right="260"/>
              <w:rPr>
                <w:rFonts w:cs="Arial"/>
                <w:b/>
                <w:bCs/>
                <w:color w:val="000000" w:themeColor="text1"/>
              </w:rPr>
            </w:pPr>
          </w:p>
        </w:tc>
      </w:tr>
      <w:tr w:rsidR="00CB354C" w:rsidRPr="005B06EF" w14:paraId="5C221AA3" w14:textId="77777777" w:rsidTr="003B268E">
        <w:tc>
          <w:tcPr>
            <w:tcW w:w="2748" w:type="dxa"/>
            <w:shd w:val="clear" w:color="auto" w:fill="auto"/>
          </w:tcPr>
          <w:p w14:paraId="79091D37" w14:textId="77777777" w:rsidR="00CB354C" w:rsidRPr="005B06EF" w:rsidRDefault="00CB354C" w:rsidP="00CB354C">
            <w:pPr>
              <w:ind w:right="260"/>
              <w:rPr>
                <w:rFonts w:cs="Arial"/>
                <w:b/>
                <w:color w:val="000000" w:themeColor="text1"/>
              </w:rPr>
            </w:pPr>
            <w:r w:rsidRPr="005B06EF">
              <w:rPr>
                <w:rFonts w:cs="Arial"/>
                <w:b/>
                <w:color w:val="000000" w:themeColor="text1"/>
              </w:rPr>
              <w:t>Focus on Customers and Clients</w:t>
            </w:r>
          </w:p>
          <w:p w14:paraId="6DB2C947" w14:textId="77777777" w:rsidR="00CB354C" w:rsidRPr="005B06EF" w:rsidRDefault="00CB354C" w:rsidP="00CB354C">
            <w:pPr>
              <w:ind w:right="260"/>
              <w:rPr>
                <w:rFonts w:cs="Arial"/>
                <w:b/>
                <w:color w:val="000000" w:themeColor="text1"/>
              </w:rPr>
            </w:pPr>
          </w:p>
        </w:tc>
        <w:tc>
          <w:tcPr>
            <w:tcW w:w="4198" w:type="dxa"/>
            <w:shd w:val="clear" w:color="auto" w:fill="auto"/>
          </w:tcPr>
          <w:p w14:paraId="7EE0A432" w14:textId="54C6AE13" w:rsidR="00CB354C" w:rsidRPr="005B06EF" w:rsidRDefault="008F191B" w:rsidP="00CB354C">
            <w:pPr>
              <w:pStyle w:val="Footer"/>
              <w:tabs>
                <w:tab w:val="clear" w:pos="4153"/>
                <w:tab w:val="clear" w:pos="8306"/>
              </w:tabs>
              <w:spacing w:before="120"/>
              <w:ind w:right="260"/>
              <w:rPr>
                <w:rFonts w:cs="Arial"/>
                <w:color w:val="000000" w:themeColor="text1"/>
              </w:rPr>
            </w:pPr>
            <w:r>
              <w:rPr>
                <w:rFonts w:cs="Arial"/>
                <w:color w:val="000000" w:themeColor="text1"/>
              </w:rPr>
              <w:t xml:space="preserve">Advise and respond to changing needs of </w:t>
            </w:r>
            <w:r w:rsidR="00373B8F">
              <w:rPr>
                <w:rFonts w:cs="Arial"/>
                <w:color w:val="000000" w:themeColor="text1"/>
              </w:rPr>
              <w:t xml:space="preserve">West Yorkshire </w:t>
            </w:r>
            <w:r>
              <w:rPr>
                <w:rFonts w:cs="Arial"/>
                <w:color w:val="000000" w:themeColor="text1"/>
              </w:rPr>
              <w:t xml:space="preserve">District </w:t>
            </w:r>
            <w:r w:rsidR="00373B8F">
              <w:rPr>
                <w:rFonts w:cs="Arial"/>
                <w:color w:val="000000" w:themeColor="text1"/>
              </w:rPr>
              <w:t>Councils with a particular emphasis on provision of ecological data to aid sustainable decision making.</w:t>
            </w:r>
          </w:p>
          <w:p w14:paraId="0B0818AA" w14:textId="77777777" w:rsidR="00CB354C" w:rsidRPr="005B06EF" w:rsidRDefault="00CB354C" w:rsidP="00CB354C">
            <w:pPr>
              <w:pStyle w:val="Footer"/>
              <w:tabs>
                <w:tab w:val="clear" w:pos="4153"/>
                <w:tab w:val="clear" w:pos="8306"/>
              </w:tabs>
              <w:spacing w:before="120"/>
              <w:ind w:right="260"/>
              <w:rPr>
                <w:rFonts w:cs="Arial"/>
                <w:color w:val="000000" w:themeColor="text1"/>
              </w:rPr>
            </w:pPr>
          </w:p>
          <w:p w14:paraId="50A6E708" w14:textId="77777777" w:rsidR="00CB354C" w:rsidRPr="005B06EF" w:rsidRDefault="00CB354C" w:rsidP="00CB354C">
            <w:pPr>
              <w:pStyle w:val="Footer"/>
              <w:tabs>
                <w:tab w:val="clear" w:pos="4153"/>
                <w:tab w:val="clear" w:pos="8306"/>
              </w:tabs>
              <w:spacing w:before="120"/>
              <w:ind w:right="260"/>
              <w:rPr>
                <w:rFonts w:cs="Arial"/>
                <w:color w:val="000000" w:themeColor="text1"/>
              </w:rPr>
            </w:pPr>
          </w:p>
          <w:p w14:paraId="2DF9FD5E" w14:textId="77777777" w:rsidR="00CB354C" w:rsidRPr="005B06EF" w:rsidRDefault="00CB354C" w:rsidP="00CB354C">
            <w:pPr>
              <w:pStyle w:val="Footer"/>
              <w:tabs>
                <w:tab w:val="clear" w:pos="4153"/>
                <w:tab w:val="clear" w:pos="8306"/>
              </w:tabs>
              <w:spacing w:before="120"/>
              <w:ind w:right="260"/>
              <w:rPr>
                <w:rFonts w:cs="Arial"/>
                <w:color w:val="000000" w:themeColor="text1"/>
              </w:rPr>
            </w:pPr>
          </w:p>
        </w:tc>
        <w:tc>
          <w:tcPr>
            <w:tcW w:w="3474" w:type="dxa"/>
            <w:shd w:val="clear" w:color="auto" w:fill="auto"/>
          </w:tcPr>
          <w:p w14:paraId="6A79C25B" w14:textId="77777777" w:rsidR="00CB354C" w:rsidRPr="005B06EF" w:rsidRDefault="00CB354C" w:rsidP="00CB354C">
            <w:pPr>
              <w:ind w:right="260"/>
              <w:rPr>
                <w:rFonts w:cs="Arial"/>
                <w:b/>
                <w:bCs/>
                <w:color w:val="000000" w:themeColor="text1"/>
              </w:rPr>
            </w:pPr>
          </w:p>
        </w:tc>
      </w:tr>
      <w:tr w:rsidR="00CB354C" w:rsidRPr="005B06EF" w14:paraId="23682002" w14:textId="77777777" w:rsidTr="003B268E">
        <w:tc>
          <w:tcPr>
            <w:tcW w:w="2748" w:type="dxa"/>
            <w:shd w:val="clear" w:color="auto" w:fill="auto"/>
          </w:tcPr>
          <w:p w14:paraId="2364C98A" w14:textId="77777777" w:rsidR="00CB354C" w:rsidRPr="005B06EF" w:rsidRDefault="00CB354C" w:rsidP="00CB354C">
            <w:pPr>
              <w:ind w:right="260"/>
              <w:rPr>
                <w:rFonts w:cs="Arial"/>
                <w:b/>
                <w:color w:val="000000" w:themeColor="text1"/>
              </w:rPr>
            </w:pPr>
            <w:r w:rsidRPr="005B06EF">
              <w:rPr>
                <w:rFonts w:cs="Arial"/>
                <w:b/>
                <w:color w:val="000000" w:themeColor="text1"/>
              </w:rPr>
              <w:t>Performing in your role</w:t>
            </w:r>
          </w:p>
          <w:p w14:paraId="6C94834E" w14:textId="77777777" w:rsidR="00CB354C" w:rsidRPr="005B06EF" w:rsidRDefault="00CB354C" w:rsidP="00CB354C">
            <w:pPr>
              <w:ind w:right="260"/>
              <w:rPr>
                <w:rFonts w:cs="Arial"/>
                <w:b/>
                <w:color w:val="000000" w:themeColor="text1"/>
              </w:rPr>
            </w:pPr>
          </w:p>
        </w:tc>
        <w:tc>
          <w:tcPr>
            <w:tcW w:w="4198" w:type="dxa"/>
            <w:shd w:val="clear" w:color="auto" w:fill="auto"/>
          </w:tcPr>
          <w:p w14:paraId="187E2ED1" w14:textId="5CC7837B" w:rsidR="00CB354C" w:rsidRPr="005B06EF" w:rsidRDefault="00373B8F" w:rsidP="00CB354C">
            <w:pPr>
              <w:pStyle w:val="Footer"/>
              <w:tabs>
                <w:tab w:val="clear" w:pos="4153"/>
                <w:tab w:val="clear" w:pos="8306"/>
              </w:tabs>
              <w:spacing w:before="120"/>
              <w:ind w:right="260"/>
              <w:rPr>
                <w:rFonts w:cs="Arial"/>
                <w:color w:val="000000" w:themeColor="text1"/>
              </w:rPr>
            </w:pPr>
            <w:r>
              <w:rPr>
                <w:rFonts w:cs="Arial"/>
                <w:color w:val="000000" w:themeColor="text1"/>
              </w:rPr>
              <w:t>Being willing to share skills and best practice knowledge of for example Biodiversity Gain and Local Wildlife Site selection.</w:t>
            </w:r>
          </w:p>
          <w:p w14:paraId="3BD6B58F" w14:textId="5968CBE7" w:rsidR="00CB354C" w:rsidRPr="005B06EF" w:rsidRDefault="00373B8F" w:rsidP="00CB354C">
            <w:pPr>
              <w:pStyle w:val="Footer"/>
              <w:tabs>
                <w:tab w:val="clear" w:pos="4153"/>
                <w:tab w:val="clear" w:pos="8306"/>
              </w:tabs>
              <w:spacing w:before="120"/>
              <w:ind w:right="260"/>
              <w:rPr>
                <w:rFonts w:cs="Arial"/>
                <w:color w:val="000000" w:themeColor="text1"/>
              </w:rPr>
            </w:pPr>
            <w:r>
              <w:rPr>
                <w:rFonts w:cs="Arial"/>
                <w:color w:val="000000" w:themeColor="text1"/>
              </w:rPr>
              <w:t>Keep up to speed with evolving implementation of legislation such as the Environment Act</w:t>
            </w:r>
            <w:r w:rsidR="006E7EE0">
              <w:rPr>
                <w:rFonts w:cs="Arial"/>
                <w:color w:val="000000" w:themeColor="text1"/>
              </w:rPr>
              <w:t xml:space="preserve"> 2021 and associated guidance.</w:t>
            </w:r>
          </w:p>
          <w:p w14:paraId="36FFFA2E" w14:textId="77777777" w:rsidR="00CB354C" w:rsidRPr="005B06EF" w:rsidRDefault="00CB354C" w:rsidP="00CB354C">
            <w:pPr>
              <w:pStyle w:val="Footer"/>
              <w:tabs>
                <w:tab w:val="clear" w:pos="4153"/>
                <w:tab w:val="clear" w:pos="8306"/>
              </w:tabs>
              <w:spacing w:before="120"/>
              <w:ind w:right="260"/>
              <w:rPr>
                <w:rFonts w:cs="Arial"/>
                <w:color w:val="000000" w:themeColor="text1"/>
              </w:rPr>
            </w:pPr>
          </w:p>
          <w:p w14:paraId="152D7847" w14:textId="77777777" w:rsidR="00CB354C" w:rsidRPr="005B06EF" w:rsidRDefault="00CB354C" w:rsidP="00CB354C">
            <w:pPr>
              <w:pStyle w:val="Footer"/>
              <w:tabs>
                <w:tab w:val="clear" w:pos="4153"/>
                <w:tab w:val="clear" w:pos="8306"/>
              </w:tabs>
              <w:spacing w:before="120"/>
              <w:ind w:right="260"/>
              <w:rPr>
                <w:rFonts w:cs="Arial"/>
                <w:color w:val="000000" w:themeColor="text1"/>
              </w:rPr>
            </w:pPr>
          </w:p>
        </w:tc>
        <w:tc>
          <w:tcPr>
            <w:tcW w:w="3474" w:type="dxa"/>
            <w:shd w:val="clear" w:color="auto" w:fill="auto"/>
          </w:tcPr>
          <w:p w14:paraId="0C6BECCD" w14:textId="77777777" w:rsidR="00CB354C" w:rsidRPr="005B06EF" w:rsidRDefault="00CB354C" w:rsidP="00CB354C">
            <w:pPr>
              <w:ind w:right="260"/>
              <w:rPr>
                <w:rFonts w:cs="Arial"/>
                <w:b/>
                <w:bCs/>
                <w:color w:val="000000" w:themeColor="text1"/>
              </w:rPr>
            </w:pPr>
          </w:p>
        </w:tc>
      </w:tr>
      <w:tr w:rsidR="00CB354C" w:rsidRPr="005B06EF" w14:paraId="79DB939A" w14:textId="77777777" w:rsidTr="003B268E">
        <w:tc>
          <w:tcPr>
            <w:tcW w:w="2748" w:type="dxa"/>
            <w:shd w:val="clear" w:color="auto" w:fill="auto"/>
          </w:tcPr>
          <w:p w14:paraId="6CA0B4A8" w14:textId="77777777" w:rsidR="00CB354C" w:rsidRPr="005B06EF" w:rsidRDefault="00CB354C" w:rsidP="00CB354C">
            <w:pPr>
              <w:ind w:right="260"/>
              <w:rPr>
                <w:rFonts w:cs="Arial"/>
                <w:b/>
                <w:color w:val="000000" w:themeColor="text1"/>
              </w:rPr>
            </w:pPr>
            <w:r w:rsidRPr="005B06EF">
              <w:rPr>
                <w:rFonts w:cs="Arial"/>
                <w:b/>
                <w:color w:val="000000" w:themeColor="text1"/>
              </w:rPr>
              <w:t>Personal Effectiveness</w:t>
            </w:r>
          </w:p>
          <w:p w14:paraId="6C3F7941" w14:textId="77777777" w:rsidR="00CB354C" w:rsidRPr="005B06EF" w:rsidRDefault="00CB354C" w:rsidP="00CB354C">
            <w:pPr>
              <w:ind w:right="260"/>
              <w:rPr>
                <w:rFonts w:cs="Arial"/>
                <w:b/>
                <w:color w:val="000000" w:themeColor="text1"/>
              </w:rPr>
            </w:pPr>
          </w:p>
        </w:tc>
        <w:tc>
          <w:tcPr>
            <w:tcW w:w="4198" w:type="dxa"/>
            <w:shd w:val="clear" w:color="auto" w:fill="auto"/>
          </w:tcPr>
          <w:p w14:paraId="390FFEC8" w14:textId="62AB6DB9" w:rsidR="00CB354C" w:rsidRPr="00CB354C" w:rsidRDefault="00CB354C" w:rsidP="00CB354C">
            <w:pPr>
              <w:numPr>
                <w:ilvl w:val="0"/>
                <w:numId w:val="22"/>
              </w:numPr>
              <w:spacing w:before="60" w:after="60"/>
              <w:ind w:left="0" w:hanging="357"/>
              <w:rPr>
                <w:rFonts w:cs="Arial"/>
                <w:lang w:val="en-US" w:eastAsia="en-US"/>
              </w:rPr>
            </w:pPr>
            <w:r w:rsidRPr="00CB354C">
              <w:rPr>
                <w:rFonts w:cs="Arial"/>
                <w:lang w:val="en-US" w:eastAsia="en-US"/>
              </w:rPr>
              <w:t xml:space="preserve">Planning and </w:t>
            </w:r>
            <w:r w:rsidRPr="005B06EF">
              <w:rPr>
                <w:rFonts w:cs="Arial"/>
                <w:lang w:val="en-US" w:eastAsia="en-US"/>
              </w:rPr>
              <w:t>p</w:t>
            </w:r>
            <w:r w:rsidRPr="00CB354C">
              <w:rPr>
                <w:rFonts w:cs="Arial"/>
                <w:lang w:val="en-US" w:eastAsia="en-US"/>
              </w:rPr>
              <w:t xml:space="preserve">rioritising own workload in consultation with the Ecology Services Team Manager. </w:t>
            </w:r>
          </w:p>
          <w:p w14:paraId="21AE88D9" w14:textId="25D27D15" w:rsidR="00CB354C" w:rsidRPr="005B06EF" w:rsidRDefault="00CB354C" w:rsidP="00CB354C">
            <w:pPr>
              <w:pStyle w:val="Footer"/>
              <w:tabs>
                <w:tab w:val="clear" w:pos="4153"/>
                <w:tab w:val="clear" w:pos="8306"/>
              </w:tabs>
              <w:spacing w:before="120"/>
              <w:ind w:right="260"/>
              <w:rPr>
                <w:rFonts w:cs="Arial"/>
                <w:color w:val="000000" w:themeColor="text1"/>
              </w:rPr>
            </w:pPr>
            <w:r w:rsidRPr="005B06EF">
              <w:rPr>
                <w:rFonts w:cs="Arial"/>
                <w:lang w:val="en-US" w:eastAsia="en-US"/>
              </w:rPr>
              <w:t>The post holder will handle issues requiring both short and long-term action.</w:t>
            </w:r>
          </w:p>
        </w:tc>
        <w:tc>
          <w:tcPr>
            <w:tcW w:w="3474" w:type="dxa"/>
            <w:shd w:val="clear" w:color="auto" w:fill="auto"/>
          </w:tcPr>
          <w:p w14:paraId="3FC4BEE1" w14:textId="77777777" w:rsidR="00CB354C" w:rsidRPr="005B06EF" w:rsidRDefault="00CB354C" w:rsidP="00CB354C">
            <w:pPr>
              <w:ind w:right="260"/>
              <w:rPr>
                <w:rFonts w:cs="Arial"/>
                <w:b/>
                <w:bCs/>
                <w:color w:val="000000" w:themeColor="text1"/>
              </w:rPr>
            </w:pPr>
          </w:p>
        </w:tc>
      </w:tr>
      <w:tr w:rsidR="00CB354C" w:rsidRPr="005B06EF" w14:paraId="5F82960C" w14:textId="77777777" w:rsidTr="003B268E">
        <w:tc>
          <w:tcPr>
            <w:tcW w:w="2748" w:type="dxa"/>
            <w:shd w:val="clear" w:color="auto" w:fill="auto"/>
          </w:tcPr>
          <w:p w14:paraId="77BA814A" w14:textId="77777777" w:rsidR="00CB354C" w:rsidRPr="005B06EF" w:rsidRDefault="00CB354C" w:rsidP="00CB354C">
            <w:pPr>
              <w:ind w:right="260"/>
              <w:rPr>
                <w:rFonts w:cs="Arial"/>
                <w:b/>
                <w:color w:val="000000" w:themeColor="text1"/>
              </w:rPr>
            </w:pPr>
            <w:r w:rsidRPr="005B06EF">
              <w:rPr>
                <w:rFonts w:cs="Arial"/>
                <w:b/>
                <w:color w:val="000000" w:themeColor="text1"/>
              </w:rPr>
              <w:t>Successful team and partnership working</w:t>
            </w:r>
          </w:p>
          <w:p w14:paraId="48FEE7F2" w14:textId="77777777" w:rsidR="00CB354C" w:rsidRPr="005B06EF" w:rsidRDefault="00CB354C" w:rsidP="00CB354C">
            <w:pPr>
              <w:ind w:right="260"/>
              <w:rPr>
                <w:rFonts w:cs="Arial"/>
                <w:b/>
                <w:color w:val="000000" w:themeColor="text1"/>
              </w:rPr>
            </w:pPr>
          </w:p>
        </w:tc>
        <w:tc>
          <w:tcPr>
            <w:tcW w:w="4198" w:type="dxa"/>
            <w:shd w:val="clear" w:color="auto" w:fill="auto"/>
          </w:tcPr>
          <w:p w14:paraId="761516B0" w14:textId="5A0CEFF9" w:rsidR="00CB354C" w:rsidRDefault="006E7EE0" w:rsidP="00CB354C">
            <w:pPr>
              <w:pStyle w:val="Footer"/>
              <w:tabs>
                <w:tab w:val="clear" w:pos="4153"/>
                <w:tab w:val="clear" w:pos="8306"/>
              </w:tabs>
              <w:spacing w:before="120"/>
              <w:ind w:right="260"/>
              <w:rPr>
                <w:rFonts w:cs="Arial"/>
                <w:color w:val="000000" w:themeColor="text1"/>
              </w:rPr>
            </w:pPr>
            <w:r>
              <w:rPr>
                <w:rFonts w:cs="Arial"/>
                <w:color w:val="000000" w:themeColor="text1"/>
              </w:rPr>
              <w:t xml:space="preserve">Promote an environment of collaboration and team working such as work with West Yorkshire Combined Authority on strategic initiatives </w:t>
            </w:r>
            <w:r w:rsidR="006A48F3">
              <w:rPr>
                <w:rFonts w:cs="Arial"/>
                <w:color w:val="000000" w:themeColor="text1"/>
              </w:rPr>
              <w:t>requiring sound understanding of ecological principle and data.</w:t>
            </w:r>
          </w:p>
          <w:p w14:paraId="4CEC1674" w14:textId="72BEA8FE" w:rsidR="006E7EE0" w:rsidRPr="005B06EF" w:rsidRDefault="006E7EE0" w:rsidP="00CB354C">
            <w:pPr>
              <w:pStyle w:val="Footer"/>
              <w:tabs>
                <w:tab w:val="clear" w:pos="4153"/>
                <w:tab w:val="clear" w:pos="8306"/>
              </w:tabs>
              <w:spacing w:before="120"/>
              <w:ind w:right="260"/>
              <w:rPr>
                <w:rFonts w:cs="Arial"/>
                <w:color w:val="000000" w:themeColor="text1"/>
              </w:rPr>
            </w:pPr>
            <w:r>
              <w:rPr>
                <w:rFonts w:cs="Arial"/>
                <w:color w:val="000000" w:themeColor="text1"/>
              </w:rPr>
              <w:t>Is committed to the team they work in and shared agenda and values for example “right tree in right place”.</w:t>
            </w:r>
          </w:p>
          <w:p w14:paraId="22144DBC" w14:textId="77777777" w:rsidR="00CB354C" w:rsidRPr="005B06EF" w:rsidRDefault="00CB354C" w:rsidP="00CB354C">
            <w:pPr>
              <w:pStyle w:val="Footer"/>
              <w:tabs>
                <w:tab w:val="clear" w:pos="4153"/>
                <w:tab w:val="clear" w:pos="8306"/>
              </w:tabs>
              <w:spacing w:before="120"/>
              <w:ind w:right="260"/>
              <w:rPr>
                <w:rFonts w:cs="Arial"/>
                <w:color w:val="000000" w:themeColor="text1"/>
              </w:rPr>
            </w:pPr>
          </w:p>
          <w:p w14:paraId="7FF6D912" w14:textId="77777777" w:rsidR="00CB354C" w:rsidRPr="005B06EF" w:rsidRDefault="00CB354C" w:rsidP="00CB354C">
            <w:pPr>
              <w:pStyle w:val="Footer"/>
              <w:tabs>
                <w:tab w:val="clear" w:pos="4153"/>
                <w:tab w:val="clear" w:pos="8306"/>
              </w:tabs>
              <w:spacing w:before="120"/>
              <w:ind w:right="260"/>
              <w:rPr>
                <w:rFonts w:cs="Arial"/>
                <w:color w:val="000000" w:themeColor="text1"/>
              </w:rPr>
            </w:pPr>
          </w:p>
        </w:tc>
        <w:tc>
          <w:tcPr>
            <w:tcW w:w="3474" w:type="dxa"/>
            <w:shd w:val="clear" w:color="auto" w:fill="auto"/>
          </w:tcPr>
          <w:p w14:paraId="3BF27516" w14:textId="77777777" w:rsidR="00CB354C" w:rsidRPr="005B06EF" w:rsidRDefault="00CB354C" w:rsidP="00CB354C">
            <w:pPr>
              <w:ind w:right="260"/>
              <w:rPr>
                <w:rFonts w:cs="Arial"/>
                <w:b/>
                <w:bCs/>
                <w:color w:val="000000" w:themeColor="text1"/>
              </w:rPr>
            </w:pPr>
          </w:p>
        </w:tc>
      </w:tr>
      <w:tr w:rsidR="00CB354C" w:rsidRPr="005B06EF" w14:paraId="35BD55AB" w14:textId="77777777" w:rsidTr="003B268E">
        <w:tc>
          <w:tcPr>
            <w:tcW w:w="2748" w:type="dxa"/>
            <w:shd w:val="clear" w:color="auto" w:fill="auto"/>
          </w:tcPr>
          <w:p w14:paraId="2FC32805" w14:textId="77777777" w:rsidR="00CB354C" w:rsidRPr="005B06EF" w:rsidRDefault="00CB354C" w:rsidP="00CB354C">
            <w:pPr>
              <w:ind w:right="260"/>
              <w:rPr>
                <w:rFonts w:cs="Arial"/>
                <w:b/>
                <w:color w:val="000000" w:themeColor="text1"/>
              </w:rPr>
            </w:pPr>
            <w:r w:rsidRPr="005B06EF">
              <w:rPr>
                <w:rFonts w:cs="Arial"/>
                <w:b/>
                <w:color w:val="000000" w:themeColor="text1"/>
              </w:rPr>
              <w:t>Decisive problems solving</w:t>
            </w:r>
          </w:p>
          <w:p w14:paraId="6CE3239A" w14:textId="77777777" w:rsidR="00CB354C" w:rsidRPr="005B06EF" w:rsidRDefault="00CB354C" w:rsidP="00CB354C">
            <w:pPr>
              <w:ind w:right="260"/>
              <w:rPr>
                <w:rFonts w:cs="Arial"/>
                <w:b/>
                <w:color w:val="000000" w:themeColor="text1"/>
              </w:rPr>
            </w:pPr>
          </w:p>
        </w:tc>
        <w:tc>
          <w:tcPr>
            <w:tcW w:w="4198" w:type="dxa"/>
            <w:shd w:val="clear" w:color="auto" w:fill="auto"/>
          </w:tcPr>
          <w:p w14:paraId="16C95555" w14:textId="77777777" w:rsidR="006A48F3" w:rsidRDefault="00CB354C" w:rsidP="00CB354C">
            <w:pPr>
              <w:pStyle w:val="Footer"/>
              <w:tabs>
                <w:tab w:val="clear" w:pos="4153"/>
                <w:tab w:val="clear" w:pos="8306"/>
              </w:tabs>
              <w:spacing w:before="120"/>
              <w:rPr>
                <w:rFonts w:cs="Arial"/>
              </w:rPr>
            </w:pPr>
            <w:r w:rsidRPr="005B06EF">
              <w:rPr>
                <w:rFonts w:cs="Arial"/>
              </w:rPr>
              <w:t xml:space="preserve">Local Wildlife Site </w:t>
            </w:r>
            <w:r w:rsidR="006A48F3">
              <w:rPr>
                <w:rFonts w:cs="Arial"/>
              </w:rPr>
              <w:t xml:space="preserve">habitat survey and condition assessment. </w:t>
            </w:r>
            <w:r w:rsidRPr="005B06EF">
              <w:rPr>
                <w:rFonts w:cs="Arial"/>
              </w:rPr>
              <w:t>Assessment of the substantive nature conservation value of sites against written Local Wildlife Site criteria</w:t>
            </w:r>
            <w:r w:rsidR="006A48F3">
              <w:rPr>
                <w:rFonts w:cs="Arial"/>
              </w:rPr>
              <w:t xml:space="preserve"> and presentation of evidence to Local Sites Partnership</w:t>
            </w:r>
            <w:r w:rsidRPr="005B06EF">
              <w:rPr>
                <w:rFonts w:cs="Arial"/>
              </w:rPr>
              <w:t xml:space="preserve">. </w:t>
            </w:r>
          </w:p>
          <w:p w14:paraId="743CF7CB" w14:textId="77777777" w:rsidR="006A48F3" w:rsidRDefault="00CB354C" w:rsidP="00CB354C">
            <w:pPr>
              <w:pStyle w:val="Footer"/>
              <w:tabs>
                <w:tab w:val="clear" w:pos="4153"/>
                <w:tab w:val="clear" w:pos="8306"/>
              </w:tabs>
              <w:spacing w:before="120"/>
              <w:rPr>
                <w:rFonts w:cs="Arial"/>
              </w:rPr>
            </w:pPr>
            <w:r w:rsidRPr="005B06EF">
              <w:rPr>
                <w:rFonts w:cs="Arial"/>
              </w:rPr>
              <w:lastRenderedPageBreak/>
              <w:t xml:space="preserve">Biodiversity </w:t>
            </w:r>
            <w:r w:rsidR="006A48F3">
              <w:rPr>
                <w:rFonts w:cs="Arial"/>
              </w:rPr>
              <w:t>G</w:t>
            </w:r>
            <w:r w:rsidRPr="005B06EF">
              <w:rPr>
                <w:rFonts w:cs="Arial"/>
              </w:rPr>
              <w:t xml:space="preserve">ain assessment and opportunities for </w:t>
            </w:r>
            <w:r w:rsidR="006A48F3">
              <w:rPr>
                <w:rFonts w:cs="Arial"/>
              </w:rPr>
              <w:t>establishing Biodiversity Bank sites</w:t>
            </w:r>
            <w:r w:rsidRPr="005B06EF">
              <w:rPr>
                <w:rFonts w:cs="Arial"/>
              </w:rPr>
              <w:t xml:space="preserve">. </w:t>
            </w:r>
          </w:p>
          <w:p w14:paraId="60D9B857" w14:textId="6D4E69C7" w:rsidR="00CB354C" w:rsidRPr="005B06EF" w:rsidRDefault="00CB354C" w:rsidP="00CB354C">
            <w:pPr>
              <w:pStyle w:val="Footer"/>
              <w:tabs>
                <w:tab w:val="clear" w:pos="4153"/>
                <w:tab w:val="clear" w:pos="8306"/>
              </w:tabs>
              <w:spacing w:before="120"/>
              <w:rPr>
                <w:rFonts w:cs="Arial"/>
                <w:color w:val="000000" w:themeColor="text1"/>
              </w:rPr>
            </w:pPr>
            <w:r w:rsidRPr="005B06EF">
              <w:rPr>
                <w:rFonts w:cs="Arial"/>
              </w:rPr>
              <w:t>Evaluation of new opportunities for enhancement of Ecology databases and scope for automating systems for input and export of digital data.</w:t>
            </w:r>
          </w:p>
          <w:p w14:paraId="5DA34072" w14:textId="77777777" w:rsidR="00CB354C" w:rsidRPr="005B06EF" w:rsidRDefault="00CB354C" w:rsidP="005B06EF">
            <w:pPr>
              <w:pStyle w:val="Footer"/>
              <w:tabs>
                <w:tab w:val="clear" w:pos="4153"/>
                <w:tab w:val="clear" w:pos="8306"/>
              </w:tabs>
              <w:spacing w:before="120"/>
              <w:ind w:left="720" w:right="260"/>
              <w:rPr>
                <w:rFonts w:cs="Arial"/>
                <w:color w:val="000000" w:themeColor="text1"/>
              </w:rPr>
            </w:pPr>
          </w:p>
        </w:tc>
        <w:tc>
          <w:tcPr>
            <w:tcW w:w="3474" w:type="dxa"/>
            <w:shd w:val="clear" w:color="auto" w:fill="auto"/>
          </w:tcPr>
          <w:p w14:paraId="5AEC491A" w14:textId="77777777" w:rsidR="00CB354C" w:rsidRPr="005B06EF" w:rsidRDefault="00CB354C" w:rsidP="00CB354C">
            <w:pPr>
              <w:ind w:right="260"/>
              <w:rPr>
                <w:rFonts w:cs="Arial"/>
                <w:b/>
                <w:bCs/>
                <w:color w:val="000000" w:themeColor="text1"/>
              </w:rPr>
            </w:pPr>
          </w:p>
        </w:tc>
      </w:tr>
      <w:tr w:rsidR="00CB354C" w:rsidRPr="005B06EF" w14:paraId="74846E71" w14:textId="77777777" w:rsidTr="003B268E">
        <w:tc>
          <w:tcPr>
            <w:tcW w:w="2748" w:type="dxa"/>
            <w:shd w:val="clear" w:color="auto" w:fill="auto"/>
          </w:tcPr>
          <w:p w14:paraId="3B8C5830" w14:textId="77777777" w:rsidR="00CB354C" w:rsidRPr="005B06EF" w:rsidRDefault="00CB354C" w:rsidP="00CB354C">
            <w:pPr>
              <w:ind w:right="260"/>
              <w:rPr>
                <w:rFonts w:cs="Arial"/>
                <w:b/>
                <w:color w:val="000000" w:themeColor="text1"/>
              </w:rPr>
            </w:pPr>
            <w:r w:rsidRPr="005B06EF">
              <w:rPr>
                <w:rFonts w:cs="Arial"/>
                <w:b/>
                <w:color w:val="000000" w:themeColor="text1"/>
              </w:rPr>
              <w:t>Continuous improvement</w:t>
            </w:r>
          </w:p>
          <w:p w14:paraId="122005D4" w14:textId="77777777" w:rsidR="00CB354C" w:rsidRPr="005B06EF" w:rsidRDefault="00CB354C" w:rsidP="00CB354C">
            <w:pPr>
              <w:ind w:right="260"/>
              <w:rPr>
                <w:rFonts w:cs="Arial"/>
                <w:b/>
                <w:color w:val="000000" w:themeColor="text1"/>
              </w:rPr>
            </w:pPr>
          </w:p>
        </w:tc>
        <w:tc>
          <w:tcPr>
            <w:tcW w:w="4198" w:type="dxa"/>
            <w:shd w:val="clear" w:color="auto" w:fill="auto"/>
          </w:tcPr>
          <w:p w14:paraId="718C4811" w14:textId="7A34659B" w:rsidR="00CB354C" w:rsidRDefault="006A48F3" w:rsidP="006A48F3">
            <w:pPr>
              <w:pStyle w:val="Footer"/>
              <w:tabs>
                <w:tab w:val="clear" w:pos="4153"/>
                <w:tab w:val="clear" w:pos="8306"/>
              </w:tabs>
              <w:spacing w:before="120"/>
              <w:ind w:right="260"/>
              <w:rPr>
                <w:rFonts w:cs="Arial"/>
                <w:color w:val="000000" w:themeColor="text1"/>
              </w:rPr>
            </w:pPr>
            <w:r>
              <w:rPr>
                <w:rFonts w:cs="Arial"/>
                <w:color w:val="000000" w:themeColor="text1"/>
              </w:rPr>
              <w:t xml:space="preserve">Suggest ideas for possible improvements to </w:t>
            </w:r>
            <w:r w:rsidR="00C80A99">
              <w:rPr>
                <w:rFonts w:cs="Arial"/>
                <w:color w:val="000000" w:themeColor="text1"/>
              </w:rPr>
              <w:t>storage, accumulation and dissemination of ecological data.</w:t>
            </w:r>
          </w:p>
          <w:p w14:paraId="53F039E4" w14:textId="19DB37DF" w:rsidR="00C80A99" w:rsidRPr="005B06EF" w:rsidRDefault="00C80A99" w:rsidP="006A48F3">
            <w:pPr>
              <w:pStyle w:val="Footer"/>
              <w:tabs>
                <w:tab w:val="clear" w:pos="4153"/>
                <w:tab w:val="clear" w:pos="8306"/>
              </w:tabs>
              <w:spacing w:before="120"/>
              <w:ind w:right="260"/>
              <w:rPr>
                <w:rFonts w:cs="Arial"/>
                <w:color w:val="000000" w:themeColor="text1"/>
              </w:rPr>
            </w:pPr>
            <w:r>
              <w:rPr>
                <w:rFonts w:cs="Arial"/>
                <w:color w:val="000000" w:themeColor="text1"/>
              </w:rPr>
              <w:t>Look for opportunities associated with implementation of the Environment Act 2021 such as storage of baseline and monitoring biodiversity values for on and off site biodiversity enhancement and Biodiversity Gain reporting.</w:t>
            </w:r>
          </w:p>
          <w:p w14:paraId="2DB59AE7" w14:textId="77777777" w:rsidR="00CB354C" w:rsidRPr="005B06EF" w:rsidRDefault="00CB354C" w:rsidP="00CB354C">
            <w:pPr>
              <w:pStyle w:val="Footer"/>
              <w:tabs>
                <w:tab w:val="clear" w:pos="4153"/>
                <w:tab w:val="clear" w:pos="8306"/>
              </w:tabs>
              <w:spacing w:before="120"/>
              <w:ind w:left="720" w:right="260"/>
              <w:rPr>
                <w:rFonts w:cs="Arial"/>
                <w:color w:val="000000" w:themeColor="text1"/>
              </w:rPr>
            </w:pPr>
          </w:p>
          <w:p w14:paraId="2B046AF5" w14:textId="77777777" w:rsidR="00CB354C" w:rsidRPr="005B06EF" w:rsidRDefault="00CB354C" w:rsidP="00CB354C">
            <w:pPr>
              <w:pStyle w:val="Footer"/>
              <w:tabs>
                <w:tab w:val="clear" w:pos="4153"/>
                <w:tab w:val="clear" w:pos="8306"/>
              </w:tabs>
              <w:spacing w:before="120"/>
              <w:ind w:left="720" w:right="260"/>
              <w:rPr>
                <w:rFonts w:cs="Arial"/>
                <w:color w:val="000000" w:themeColor="text1"/>
              </w:rPr>
            </w:pPr>
          </w:p>
        </w:tc>
        <w:tc>
          <w:tcPr>
            <w:tcW w:w="3474" w:type="dxa"/>
            <w:shd w:val="clear" w:color="auto" w:fill="auto"/>
          </w:tcPr>
          <w:p w14:paraId="63880714" w14:textId="77777777" w:rsidR="00CB354C" w:rsidRPr="005B06EF" w:rsidRDefault="00CB354C" w:rsidP="00CB354C">
            <w:pPr>
              <w:ind w:right="260"/>
              <w:rPr>
                <w:rFonts w:cs="Arial"/>
                <w:b/>
                <w:bCs/>
                <w:color w:val="000000" w:themeColor="text1"/>
              </w:rPr>
            </w:pPr>
          </w:p>
        </w:tc>
      </w:tr>
    </w:tbl>
    <w:p w14:paraId="7C114BBD" w14:textId="77777777" w:rsidR="005B06EF" w:rsidRPr="005B06EF" w:rsidRDefault="005B06EF" w:rsidP="00A73A5E">
      <w:pPr>
        <w:ind w:right="260"/>
        <w:rPr>
          <w:rFonts w:cs="Arial"/>
          <w:color w:val="000000" w:themeColor="text1"/>
        </w:rPr>
      </w:pPr>
    </w:p>
    <w:tbl>
      <w:tblPr>
        <w:tblW w:w="10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98" w:type="dxa"/>
          <w:right w:w="0" w:type="dxa"/>
        </w:tblCellMar>
        <w:tblLook w:val="01E0" w:firstRow="1" w:lastRow="1" w:firstColumn="1" w:lastColumn="1" w:noHBand="0" w:noVBand="0"/>
      </w:tblPr>
      <w:tblGrid>
        <w:gridCol w:w="10374"/>
      </w:tblGrid>
      <w:tr w:rsidR="007A5C0F" w:rsidRPr="005B06EF" w14:paraId="7D4D5432" w14:textId="77777777" w:rsidTr="005D0E14">
        <w:tc>
          <w:tcPr>
            <w:tcW w:w="10374" w:type="dxa"/>
            <w:shd w:val="clear" w:color="auto" w:fill="auto"/>
            <w:vAlign w:val="center"/>
          </w:tcPr>
          <w:p w14:paraId="38C929FC" w14:textId="77777777" w:rsidR="00EE0E57" w:rsidRPr="005B06EF" w:rsidRDefault="00E957D1" w:rsidP="00A73A5E">
            <w:pPr>
              <w:ind w:right="260"/>
              <w:rPr>
                <w:rFonts w:cs="Arial"/>
                <w:b/>
                <w:color w:val="000000" w:themeColor="text1"/>
              </w:rPr>
            </w:pPr>
            <w:r w:rsidRPr="005B06EF">
              <w:rPr>
                <w:rFonts w:cs="Arial"/>
                <w:b/>
                <w:color w:val="000000" w:themeColor="text1"/>
              </w:rPr>
              <w:t>Key Outcomes/ Activities</w:t>
            </w:r>
          </w:p>
          <w:p w14:paraId="185C841D" w14:textId="77777777" w:rsidR="00030C1E" w:rsidRPr="005B06EF" w:rsidRDefault="00030C1E" w:rsidP="00A73A5E">
            <w:pPr>
              <w:ind w:right="260"/>
              <w:rPr>
                <w:rFonts w:cs="Arial"/>
                <w:color w:val="000000" w:themeColor="text1"/>
              </w:rPr>
            </w:pPr>
          </w:p>
          <w:p w14:paraId="3044FEAA" w14:textId="77777777" w:rsidR="00030C1E" w:rsidRPr="005B06EF" w:rsidRDefault="000666BE" w:rsidP="00A73A5E">
            <w:pPr>
              <w:autoSpaceDE w:val="0"/>
              <w:autoSpaceDN w:val="0"/>
              <w:adjustRightInd w:val="0"/>
              <w:ind w:right="260"/>
              <w:jc w:val="both"/>
              <w:rPr>
                <w:rFonts w:cs="Arial"/>
                <w:color w:val="000000" w:themeColor="text1"/>
              </w:rPr>
            </w:pPr>
            <w:r w:rsidRPr="005B06EF">
              <w:rPr>
                <w:rFonts w:cs="Arial"/>
                <w:color w:val="000000" w:themeColor="text1"/>
              </w:rPr>
              <w:t>Th</w:t>
            </w:r>
            <w:r w:rsidR="00030C1E" w:rsidRPr="005B06EF">
              <w:rPr>
                <w:rFonts w:cs="Arial"/>
                <w:color w:val="000000" w:themeColor="text1"/>
              </w:rPr>
              <w:t>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p w14:paraId="61EA8716" w14:textId="77777777" w:rsidR="00EB150F" w:rsidRPr="005B06EF" w:rsidRDefault="00EB150F" w:rsidP="00A73A5E">
            <w:pPr>
              <w:autoSpaceDE w:val="0"/>
              <w:autoSpaceDN w:val="0"/>
              <w:adjustRightInd w:val="0"/>
              <w:ind w:right="260"/>
              <w:rPr>
                <w:rFonts w:cs="Arial"/>
                <w:b/>
                <w:color w:val="000000" w:themeColor="text1"/>
              </w:rPr>
            </w:pPr>
          </w:p>
        </w:tc>
      </w:tr>
      <w:tr w:rsidR="007A5C0F" w:rsidRPr="005B06EF" w14:paraId="0B14FF00" w14:textId="77777777" w:rsidTr="005D0E14">
        <w:tc>
          <w:tcPr>
            <w:tcW w:w="10374" w:type="dxa"/>
            <w:shd w:val="clear" w:color="auto" w:fill="auto"/>
          </w:tcPr>
          <w:p w14:paraId="6CBC62F1" w14:textId="77777777" w:rsidR="004D69AD" w:rsidRPr="004D69AD" w:rsidRDefault="004D69AD" w:rsidP="004D69AD">
            <w:pPr>
              <w:numPr>
                <w:ilvl w:val="0"/>
                <w:numId w:val="20"/>
              </w:numPr>
              <w:spacing w:after="120" w:line="360" w:lineRule="auto"/>
              <w:ind w:left="721" w:hanging="437"/>
              <w:rPr>
                <w:rFonts w:cs="Arial"/>
                <w:lang w:val="en-US" w:eastAsia="en-US"/>
              </w:rPr>
            </w:pPr>
            <w:r w:rsidRPr="004D69AD">
              <w:rPr>
                <w:rFonts w:cs="Arial"/>
                <w:lang w:val="en-US" w:eastAsia="en-US"/>
              </w:rPr>
              <w:t>To organize survey work including obtaining permission for access from landowners and tenants, inform them of the results and advise them of the results of assessment and potential designation.</w:t>
            </w:r>
          </w:p>
          <w:p w14:paraId="122CA446" w14:textId="77777777" w:rsidR="004D69AD" w:rsidRPr="004D69AD" w:rsidRDefault="004D69AD" w:rsidP="004D69AD">
            <w:pPr>
              <w:numPr>
                <w:ilvl w:val="0"/>
                <w:numId w:val="20"/>
              </w:numPr>
              <w:spacing w:after="120" w:line="360" w:lineRule="auto"/>
              <w:ind w:left="721" w:hanging="437"/>
              <w:rPr>
                <w:rFonts w:cs="Arial"/>
                <w:lang w:val="en-US" w:eastAsia="en-US"/>
              </w:rPr>
            </w:pPr>
            <w:r w:rsidRPr="004D69AD">
              <w:rPr>
                <w:rFonts w:cs="Arial"/>
                <w:lang w:val="en-US" w:eastAsia="en-US"/>
              </w:rPr>
              <w:t>To carry out ecological surveys to UKHab level using a tablet computer, these to include accurate botanical target notes.</w:t>
            </w:r>
          </w:p>
          <w:p w14:paraId="55A6DA7C" w14:textId="77777777" w:rsidR="004D69AD" w:rsidRPr="004D69AD" w:rsidRDefault="004D69AD" w:rsidP="004D69AD">
            <w:pPr>
              <w:numPr>
                <w:ilvl w:val="0"/>
                <w:numId w:val="20"/>
              </w:numPr>
              <w:spacing w:after="120" w:line="360" w:lineRule="auto"/>
              <w:ind w:left="721" w:hanging="437"/>
              <w:rPr>
                <w:rFonts w:cs="Arial"/>
                <w:lang w:val="en-US" w:eastAsia="en-US"/>
              </w:rPr>
            </w:pPr>
            <w:r w:rsidRPr="004D69AD">
              <w:rPr>
                <w:rFonts w:cs="Arial"/>
                <w:lang w:val="en-US" w:eastAsia="en-US"/>
              </w:rPr>
              <w:t>Set up faunal assessment with appropriate specialists working closely with them to accession electronic species records.</w:t>
            </w:r>
          </w:p>
          <w:p w14:paraId="7D18A4B4" w14:textId="77777777" w:rsidR="004D69AD" w:rsidRPr="004D69AD" w:rsidRDefault="004D69AD" w:rsidP="004D69AD">
            <w:pPr>
              <w:numPr>
                <w:ilvl w:val="0"/>
                <w:numId w:val="20"/>
              </w:numPr>
              <w:spacing w:after="120" w:line="360" w:lineRule="auto"/>
              <w:ind w:left="721" w:hanging="437"/>
              <w:rPr>
                <w:rFonts w:cs="Arial"/>
                <w:lang w:val="en-US" w:eastAsia="en-US"/>
              </w:rPr>
            </w:pPr>
            <w:r w:rsidRPr="004D69AD">
              <w:rPr>
                <w:rFonts w:cs="Arial"/>
                <w:lang w:val="en-US" w:eastAsia="en-US"/>
              </w:rPr>
              <w:t>To assess sites against Local Wildlife Site selection criteria, produce site descriptions, map boundaries, produce written assessments and summary citations and present these to the Local Wildlife Sites Panel and Partnership.</w:t>
            </w:r>
          </w:p>
          <w:p w14:paraId="35738F8B" w14:textId="336110CF" w:rsidR="004D69AD" w:rsidRPr="004D69AD" w:rsidRDefault="004D69AD" w:rsidP="004D69AD">
            <w:pPr>
              <w:numPr>
                <w:ilvl w:val="0"/>
                <w:numId w:val="20"/>
              </w:numPr>
              <w:spacing w:after="120" w:line="360" w:lineRule="auto"/>
              <w:ind w:left="721" w:hanging="437"/>
              <w:rPr>
                <w:rFonts w:cs="Arial"/>
                <w:lang w:val="en-US" w:eastAsia="en-US"/>
              </w:rPr>
            </w:pPr>
            <w:r w:rsidRPr="004D69AD">
              <w:rPr>
                <w:rFonts w:cs="Arial"/>
                <w:lang w:val="en-US" w:eastAsia="en-US"/>
              </w:rPr>
              <w:t xml:space="preserve">To undertake Biodiversity Gain baseline </w:t>
            </w:r>
            <w:r w:rsidR="00F01FE1">
              <w:rPr>
                <w:rFonts w:cs="Arial"/>
                <w:lang w:val="en-US" w:eastAsia="en-US"/>
              </w:rPr>
              <w:t xml:space="preserve">condition </w:t>
            </w:r>
            <w:r w:rsidRPr="004D69AD">
              <w:rPr>
                <w:rFonts w:cs="Arial"/>
                <w:lang w:val="en-US" w:eastAsia="en-US"/>
              </w:rPr>
              <w:t>assessments and habitat enhancement plans</w:t>
            </w:r>
            <w:r w:rsidR="00F01FE1">
              <w:rPr>
                <w:rFonts w:cs="Arial"/>
                <w:lang w:val="en-US" w:eastAsia="en-US"/>
              </w:rPr>
              <w:t xml:space="preserve"> and monitoring</w:t>
            </w:r>
            <w:r w:rsidRPr="004D69AD">
              <w:rPr>
                <w:rFonts w:cs="Arial"/>
                <w:lang w:val="en-US" w:eastAsia="en-US"/>
              </w:rPr>
              <w:t xml:space="preserve"> to latest Defra metric standard.</w:t>
            </w:r>
          </w:p>
          <w:p w14:paraId="2D568E9B" w14:textId="21A336D5" w:rsidR="004D69AD" w:rsidRPr="004D69AD" w:rsidRDefault="004D69AD" w:rsidP="004D69AD">
            <w:pPr>
              <w:numPr>
                <w:ilvl w:val="0"/>
                <w:numId w:val="20"/>
              </w:numPr>
              <w:spacing w:after="120" w:line="360" w:lineRule="auto"/>
              <w:ind w:left="721" w:hanging="437"/>
              <w:rPr>
                <w:rFonts w:cs="Arial"/>
                <w:lang w:val="en-US" w:eastAsia="en-US"/>
              </w:rPr>
            </w:pPr>
            <w:r w:rsidRPr="004D69AD">
              <w:rPr>
                <w:rFonts w:cs="Arial"/>
                <w:lang w:val="en-US" w:eastAsia="en-US"/>
              </w:rPr>
              <w:lastRenderedPageBreak/>
              <w:t xml:space="preserve">Work with landowners and tenants, particularly within the Wildlife Habitat Network to enhance, enlarge and better connect existing designated sites, primarily </w:t>
            </w:r>
            <w:r w:rsidR="00FC1662">
              <w:rPr>
                <w:rFonts w:cs="Arial"/>
                <w:lang w:val="en-US" w:eastAsia="en-US"/>
              </w:rPr>
              <w:t>Statutory and Non-statutory designated sites</w:t>
            </w:r>
            <w:r w:rsidRPr="004D69AD">
              <w:rPr>
                <w:rFonts w:cs="Arial"/>
                <w:lang w:val="en-US" w:eastAsia="en-US"/>
              </w:rPr>
              <w:t>.</w:t>
            </w:r>
          </w:p>
          <w:p w14:paraId="6BA82D87" w14:textId="0B10A5BF" w:rsidR="004D69AD" w:rsidRPr="004D69AD" w:rsidRDefault="004D69AD" w:rsidP="004D69AD">
            <w:pPr>
              <w:numPr>
                <w:ilvl w:val="0"/>
                <w:numId w:val="20"/>
              </w:numPr>
              <w:spacing w:after="120" w:line="360" w:lineRule="auto"/>
              <w:ind w:left="721" w:hanging="437"/>
              <w:rPr>
                <w:rFonts w:cs="Arial"/>
                <w:lang w:val="en-US" w:eastAsia="en-US"/>
              </w:rPr>
            </w:pPr>
            <w:r w:rsidRPr="004D69AD">
              <w:rPr>
                <w:rFonts w:cs="Arial"/>
                <w:lang w:val="en-US" w:eastAsia="en-US"/>
              </w:rPr>
              <w:t>To encourage the submission of ecological records by local groups and volunteer recorders.</w:t>
            </w:r>
          </w:p>
          <w:p w14:paraId="2DE78CE7" w14:textId="35395DD4" w:rsidR="004D69AD" w:rsidRPr="004D5855" w:rsidRDefault="004D69AD" w:rsidP="004D69AD">
            <w:pPr>
              <w:numPr>
                <w:ilvl w:val="0"/>
                <w:numId w:val="20"/>
              </w:numPr>
              <w:spacing w:after="120" w:line="360" w:lineRule="auto"/>
              <w:ind w:left="721" w:hanging="437"/>
              <w:rPr>
                <w:rFonts w:cs="Arial"/>
                <w:lang w:val="en-US" w:eastAsia="en-US"/>
              </w:rPr>
            </w:pPr>
            <w:r w:rsidRPr="004D5855">
              <w:rPr>
                <w:rFonts w:cs="Arial"/>
                <w:lang w:val="en-US" w:eastAsia="en-US"/>
              </w:rPr>
              <w:t xml:space="preserve">To undertake or assist with ecological </w:t>
            </w:r>
            <w:r w:rsidR="00B92481" w:rsidRPr="004D5855">
              <w:rPr>
                <w:rFonts w:cs="Arial"/>
                <w:lang w:val="en-US" w:eastAsia="en-US"/>
              </w:rPr>
              <w:t>record searches</w:t>
            </w:r>
            <w:r w:rsidRPr="004D5855">
              <w:rPr>
                <w:rFonts w:cs="Arial"/>
                <w:lang w:val="en-US" w:eastAsia="en-US"/>
              </w:rPr>
              <w:t>.</w:t>
            </w:r>
          </w:p>
          <w:p w14:paraId="37FB3D49" w14:textId="492D5138" w:rsidR="00C355D2" w:rsidRPr="007543C6" w:rsidRDefault="00C355D2" w:rsidP="004D69AD">
            <w:pPr>
              <w:numPr>
                <w:ilvl w:val="0"/>
                <w:numId w:val="20"/>
              </w:numPr>
              <w:spacing w:after="120" w:line="360" w:lineRule="auto"/>
              <w:ind w:left="721" w:hanging="437"/>
              <w:rPr>
                <w:rFonts w:cs="Arial"/>
                <w:lang w:val="en-US" w:eastAsia="en-US"/>
              </w:rPr>
            </w:pPr>
            <w:r w:rsidRPr="007543C6">
              <w:rPr>
                <w:rFonts w:cs="Arial"/>
                <w:lang w:val="en-US" w:eastAsia="en-US"/>
              </w:rPr>
              <w:t>Keep up to date with new legislation and prepare reports for the Ecology Service Team Manager.</w:t>
            </w:r>
          </w:p>
          <w:p w14:paraId="03A3ED91" w14:textId="0DBD3909" w:rsidR="008D6302" w:rsidRPr="007543C6" w:rsidRDefault="008D6302" w:rsidP="004D69AD">
            <w:pPr>
              <w:numPr>
                <w:ilvl w:val="0"/>
                <w:numId w:val="20"/>
              </w:numPr>
              <w:spacing w:after="120" w:line="360" w:lineRule="auto"/>
              <w:ind w:left="721" w:hanging="437"/>
              <w:rPr>
                <w:rFonts w:cs="Arial"/>
                <w:lang w:val="en-US" w:eastAsia="en-US"/>
              </w:rPr>
            </w:pPr>
            <w:r w:rsidRPr="007543C6">
              <w:rPr>
                <w:rFonts w:cs="Arial"/>
                <w:lang w:val="en-US" w:eastAsia="en-US"/>
              </w:rPr>
              <w:t xml:space="preserve">To undertake all ecological </w:t>
            </w:r>
            <w:r w:rsidR="00EE5130" w:rsidRPr="007543C6">
              <w:rPr>
                <w:rFonts w:cs="Arial"/>
                <w:lang w:val="en-US" w:eastAsia="en-US"/>
              </w:rPr>
              <w:t>work</w:t>
            </w:r>
            <w:r w:rsidRPr="007543C6">
              <w:rPr>
                <w:rFonts w:cs="Arial"/>
                <w:lang w:val="en-US" w:eastAsia="en-US"/>
              </w:rPr>
              <w:t xml:space="preserve"> as assigned to the postholder.</w:t>
            </w:r>
          </w:p>
          <w:p w14:paraId="2715534F" w14:textId="77777777" w:rsidR="004D69AD" w:rsidRPr="004D69AD" w:rsidRDefault="004D69AD" w:rsidP="004D69AD">
            <w:pPr>
              <w:numPr>
                <w:ilvl w:val="0"/>
                <w:numId w:val="20"/>
              </w:numPr>
              <w:spacing w:after="120" w:line="360" w:lineRule="auto"/>
              <w:ind w:left="721" w:hanging="437"/>
              <w:rPr>
                <w:rFonts w:cs="Arial"/>
                <w:lang w:val="en-US" w:eastAsia="en-US"/>
              </w:rPr>
            </w:pPr>
            <w:r w:rsidRPr="004D69AD">
              <w:rPr>
                <w:rFonts w:cs="Arial"/>
                <w:lang w:val="en-US" w:eastAsia="en-US"/>
              </w:rPr>
              <w:t xml:space="preserve">To carry out any other duties commensurate with the responsibilities of the post that may be required by the Ecology Service Team Manager. </w:t>
            </w:r>
          </w:p>
          <w:p w14:paraId="7829CBEC" w14:textId="77777777" w:rsidR="004D69AD" w:rsidRPr="004D69AD" w:rsidRDefault="004D69AD" w:rsidP="004D69AD">
            <w:pPr>
              <w:numPr>
                <w:ilvl w:val="0"/>
                <w:numId w:val="20"/>
              </w:numPr>
              <w:spacing w:after="120" w:line="360" w:lineRule="auto"/>
              <w:ind w:left="721" w:hanging="437"/>
              <w:rPr>
                <w:rFonts w:cs="Arial"/>
                <w:lang w:val="en-US" w:eastAsia="en-US"/>
              </w:rPr>
            </w:pPr>
            <w:r w:rsidRPr="004D69AD">
              <w:rPr>
                <w:rFonts w:cs="Arial"/>
                <w:lang w:val="en-US" w:eastAsia="en-US"/>
              </w:rPr>
              <w:t>The post holder’s duties must at all times be carried out in compliance with the servicing Authority’s Equal Opportunities Policy.</w:t>
            </w:r>
          </w:p>
          <w:p w14:paraId="76810ED9" w14:textId="77777777" w:rsidR="004D69AD" w:rsidRPr="004D69AD" w:rsidRDefault="004D69AD" w:rsidP="004D69AD">
            <w:pPr>
              <w:numPr>
                <w:ilvl w:val="0"/>
                <w:numId w:val="20"/>
              </w:numPr>
              <w:spacing w:after="120" w:line="360" w:lineRule="auto"/>
              <w:ind w:left="721" w:hanging="437"/>
              <w:rPr>
                <w:rFonts w:cs="Arial"/>
                <w:lang w:val="en-US" w:eastAsia="en-US"/>
              </w:rPr>
            </w:pPr>
            <w:r w:rsidRPr="004D69AD">
              <w:rPr>
                <w:rFonts w:cs="Arial"/>
                <w:lang w:val="en-US" w:eastAsia="en-US"/>
              </w:rPr>
              <w:t>The post holder’s duties must at all times be carried out in compliance with all employment, Data Protection and Freedom of Information legislation requirements, as detailed in the Employee Handbook.</w:t>
            </w:r>
          </w:p>
          <w:p w14:paraId="552DAA8E" w14:textId="0BBA9F23" w:rsidR="004D69AD" w:rsidRPr="000D3D5D" w:rsidRDefault="004D69AD" w:rsidP="004D69AD">
            <w:pPr>
              <w:numPr>
                <w:ilvl w:val="0"/>
                <w:numId w:val="20"/>
              </w:numPr>
              <w:spacing w:after="120" w:line="360" w:lineRule="auto"/>
              <w:ind w:left="721" w:hanging="437"/>
              <w:rPr>
                <w:rFonts w:cs="Arial"/>
                <w:lang w:val="en-US" w:eastAsia="en-US"/>
              </w:rPr>
            </w:pPr>
            <w:bookmarkStart w:id="0" w:name="_Hlk178341052"/>
            <w:r w:rsidRPr="000D3D5D">
              <w:rPr>
                <w:rFonts w:cs="Arial"/>
                <w:lang w:val="en-US" w:eastAsia="en-US"/>
              </w:rPr>
              <w:t>Ensure the health and safety of all staff</w:t>
            </w:r>
            <w:r w:rsidR="000D3D5D">
              <w:rPr>
                <w:rFonts w:cs="Arial"/>
                <w:lang w:val="en-US" w:eastAsia="en-US"/>
              </w:rPr>
              <w:t xml:space="preserve">, </w:t>
            </w:r>
            <w:r w:rsidR="00FC1662" w:rsidRPr="000D3D5D">
              <w:rPr>
                <w:rFonts w:cs="Arial"/>
                <w:lang w:val="en-US" w:eastAsia="en-US"/>
              </w:rPr>
              <w:t>volunteers</w:t>
            </w:r>
            <w:r w:rsidR="000D3D5D">
              <w:rPr>
                <w:rFonts w:cs="Arial"/>
                <w:lang w:val="en-US" w:eastAsia="en-US"/>
              </w:rPr>
              <w:t xml:space="preserve"> and resources</w:t>
            </w:r>
            <w:r w:rsidRPr="000D3D5D">
              <w:rPr>
                <w:rFonts w:cs="Arial"/>
                <w:lang w:val="en-US" w:eastAsia="en-US"/>
              </w:rPr>
              <w:t xml:space="preserve"> within the post-holder’s area of responsibility, i.e. delegated responsibility in relation to the nature of the post holder’s duties and personal responsibilities as per Sections 7 and 8 of the Health and Safety at Work Act 1974. These include the provision of protective clothing, Health and Safety Instruction etc.</w:t>
            </w:r>
          </w:p>
          <w:bookmarkEnd w:id="0"/>
          <w:p w14:paraId="03486345" w14:textId="76166BAC" w:rsidR="007B776D" w:rsidRPr="005B06EF" w:rsidRDefault="004D69AD" w:rsidP="004D69AD">
            <w:pPr>
              <w:numPr>
                <w:ilvl w:val="0"/>
                <w:numId w:val="20"/>
              </w:numPr>
              <w:spacing w:after="120" w:line="360" w:lineRule="auto"/>
              <w:ind w:left="721" w:hanging="437"/>
              <w:rPr>
                <w:rFonts w:cs="Arial"/>
                <w:lang w:val="en-US" w:eastAsia="en-US"/>
              </w:rPr>
            </w:pPr>
            <w:r w:rsidRPr="005B06EF">
              <w:rPr>
                <w:rFonts w:cs="Arial"/>
                <w:lang w:val="en-US" w:eastAsia="en-US"/>
              </w:rPr>
              <w:t>Such other duties at a comparable level of responsibility relating to the work of the Division as may be required.</w:t>
            </w:r>
          </w:p>
        </w:tc>
      </w:tr>
    </w:tbl>
    <w:p w14:paraId="3F874791" w14:textId="77777777" w:rsidR="00030C1E" w:rsidRPr="005B06EF" w:rsidRDefault="00030C1E" w:rsidP="004D69AD">
      <w:pPr>
        <w:ind w:right="260"/>
        <w:rPr>
          <w:rFonts w:cs="Arial"/>
          <w:color w:val="000000" w:themeColor="text1"/>
        </w:rPr>
      </w:pPr>
    </w:p>
    <w:p w14:paraId="43D168B9" w14:textId="77777777" w:rsidR="00030C1E" w:rsidRPr="005B06EF" w:rsidRDefault="00030C1E" w:rsidP="004D69AD">
      <w:pPr>
        <w:ind w:right="260"/>
        <w:rPr>
          <w:rFonts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7A5C0F" w:rsidRPr="005B06EF" w14:paraId="4195D062" w14:textId="77777777" w:rsidTr="003B268E">
        <w:tc>
          <w:tcPr>
            <w:tcW w:w="10420" w:type="dxa"/>
            <w:shd w:val="clear" w:color="auto" w:fill="auto"/>
          </w:tcPr>
          <w:p w14:paraId="53AB50B4" w14:textId="77777777" w:rsidR="00030C1E" w:rsidRPr="005B06EF" w:rsidRDefault="00030C1E" w:rsidP="004D69AD">
            <w:pPr>
              <w:ind w:right="260"/>
              <w:rPr>
                <w:rFonts w:cs="Arial"/>
                <w:b/>
                <w:bCs/>
                <w:color w:val="000000" w:themeColor="text1"/>
              </w:rPr>
            </w:pPr>
            <w:r w:rsidRPr="005B06EF">
              <w:rPr>
                <w:rFonts w:cs="Arial"/>
                <w:b/>
                <w:bCs/>
                <w:color w:val="000000" w:themeColor="text1"/>
              </w:rPr>
              <w:t>Responsibility for Resources</w:t>
            </w:r>
          </w:p>
          <w:p w14:paraId="0272120D" w14:textId="77777777" w:rsidR="00030C1E" w:rsidRDefault="00030C1E" w:rsidP="004D69AD">
            <w:pPr>
              <w:ind w:right="260"/>
              <w:rPr>
                <w:rFonts w:cs="Arial"/>
                <w:color w:val="000000" w:themeColor="text1"/>
              </w:rPr>
            </w:pPr>
          </w:p>
          <w:p w14:paraId="6E43FEE0" w14:textId="00CB06C1" w:rsidR="00C80A99" w:rsidRPr="005B06EF" w:rsidRDefault="00C80A99" w:rsidP="004D69AD">
            <w:pPr>
              <w:ind w:right="260"/>
              <w:rPr>
                <w:rFonts w:cs="Arial"/>
                <w:color w:val="000000" w:themeColor="text1"/>
              </w:rPr>
            </w:pPr>
            <w:r>
              <w:rPr>
                <w:rFonts w:cs="Arial"/>
                <w:color w:val="000000" w:themeColor="text1"/>
              </w:rPr>
              <w:t xml:space="preserve">Ensure that electronic and paper field survey data is regularly transferred in appropriate locations on the WYES server or office. </w:t>
            </w:r>
          </w:p>
        </w:tc>
      </w:tr>
      <w:tr w:rsidR="007A5C0F" w:rsidRPr="005B06EF" w14:paraId="18E1674F" w14:textId="77777777" w:rsidTr="003B268E">
        <w:tc>
          <w:tcPr>
            <w:tcW w:w="10420" w:type="dxa"/>
            <w:tcBorders>
              <w:bottom w:val="single" w:sz="4" w:space="0" w:color="auto"/>
            </w:tcBorders>
            <w:shd w:val="clear" w:color="auto" w:fill="auto"/>
          </w:tcPr>
          <w:p w14:paraId="2B6826EE" w14:textId="77777777" w:rsidR="000666BE" w:rsidRPr="005B06EF" w:rsidRDefault="00C116CC" w:rsidP="004D69AD">
            <w:pPr>
              <w:ind w:right="260"/>
              <w:rPr>
                <w:rFonts w:cs="Arial"/>
                <w:b/>
                <w:color w:val="000000" w:themeColor="text1"/>
              </w:rPr>
            </w:pPr>
            <w:r w:rsidRPr="005B06EF">
              <w:rPr>
                <w:rFonts w:cs="Arial"/>
                <w:b/>
                <w:color w:val="000000" w:themeColor="text1"/>
              </w:rPr>
              <w:t>Employees (Supervision):</w:t>
            </w:r>
          </w:p>
          <w:p w14:paraId="7F8B1C36" w14:textId="77777777" w:rsidR="004D69AD" w:rsidRPr="005B06EF" w:rsidRDefault="004D69AD" w:rsidP="004D69AD">
            <w:pPr>
              <w:ind w:right="260"/>
              <w:rPr>
                <w:rFonts w:cs="Arial"/>
                <w:b/>
                <w:color w:val="000000" w:themeColor="text1"/>
              </w:rPr>
            </w:pPr>
          </w:p>
          <w:p w14:paraId="261274E6" w14:textId="77777777" w:rsidR="004D69AD" w:rsidRPr="004D69AD" w:rsidRDefault="004D69AD" w:rsidP="004D69AD">
            <w:pPr>
              <w:rPr>
                <w:rFonts w:cs="Arial"/>
                <w:lang w:eastAsia="en-US"/>
              </w:rPr>
            </w:pPr>
            <w:r w:rsidRPr="004D69AD">
              <w:rPr>
                <w:rFonts w:cs="Arial"/>
                <w:lang w:eastAsia="en-US"/>
              </w:rPr>
              <w:t>DIRECTLY Responsible: None</w:t>
            </w:r>
          </w:p>
          <w:p w14:paraId="2D1B709A" w14:textId="77777777" w:rsidR="004D69AD" w:rsidRPr="004D69AD" w:rsidRDefault="004D69AD" w:rsidP="004D69AD">
            <w:pPr>
              <w:rPr>
                <w:rFonts w:cs="Arial"/>
                <w:lang w:eastAsia="en-US"/>
              </w:rPr>
            </w:pPr>
          </w:p>
          <w:p w14:paraId="55AA3E71" w14:textId="10BB7DA5" w:rsidR="000666BE" w:rsidRPr="005B06EF" w:rsidRDefault="004D69AD" w:rsidP="004D69AD">
            <w:pPr>
              <w:ind w:right="260"/>
              <w:rPr>
                <w:rFonts w:cs="Arial"/>
                <w:color w:val="000000" w:themeColor="text1"/>
              </w:rPr>
            </w:pPr>
            <w:r w:rsidRPr="005B06EF">
              <w:rPr>
                <w:rFonts w:cs="Arial"/>
                <w:lang w:val="en-US" w:eastAsia="en-US"/>
              </w:rPr>
              <w:t>INDIRECTLY Responsible: Student and volunteers as opportunities arise.</w:t>
            </w:r>
          </w:p>
          <w:p w14:paraId="7F2A67EA" w14:textId="77777777" w:rsidR="00650971" w:rsidRPr="005B06EF" w:rsidRDefault="00650971" w:rsidP="004D69AD">
            <w:pPr>
              <w:pStyle w:val="Footer"/>
              <w:tabs>
                <w:tab w:val="clear" w:pos="4153"/>
                <w:tab w:val="clear" w:pos="8306"/>
                <w:tab w:val="left" w:pos="3420"/>
              </w:tabs>
              <w:ind w:right="260"/>
              <w:rPr>
                <w:rFonts w:cs="Arial"/>
                <w:color w:val="000000" w:themeColor="text1"/>
              </w:rPr>
            </w:pPr>
          </w:p>
        </w:tc>
      </w:tr>
      <w:tr w:rsidR="007A5C0F" w:rsidRPr="005B06EF" w14:paraId="21D9B8D6" w14:textId="77777777" w:rsidTr="003B268E">
        <w:tc>
          <w:tcPr>
            <w:tcW w:w="10420" w:type="dxa"/>
            <w:tcBorders>
              <w:bottom w:val="single" w:sz="4" w:space="0" w:color="auto"/>
            </w:tcBorders>
            <w:shd w:val="clear" w:color="auto" w:fill="auto"/>
          </w:tcPr>
          <w:p w14:paraId="7617BB6D" w14:textId="77777777" w:rsidR="004D69AD" w:rsidRPr="005B06EF" w:rsidRDefault="00650971" w:rsidP="004D69AD">
            <w:pPr>
              <w:rPr>
                <w:rFonts w:cs="Arial"/>
                <w:b/>
                <w:color w:val="000000" w:themeColor="text1"/>
              </w:rPr>
            </w:pPr>
            <w:r w:rsidRPr="005B06EF">
              <w:rPr>
                <w:rFonts w:cs="Arial"/>
                <w:b/>
                <w:color w:val="000000" w:themeColor="text1"/>
              </w:rPr>
              <w:t xml:space="preserve">Financial: </w:t>
            </w:r>
          </w:p>
          <w:p w14:paraId="0FEED792" w14:textId="77777777" w:rsidR="004D69AD" w:rsidRPr="005B06EF" w:rsidRDefault="004D69AD" w:rsidP="004D69AD">
            <w:pPr>
              <w:rPr>
                <w:rFonts w:cs="Arial"/>
                <w:b/>
                <w:bCs/>
                <w:color w:val="000000" w:themeColor="text1"/>
              </w:rPr>
            </w:pPr>
          </w:p>
          <w:p w14:paraId="58974589" w14:textId="077E361E" w:rsidR="004D69AD" w:rsidRPr="005B06EF" w:rsidRDefault="004D69AD" w:rsidP="004D69AD">
            <w:pPr>
              <w:rPr>
                <w:rFonts w:cs="Arial"/>
                <w:bCs/>
                <w:lang w:val="en-US" w:eastAsia="en-US"/>
              </w:rPr>
            </w:pPr>
            <w:r w:rsidRPr="005B06EF">
              <w:rPr>
                <w:rFonts w:cs="Arial"/>
                <w:bCs/>
                <w:lang w:val="en-US" w:eastAsia="en-US"/>
              </w:rPr>
              <w:t>Expenditure for which post holder is JOINTLY responsible: Nil</w:t>
            </w:r>
          </w:p>
          <w:p w14:paraId="6EE98CF2" w14:textId="77777777" w:rsidR="004D69AD" w:rsidRPr="005B06EF" w:rsidRDefault="004D69AD" w:rsidP="004D69AD">
            <w:pPr>
              <w:rPr>
                <w:rFonts w:cs="Arial"/>
                <w:bCs/>
                <w:lang w:val="en-US" w:eastAsia="en-US"/>
              </w:rPr>
            </w:pPr>
          </w:p>
          <w:p w14:paraId="631F89C7" w14:textId="24D06048" w:rsidR="000666BE" w:rsidRPr="005B06EF" w:rsidRDefault="004D69AD" w:rsidP="004D69AD">
            <w:pPr>
              <w:ind w:right="260"/>
              <w:rPr>
                <w:rFonts w:cs="Arial"/>
                <w:color w:val="000000" w:themeColor="text1"/>
              </w:rPr>
            </w:pPr>
            <w:r w:rsidRPr="005B06EF">
              <w:rPr>
                <w:rFonts w:cs="Arial"/>
                <w:lang w:val="en-US" w:eastAsia="en-US"/>
              </w:rPr>
              <w:t>I</w:t>
            </w:r>
            <w:r w:rsidRPr="005B06EF">
              <w:rPr>
                <w:rFonts w:cs="Arial"/>
                <w:bCs/>
                <w:lang w:val="en-US" w:eastAsia="en-US"/>
              </w:rPr>
              <w:t>ncome for which post holder is JOINTLY responsible: Nil</w:t>
            </w:r>
          </w:p>
          <w:p w14:paraId="4BF57015" w14:textId="77777777" w:rsidR="00650971" w:rsidRPr="005B06EF" w:rsidRDefault="00650971" w:rsidP="004D69AD">
            <w:pPr>
              <w:ind w:left="720" w:right="260"/>
              <w:rPr>
                <w:rFonts w:cs="Arial"/>
                <w:color w:val="000000" w:themeColor="text1"/>
              </w:rPr>
            </w:pPr>
          </w:p>
        </w:tc>
      </w:tr>
      <w:tr w:rsidR="007A5C0F" w:rsidRPr="005B06EF" w14:paraId="263E3268" w14:textId="77777777" w:rsidTr="003B268E">
        <w:tc>
          <w:tcPr>
            <w:tcW w:w="10420" w:type="dxa"/>
            <w:tcBorders>
              <w:bottom w:val="single" w:sz="4" w:space="0" w:color="auto"/>
            </w:tcBorders>
            <w:shd w:val="clear" w:color="auto" w:fill="auto"/>
          </w:tcPr>
          <w:p w14:paraId="3B349E6D" w14:textId="77777777" w:rsidR="00650971" w:rsidRPr="000D3D5D" w:rsidRDefault="00650971" w:rsidP="004D69AD">
            <w:pPr>
              <w:ind w:right="260"/>
              <w:rPr>
                <w:rFonts w:cs="Arial"/>
                <w:b/>
                <w:color w:val="000000" w:themeColor="text1"/>
              </w:rPr>
            </w:pPr>
            <w:r w:rsidRPr="000D3D5D">
              <w:rPr>
                <w:rFonts w:cs="Arial"/>
                <w:b/>
                <w:color w:val="000000" w:themeColor="text1"/>
              </w:rPr>
              <w:lastRenderedPageBreak/>
              <w:t>Physical:</w:t>
            </w:r>
            <w:r w:rsidR="00EF296F" w:rsidRPr="000D3D5D">
              <w:rPr>
                <w:rFonts w:cs="Arial"/>
                <w:b/>
                <w:color w:val="000000" w:themeColor="text1"/>
              </w:rPr>
              <w:t xml:space="preserve"> </w:t>
            </w:r>
          </w:p>
          <w:p w14:paraId="6CAE924A" w14:textId="77777777" w:rsidR="000666BE" w:rsidRDefault="000666BE" w:rsidP="004D69AD">
            <w:pPr>
              <w:ind w:right="260"/>
              <w:rPr>
                <w:rFonts w:cs="Arial"/>
                <w:b/>
                <w:color w:val="000000" w:themeColor="text1"/>
              </w:rPr>
            </w:pPr>
          </w:p>
          <w:p w14:paraId="5F48B308" w14:textId="43256C3E" w:rsidR="008346EE" w:rsidRDefault="008346EE" w:rsidP="004D69AD">
            <w:pPr>
              <w:ind w:right="260"/>
              <w:rPr>
                <w:rFonts w:cs="Arial"/>
                <w:b/>
                <w:color w:val="000000" w:themeColor="text1"/>
              </w:rPr>
            </w:pPr>
            <w:r w:rsidRPr="008346EE">
              <w:rPr>
                <w:rFonts w:cs="Arial"/>
                <w:b/>
                <w:color w:val="000000" w:themeColor="text1"/>
              </w:rPr>
              <w:t>Office:</w:t>
            </w:r>
          </w:p>
          <w:p w14:paraId="290E9C49" w14:textId="62D5D54D" w:rsidR="008346EE" w:rsidRDefault="008346EE" w:rsidP="004D69AD">
            <w:pPr>
              <w:ind w:right="260"/>
              <w:rPr>
                <w:rFonts w:cs="Arial"/>
                <w:bCs/>
                <w:color w:val="000000" w:themeColor="text1"/>
              </w:rPr>
            </w:pPr>
            <w:r>
              <w:rPr>
                <w:rFonts w:cs="Arial"/>
                <w:bCs/>
                <w:color w:val="000000" w:themeColor="text1"/>
              </w:rPr>
              <w:t>Use of keyboard and mouse for GIS and report writing.</w:t>
            </w:r>
          </w:p>
          <w:p w14:paraId="3AC57BA9" w14:textId="77777777" w:rsidR="008346EE" w:rsidRPr="008346EE" w:rsidRDefault="008346EE" w:rsidP="004D69AD">
            <w:pPr>
              <w:ind w:right="260"/>
              <w:rPr>
                <w:rFonts w:cs="Arial"/>
                <w:bCs/>
                <w:color w:val="000000" w:themeColor="text1"/>
              </w:rPr>
            </w:pPr>
          </w:p>
          <w:p w14:paraId="62994D87" w14:textId="62798D1A" w:rsidR="008346EE" w:rsidRDefault="008346EE" w:rsidP="004D69AD">
            <w:pPr>
              <w:ind w:right="260"/>
              <w:rPr>
                <w:rFonts w:cs="Arial"/>
                <w:b/>
                <w:color w:val="000000" w:themeColor="text1"/>
              </w:rPr>
            </w:pPr>
            <w:r>
              <w:rPr>
                <w:rFonts w:cs="Arial"/>
                <w:b/>
                <w:color w:val="000000" w:themeColor="text1"/>
              </w:rPr>
              <w:t>Field:</w:t>
            </w:r>
          </w:p>
          <w:p w14:paraId="2F4097F3" w14:textId="017849AC" w:rsidR="008346EE" w:rsidRDefault="008346EE" w:rsidP="004D69AD">
            <w:pPr>
              <w:ind w:right="260"/>
              <w:rPr>
                <w:rFonts w:cs="Arial"/>
                <w:bCs/>
                <w:color w:val="000000" w:themeColor="text1"/>
              </w:rPr>
            </w:pPr>
            <w:r>
              <w:rPr>
                <w:rFonts w:cs="Arial"/>
                <w:bCs/>
                <w:color w:val="000000" w:themeColor="text1"/>
              </w:rPr>
              <w:t>Ability to drive to site.</w:t>
            </w:r>
          </w:p>
          <w:p w14:paraId="5F8C897C" w14:textId="77777777" w:rsidR="008346EE" w:rsidRDefault="008346EE" w:rsidP="004D69AD">
            <w:pPr>
              <w:ind w:right="260"/>
              <w:rPr>
                <w:rFonts w:cs="Arial"/>
                <w:bCs/>
                <w:color w:val="000000" w:themeColor="text1"/>
              </w:rPr>
            </w:pPr>
          </w:p>
          <w:p w14:paraId="18FF65FC" w14:textId="1E6612ED" w:rsidR="008346EE" w:rsidRPr="008346EE" w:rsidRDefault="008346EE" w:rsidP="004D69AD">
            <w:pPr>
              <w:ind w:right="260"/>
              <w:rPr>
                <w:rFonts w:cs="Arial"/>
                <w:bCs/>
                <w:color w:val="000000" w:themeColor="text1"/>
              </w:rPr>
            </w:pPr>
            <w:r>
              <w:rPr>
                <w:rFonts w:cs="Arial"/>
                <w:bCs/>
                <w:color w:val="000000" w:themeColor="text1"/>
              </w:rPr>
              <w:t>Capable of undertaking survey work using a hand-held tablet or similar covering difficult terrain in a variety of weather conditions.</w:t>
            </w:r>
          </w:p>
          <w:p w14:paraId="002F00CC" w14:textId="77777777" w:rsidR="00894E58" w:rsidRPr="000D3D5D" w:rsidRDefault="00894E58" w:rsidP="004D69AD">
            <w:pPr>
              <w:ind w:left="720" w:right="260"/>
              <w:rPr>
                <w:rFonts w:cs="Arial"/>
                <w:color w:val="000000" w:themeColor="text1"/>
              </w:rPr>
            </w:pPr>
          </w:p>
        </w:tc>
      </w:tr>
      <w:tr w:rsidR="00650971" w:rsidRPr="005B06EF" w14:paraId="53BE490B" w14:textId="77777777" w:rsidTr="004D69AD">
        <w:tc>
          <w:tcPr>
            <w:tcW w:w="10420" w:type="dxa"/>
            <w:shd w:val="clear" w:color="auto" w:fill="auto"/>
          </w:tcPr>
          <w:p w14:paraId="68991806" w14:textId="77777777" w:rsidR="00650971" w:rsidRPr="005B06EF" w:rsidRDefault="000666BE" w:rsidP="004D69AD">
            <w:pPr>
              <w:ind w:right="260"/>
              <w:rPr>
                <w:rFonts w:cs="Arial"/>
                <w:b/>
                <w:color w:val="000000" w:themeColor="text1"/>
              </w:rPr>
            </w:pPr>
            <w:r w:rsidRPr="005B06EF">
              <w:rPr>
                <w:rFonts w:cs="Arial"/>
                <w:b/>
                <w:color w:val="000000" w:themeColor="text1"/>
              </w:rPr>
              <w:t>Customers and Clients:</w:t>
            </w:r>
          </w:p>
          <w:p w14:paraId="08E284B5" w14:textId="77777777" w:rsidR="00650971" w:rsidRPr="005B06EF" w:rsidRDefault="00650971" w:rsidP="004D69AD">
            <w:pPr>
              <w:ind w:right="260"/>
              <w:rPr>
                <w:rFonts w:cs="Arial"/>
                <w:color w:val="000000" w:themeColor="text1"/>
              </w:rPr>
            </w:pPr>
          </w:p>
          <w:p w14:paraId="6399755E" w14:textId="77777777" w:rsidR="004D69AD" w:rsidRPr="005B06EF" w:rsidRDefault="000666BE" w:rsidP="004D69AD">
            <w:pPr>
              <w:tabs>
                <w:tab w:val="left" w:pos="-2880"/>
              </w:tabs>
              <w:spacing w:line="240" w:lineRule="atLeast"/>
              <w:ind w:left="1440" w:hanging="1440"/>
              <w:jc w:val="both"/>
              <w:rPr>
                <w:rFonts w:cs="Arial"/>
                <w:color w:val="000000" w:themeColor="text1"/>
                <w:lang w:val="en-US"/>
              </w:rPr>
            </w:pPr>
            <w:r w:rsidRPr="005B06EF">
              <w:rPr>
                <w:rFonts w:cs="Arial"/>
                <w:b/>
                <w:color w:val="000000" w:themeColor="text1"/>
                <w:lang w:val="en-US"/>
              </w:rPr>
              <w:t>Internal Contacts:</w:t>
            </w:r>
            <w:r w:rsidRPr="005B06EF">
              <w:rPr>
                <w:rFonts w:cs="Arial"/>
                <w:color w:val="000000" w:themeColor="text1"/>
                <w:lang w:val="en-US"/>
              </w:rPr>
              <w:t xml:space="preserve">  </w:t>
            </w:r>
          </w:p>
          <w:p w14:paraId="16E26A5E" w14:textId="3E9382BA" w:rsidR="004D69AD" w:rsidRPr="004D69AD" w:rsidRDefault="004D69AD" w:rsidP="00CB354C">
            <w:pPr>
              <w:tabs>
                <w:tab w:val="left" w:pos="-2880"/>
              </w:tabs>
              <w:spacing w:line="240" w:lineRule="atLeast"/>
              <w:ind w:left="1440" w:hanging="1440"/>
              <w:jc w:val="both"/>
              <w:rPr>
                <w:rFonts w:cs="Arial"/>
                <w:lang w:val="en-US" w:eastAsia="en-US"/>
              </w:rPr>
            </w:pPr>
            <w:r w:rsidRPr="005B06EF">
              <w:rPr>
                <w:rFonts w:cs="Arial"/>
                <w:lang w:val="en-US" w:eastAsia="en-US"/>
              </w:rPr>
              <w:t>Officers and Members of West Yorkshire Joint Services, Ecology Service volunteers</w:t>
            </w:r>
            <w:r w:rsidRPr="004D69AD">
              <w:rPr>
                <w:rFonts w:cs="Arial"/>
                <w:lang w:val="en-US" w:eastAsia="en-US"/>
              </w:rPr>
              <w:tab/>
            </w:r>
            <w:r w:rsidRPr="004D69AD">
              <w:rPr>
                <w:rFonts w:cs="Arial"/>
                <w:lang w:val="en-US" w:eastAsia="en-US"/>
              </w:rPr>
              <w:tab/>
            </w:r>
          </w:p>
          <w:p w14:paraId="479882B3" w14:textId="77777777" w:rsidR="00CB354C" w:rsidRPr="005B06EF" w:rsidRDefault="00CB354C" w:rsidP="004D69AD">
            <w:pPr>
              <w:ind w:right="260"/>
              <w:rPr>
                <w:rFonts w:cs="Arial"/>
                <w:b/>
                <w:color w:val="000000" w:themeColor="text1"/>
                <w:lang w:val="en-US"/>
              </w:rPr>
            </w:pPr>
          </w:p>
          <w:p w14:paraId="5285B40B" w14:textId="5C15B39D" w:rsidR="004D69AD" w:rsidRPr="005B06EF" w:rsidRDefault="004D69AD" w:rsidP="004D69AD">
            <w:pPr>
              <w:ind w:right="260"/>
              <w:rPr>
                <w:rFonts w:cs="Arial"/>
                <w:color w:val="000000" w:themeColor="text1"/>
              </w:rPr>
            </w:pPr>
            <w:r w:rsidRPr="005B06EF">
              <w:rPr>
                <w:rFonts w:cs="Arial"/>
                <w:b/>
                <w:color w:val="000000" w:themeColor="text1"/>
                <w:lang w:val="en-US"/>
              </w:rPr>
              <w:t>External Contacts</w:t>
            </w:r>
            <w:r w:rsidRPr="005B06EF">
              <w:rPr>
                <w:rFonts w:cs="Arial"/>
                <w:color w:val="000000" w:themeColor="text1"/>
              </w:rPr>
              <w:t xml:space="preserve">: </w:t>
            </w:r>
          </w:p>
          <w:p w14:paraId="7509C7C0" w14:textId="62FB01EC" w:rsidR="008E23CC" w:rsidRPr="005B06EF" w:rsidRDefault="004D69AD" w:rsidP="004D69AD">
            <w:pPr>
              <w:ind w:right="260"/>
              <w:rPr>
                <w:rFonts w:cs="Arial"/>
                <w:color w:val="000000" w:themeColor="text1"/>
                <w:lang w:val="en-US"/>
              </w:rPr>
            </w:pPr>
            <w:r w:rsidRPr="005B06EF">
              <w:rPr>
                <w:rFonts w:cs="Arial"/>
                <w:lang w:val="en-US" w:eastAsia="en-US"/>
              </w:rPr>
              <w:t>Staff in constituent authorities; consultants and ecological contractors and recorders; national, regional and local societies and organizations; landowners, members of the public, academics, students.</w:t>
            </w:r>
          </w:p>
          <w:p w14:paraId="428A6E82" w14:textId="77777777" w:rsidR="000666BE" w:rsidRPr="005B06EF" w:rsidRDefault="000666BE" w:rsidP="004D69AD">
            <w:pPr>
              <w:ind w:right="260"/>
              <w:rPr>
                <w:rFonts w:cs="Arial"/>
                <w:b/>
                <w:color w:val="000000" w:themeColor="text1"/>
              </w:rPr>
            </w:pPr>
            <w:r w:rsidRPr="005B06EF">
              <w:rPr>
                <w:rFonts w:cs="Arial"/>
                <w:color w:val="000000" w:themeColor="text1"/>
                <w:lang w:val="en-US"/>
              </w:rPr>
              <w:t xml:space="preserve">  </w:t>
            </w:r>
          </w:p>
        </w:tc>
      </w:tr>
      <w:tr w:rsidR="004D69AD" w:rsidRPr="005B06EF" w14:paraId="473AB626" w14:textId="77777777" w:rsidTr="003B268E">
        <w:tc>
          <w:tcPr>
            <w:tcW w:w="10420" w:type="dxa"/>
            <w:tcBorders>
              <w:bottom w:val="single" w:sz="4" w:space="0" w:color="auto"/>
            </w:tcBorders>
            <w:shd w:val="clear" w:color="auto" w:fill="auto"/>
          </w:tcPr>
          <w:p w14:paraId="7D897372" w14:textId="77777777" w:rsidR="004D69AD" w:rsidRPr="005B06EF" w:rsidRDefault="004D69AD" w:rsidP="004D69AD">
            <w:pPr>
              <w:ind w:right="260"/>
              <w:rPr>
                <w:rFonts w:cs="Arial"/>
                <w:b/>
                <w:color w:val="000000" w:themeColor="text1"/>
              </w:rPr>
            </w:pPr>
            <w:r w:rsidRPr="005B06EF">
              <w:rPr>
                <w:rFonts w:cs="Arial"/>
                <w:b/>
                <w:color w:val="000000" w:themeColor="text1"/>
              </w:rPr>
              <w:t>Context:</w:t>
            </w:r>
          </w:p>
          <w:p w14:paraId="18120A10" w14:textId="77777777" w:rsidR="004D69AD" w:rsidRPr="005B06EF" w:rsidRDefault="004D69AD" w:rsidP="004D69AD">
            <w:pPr>
              <w:ind w:right="260"/>
              <w:rPr>
                <w:rFonts w:cs="Arial"/>
                <w:b/>
                <w:color w:val="000000" w:themeColor="text1"/>
              </w:rPr>
            </w:pPr>
          </w:p>
          <w:p w14:paraId="2327E66D" w14:textId="77777777" w:rsidR="004D69AD" w:rsidRPr="005B06EF" w:rsidRDefault="004D69AD" w:rsidP="004D69AD">
            <w:pPr>
              <w:jc w:val="both"/>
              <w:rPr>
                <w:rFonts w:cs="Arial"/>
                <w:b/>
                <w:bCs/>
                <w:lang w:val="en-US" w:eastAsia="en-US"/>
              </w:rPr>
            </w:pPr>
            <w:r w:rsidRPr="004D69AD">
              <w:rPr>
                <w:rFonts w:cs="Arial"/>
                <w:b/>
                <w:bCs/>
                <w:lang w:val="en-US" w:eastAsia="en-US"/>
              </w:rPr>
              <w:t>OPERATING ENVIRONMENT:</w:t>
            </w:r>
          </w:p>
          <w:p w14:paraId="559CEEA8" w14:textId="6CC6D6B6" w:rsidR="004D69AD" w:rsidRDefault="004D69AD" w:rsidP="004D69AD">
            <w:pPr>
              <w:jc w:val="both"/>
              <w:rPr>
                <w:rFonts w:cs="Arial"/>
                <w:lang w:val="en-US" w:eastAsia="en-US"/>
              </w:rPr>
            </w:pPr>
            <w:r w:rsidRPr="004D69AD">
              <w:rPr>
                <w:rFonts w:cs="Arial"/>
                <w:lang w:val="en-US" w:eastAsia="en-US"/>
              </w:rPr>
              <w:t>WYJS provides Trading Standards, Analytical, Archaeological, Ecological and Archive Services to the population of West Yorkshire (2.2 million people) on behalf of the 5 Constituent Authorities.</w:t>
            </w:r>
          </w:p>
          <w:p w14:paraId="0BB88E5B" w14:textId="77777777" w:rsidR="005B06EF" w:rsidRPr="004D69AD" w:rsidRDefault="005B06EF" w:rsidP="004D69AD">
            <w:pPr>
              <w:jc w:val="both"/>
              <w:rPr>
                <w:rFonts w:cs="Arial"/>
                <w:b/>
                <w:bCs/>
                <w:lang w:val="en-US" w:eastAsia="en-US"/>
              </w:rPr>
            </w:pPr>
          </w:p>
          <w:p w14:paraId="007C81AB" w14:textId="506E72D2" w:rsidR="004D69AD" w:rsidRPr="004D69AD" w:rsidRDefault="004D69AD" w:rsidP="004D69AD">
            <w:pPr>
              <w:spacing w:before="120"/>
              <w:jc w:val="both"/>
              <w:rPr>
                <w:rFonts w:cs="Arial"/>
                <w:b/>
                <w:bCs/>
                <w:lang w:val="en-US" w:eastAsia="en-US"/>
              </w:rPr>
            </w:pPr>
            <w:r w:rsidRPr="004D69AD">
              <w:rPr>
                <w:rFonts w:cs="Arial"/>
                <w:b/>
                <w:bCs/>
                <w:lang w:val="en-US" w:eastAsia="en-US"/>
              </w:rPr>
              <w:t>FRAMEWORK &amp; BOUNDARIES:</w:t>
            </w:r>
          </w:p>
          <w:p w14:paraId="43874068" w14:textId="247A149D" w:rsidR="004D69AD" w:rsidRPr="004D69AD" w:rsidRDefault="004D69AD" w:rsidP="004D69AD">
            <w:pPr>
              <w:numPr>
                <w:ilvl w:val="0"/>
                <w:numId w:val="21"/>
              </w:numPr>
              <w:spacing w:before="120"/>
              <w:jc w:val="both"/>
              <w:rPr>
                <w:rFonts w:cs="Arial"/>
                <w:lang w:val="en-US" w:eastAsia="en-US"/>
              </w:rPr>
            </w:pPr>
            <w:r w:rsidRPr="004D69AD">
              <w:rPr>
                <w:rFonts w:cs="Arial"/>
                <w:lang w:val="en-US" w:eastAsia="en-US"/>
              </w:rPr>
              <w:t xml:space="preserve">The position of </w:t>
            </w:r>
            <w:r w:rsidRPr="004D69AD">
              <w:rPr>
                <w:rFonts w:cs="Arial"/>
                <w:bCs/>
                <w:lang w:val="en-US" w:eastAsia="en-US"/>
              </w:rPr>
              <w:t>Ecolog</w:t>
            </w:r>
            <w:r w:rsidR="000553F8">
              <w:rPr>
                <w:rFonts w:cs="Arial"/>
                <w:bCs/>
                <w:lang w:val="en-US" w:eastAsia="en-US"/>
              </w:rPr>
              <w:t>y Officer</w:t>
            </w:r>
            <w:r w:rsidRPr="004D69AD">
              <w:rPr>
                <w:rFonts w:cs="Arial"/>
                <w:lang w:val="en-US" w:eastAsia="en-US"/>
              </w:rPr>
              <w:t xml:space="preserve"> is answerable to the Ecology Services Team Manager.</w:t>
            </w:r>
          </w:p>
          <w:p w14:paraId="36BEB3F8" w14:textId="572B0CB3" w:rsidR="004D69AD" w:rsidRPr="004D69AD" w:rsidRDefault="004D69AD" w:rsidP="004D69AD">
            <w:pPr>
              <w:numPr>
                <w:ilvl w:val="0"/>
                <w:numId w:val="21"/>
              </w:numPr>
              <w:ind w:left="357" w:hanging="357"/>
              <w:jc w:val="both"/>
              <w:rPr>
                <w:rFonts w:cs="Arial"/>
                <w:lang w:val="en-US" w:eastAsia="en-US"/>
              </w:rPr>
            </w:pPr>
            <w:r w:rsidRPr="004D69AD">
              <w:rPr>
                <w:rFonts w:cs="Arial"/>
                <w:lang w:val="en-US" w:eastAsia="en-US"/>
              </w:rPr>
              <w:t xml:space="preserve">As </w:t>
            </w:r>
            <w:r w:rsidRPr="004D69AD">
              <w:rPr>
                <w:rFonts w:cs="Arial"/>
                <w:bCs/>
                <w:lang w:val="en-US" w:eastAsia="en-US"/>
              </w:rPr>
              <w:t xml:space="preserve">Ecology </w:t>
            </w:r>
            <w:r w:rsidR="000553F8">
              <w:rPr>
                <w:rFonts w:cs="Arial"/>
                <w:bCs/>
                <w:lang w:val="en-US" w:eastAsia="en-US"/>
              </w:rPr>
              <w:t>Officer</w:t>
            </w:r>
            <w:r w:rsidRPr="004D69AD">
              <w:rPr>
                <w:rFonts w:cs="Arial"/>
                <w:lang w:val="en-US" w:eastAsia="en-US"/>
              </w:rPr>
              <w:t>, the post holder will be expected to carry out their duties in accordance with all organisational policies and procedures.</w:t>
            </w:r>
          </w:p>
          <w:p w14:paraId="4D0AFC65" w14:textId="6A19E4E2" w:rsidR="004D69AD" w:rsidRPr="004D69AD" w:rsidRDefault="004D69AD" w:rsidP="004D69AD">
            <w:pPr>
              <w:numPr>
                <w:ilvl w:val="0"/>
                <w:numId w:val="21"/>
              </w:numPr>
              <w:ind w:left="357" w:hanging="357"/>
              <w:jc w:val="both"/>
              <w:rPr>
                <w:rFonts w:cs="Arial"/>
                <w:lang w:val="en-US" w:eastAsia="en-US"/>
              </w:rPr>
            </w:pPr>
            <w:r w:rsidRPr="004D69AD">
              <w:rPr>
                <w:rFonts w:cs="Arial"/>
                <w:lang w:val="en-US" w:eastAsia="en-US"/>
              </w:rPr>
              <w:t xml:space="preserve">As an employee of WYJS, the </w:t>
            </w:r>
            <w:r w:rsidRPr="004D69AD">
              <w:rPr>
                <w:rFonts w:cs="Arial"/>
                <w:bCs/>
                <w:lang w:val="en-US" w:eastAsia="en-US"/>
              </w:rPr>
              <w:t>Ecolog</w:t>
            </w:r>
            <w:r w:rsidR="000553F8">
              <w:rPr>
                <w:rFonts w:cs="Arial"/>
                <w:bCs/>
                <w:lang w:val="en-US" w:eastAsia="en-US"/>
              </w:rPr>
              <w:t>y Officer</w:t>
            </w:r>
            <w:r w:rsidRPr="004D69AD">
              <w:rPr>
                <w:rFonts w:cs="Arial"/>
                <w:lang w:val="en-US" w:eastAsia="en-US"/>
              </w:rPr>
              <w:t xml:space="preserve"> will be subject to all terms &amp; conditions of employment.</w:t>
            </w:r>
          </w:p>
          <w:p w14:paraId="1BCA9ECC" w14:textId="770D8EFE" w:rsidR="004D69AD" w:rsidRPr="005B06EF" w:rsidRDefault="004D69AD" w:rsidP="004D69AD">
            <w:pPr>
              <w:ind w:right="260"/>
              <w:rPr>
                <w:rFonts w:cs="Arial"/>
                <w:b/>
                <w:color w:val="000000" w:themeColor="text1"/>
              </w:rPr>
            </w:pPr>
          </w:p>
        </w:tc>
      </w:tr>
    </w:tbl>
    <w:p w14:paraId="46050057" w14:textId="77777777" w:rsidR="00F71CB9" w:rsidRPr="005B06EF" w:rsidRDefault="00F71CB9" w:rsidP="004D69AD">
      <w:pPr>
        <w:ind w:right="260"/>
        <w:rPr>
          <w:rFonts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F71CB9" w:rsidRPr="005B06EF" w14:paraId="5E8CB79D" w14:textId="77777777" w:rsidTr="003B268E">
        <w:tc>
          <w:tcPr>
            <w:tcW w:w="10420" w:type="dxa"/>
            <w:tcBorders>
              <w:bottom w:val="single" w:sz="4" w:space="0" w:color="auto"/>
            </w:tcBorders>
            <w:shd w:val="clear" w:color="auto" w:fill="auto"/>
          </w:tcPr>
          <w:p w14:paraId="4E8EEFEC" w14:textId="77777777" w:rsidR="008346EE" w:rsidRDefault="00F71CB9" w:rsidP="004D69AD">
            <w:pPr>
              <w:ind w:right="260"/>
              <w:rPr>
                <w:rFonts w:cs="Arial"/>
                <w:b/>
                <w:color w:val="000000" w:themeColor="text1"/>
              </w:rPr>
            </w:pPr>
            <w:r w:rsidRPr="008346EE">
              <w:rPr>
                <w:rFonts w:cs="Arial"/>
                <w:b/>
                <w:color w:val="000000" w:themeColor="text1"/>
              </w:rPr>
              <w:t>Working Conditions:</w:t>
            </w:r>
          </w:p>
          <w:p w14:paraId="3FF60709" w14:textId="77777777" w:rsidR="008F191B" w:rsidRDefault="008F191B" w:rsidP="004D69AD">
            <w:pPr>
              <w:ind w:right="260"/>
              <w:rPr>
                <w:rFonts w:cs="Arial"/>
                <w:b/>
                <w:color w:val="000000" w:themeColor="text1"/>
              </w:rPr>
            </w:pPr>
          </w:p>
          <w:p w14:paraId="48EADF2C" w14:textId="242AB796" w:rsidR="000F0B5C" w:rsidRPr="005B06EF" w:rsidRDefault="008F191B" w:rsidP="004D69AD">
            <w:pPr>
              <w:ind w:right="260"/>
              <w:rPr>
                <w:rFonts w:cs="Arial"/>
                <w:b/>
                <w:color w:val="000000" w:themeColor="text1"/>
              </w:rPr>
            </w:pPr>
            <w:r>
              <w:rPr>
                <w:rFonts w:cs="Arial"/>
                <w:bCs/>
                <w:color w:val="000000" w:themeColor="text1"/>
              </w:rPr>
              <w:t xml:space="preserve">April to October will be a mixture of external survey and assessment work and office work. November to March will be largely </w:t>
            </w:r>
            <w:r w:rsidR="007F287B">
              <w:rPr>
                <w:rFonts w:cs="Arial"/>
                <w:bCs/>
                <w:color w:val="000000" w:themeColor="text1"/>
              </w:rPr>
              <w:t>office-based</w:t>
            </w:r>
            <w:r>
              <w:rPr>
                <w:rFonts w:cs="Arial"/>
                <w:bCs/>
                <w:color w:val="000000" w:themeColor="text1"/>
              </w:rPr>
              <w:t xml:space="preserve"> work. Home working may be encouraged in line with organisational policies.</w:t>
            </w:r>
            <w:r w:rsidR="00F71CB9" w:rsidRPr="005B06EF">
              <w:rPr>
                <w:rFonts w:cs="Arial"/>
                <w:b/>
                <w:color w:val="000000" w:themeColor="text1"/>
              </w:rPr>
              <w:t xml:space="preserve"> </w:t>
            </w:r>
          </w:p>
          <w:p w14:paraId="75808574" w14:textId="77777777" w:rsidR="00F71CB9" w:rsidRPr="005B06EF" w:rsidRDefault="00F71CB9" w:rsidP="005B06EF">
            <w:pPr>
              <w:tabs>
                <w:tab w:val="left" w:pos="525"/>
              </w:tabs>
              <w:ind w:right="260"/>
              <w:rPr>
                <w:rFonts w:cs="Arial"/>
                <w:color w:val="000000" w:themeColor="text1"/>
              </w:rPr>
            </w:pPr>
          </w:p>
        </w:tc>
      </w:tr>
    </w:tbl>
    <w:p w14:paraId="576CE145" w14:textId="77777777" w:rsidR="00894E58" w:rsidRPr="005B06EF" w:rsidRDefault="00894E58" w:rsidP="00A73A5E">
      <w:pPr>
        <w:ind w:right="260"/>
        <w:rPr>
          <w:rFonts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7A5C0F" w:rsidRPr="005B06EF" w14:paraId="5FF3E1F1" w14:textId="77777777" w:rsidTr="003B268E">
        <w:tc>
          <w:tcPr>
            <w:tcW w:w="10420" w:type="dxa"/>
            <w:tcBorders>
              <w:top w:val="single" w:sz="4" w:space="0" w:color="auto"/>
              <w:bottom w:val="single" w:sz="4" w:space="0" w:color="auto"/>
            </w:tcBorders>
            <w:shd w:val="clear" w:color="auto" w:fill="auto"/>
          </w:tcPr>
          <w:p w14:paraId="070AE8BD" w14:textId="77777777" w:rsidR="00030C1E" w:rsidRPr="005B06EF" w:rsidRDefault="00030C1E" w:rsidP="00A73A5E">
            <w:pPr>
              <w:ind w:right="260"/>
              <w:jc w:val="both"/>
              <w:rPr>
                <w:rFonts w:cs="Arial"/>
                <w:b/>
                <w:color w:val="000000" w:themeColor="text1"/>
              </w:rPr>
            </w:pPr>
            <w:r w:rsidRPr="005B06EF">
              <w:rPr>
                <w:rFonts w:cs="Arial"/>
                <w:b/>
                <w:color w:val="000000" w:themeColor="text1"/>
              </w:rPr>
              <w:t>Characteristics of the post:</w:t>
            </w:r>
          </w:p>
          <w:p w14:paraId="3E2B1593" w14:textId="77777777" w:rsidR="000666BE" w:rsidRPr="005B06EF" w:rsidRDefault="000666BE" w:rsidP="00A73A5E">
            <w:pPr>
              <w:ind w:right="260"/>
              <w:jc w:val="both"/>
              <w:rPr>
                <w:rFonts w:cs="Arial"/>
                <w:color w:val="000000" w:themeColor="text1"/>
              </w:rPr>
            </w:pPr>
          </w:p>
          <w:p w14:paraId="15E78325" w14:textId="441451B7" w:rsidR="000666BE" w:rsidRPr="005B06EF" w:rsidRDefault="00CB354C" w:rsidP="00A73A5E">
            <w:pPr>
              <w:ind w:right="260"/>
              <w:jc w:val="both"/>
              <w:rPr>
                <w:rFonts w:cs="Arial"/>
                <w:color w:val="000000" w:themeColor="text1"/>
                <w:lang w:val="en-US"/>
              </w:rPr>
            </w:pPr>
            <w:r w:rsidRPr="005B06EF">
              <w:rPr>
                <w:rFonts w:cs="Arial"/>
                <w:color w:val="000000" w:themeColor="text1"/>
                <w:lang w:val="en-US"/>
              </w:rPr>
              <w:t>West Yorkshire Ecology Service receives support and guidance from district ecology staff in each of the five West Yorkshire Districts, with additional input from Defra partner organisations</w:t>
            </w:r>
            <w:r w:rsidR="008F191B">
              <w:rPr>
                <w:rFonts w:cs="Arial"/>
                <w:color w:val="000000" w:themeColor="text1"/>
                <w:lang w:val="en-US"/>
              </w:rPr>
              <w:t xml:space="preserve"> and West Yorkshire Combined Authority</w:t>
            </w:r>
            <w:r w:rsidRPr="005B06EF">
              <w:rPr>
                <w:rFonts w:cs="Arial"/>
                <w:color w:val="000000" w:themeColor="text1"/>
                <w:lang w:val="en-US"/>
              </w:rPr>
              <w:t>. The post-holder will work closely with this group.</w:t>
            </w:r>
          </w:p>
          <w:p w14:paraId="01508C3F" w14:textId="77777777" w:rsidR="000666BE" w:rsidRPr="005B06EF" w:rsidRDefault="000666BE" w:rsidP="00A73A5E">
            <w:pPr>
              <w:ind w:right="260"/>
              <w:rPr>
                <w:rFonts w:cs="Arial"/>
                <w:color w:val="000000" w:themeColor="text1"/>
              </w:rPr>
            </w:pPr>
          </w:p>
          <w:p w14:paraId="0A20F953" w14:textId="77777777" w:rsidR="00030C1E" w:rsidRPr="005B06EF" w:rsidRDefault="006E08FC" w:rsidP="00A73A5E">
            <w:pPr>
              <w:ind w:right="260"/>
              <w:jc w:val="both"/>
              <w:rPr>
                <w:rFonts w:cs="Arial"/>
                <w:color w:val="000000" w:themeColor="text1"/>
              </w:rPr>
            </w:pPr>
            <w:r w:rsidRPr="005B06EF">
              <w:rPr>
                <w:rFonts w:cs="Arial"/>
                <w:color w:val="000000" w:themeColor="text1"/>
              </w:rPr>
              <w:t>The employment checks</w:t>
            </w:r>
            <w:r w:rsidR="00030C1E" w:rsidRPr="005B06EF">
              <w:rPr>
                <w:rFonts w:cs="Arial"/>
                <w:color w:val="000000" w:themeColor="text1"/>
              </w:rPr>
              <w:t xml:space="preserve"> required</w:t>
            </w:r>
            <w:r w:rsidRPr="005B06EF">
              <w:rPr>
                <w:rFonts w:cs="Arial"/>
                <w:color w:val="000000" w:themeColor="text1"/>
              </w:rPr>
              <w:t xml:space="preserve"> are</w:t>
            </w:r>
            <w:r w:rsidR="00030C1E" w:rsidRPr="005B06EF">
              <w:rPr>
                <w:rFonts w:cs="Arial"/>
                <w:color w:val="000000" w:themeColor="text1"/>
              </w:rPr>
              <w:t>:</w:t>
            </w:r>
          </w:p>
          <w:p w14:paraId="2E098D9E" w14:textId="77777777" w:rsidR="000666BE" w:rsidRPr="005B06EF" w:rsidRDefault="000666BE" w:rsidP="00A73A5E">
            <w:pPr>
              <w:ind w:right="260"/>
              <w:jc w:val="both"/>
              <w:rPr>
                <w:rFonts w:cs="Arial"/>
                <w:color w:val="000000" w:themeColor="text1"/>
              </w:rPr>
            </w:pPr>
          </w:p>
          <w:p w14:paraId="3F8AA8AC" w14:textId="77777777" w:rsidR="00030C1E" w:rsidRPr="005B06EF" w:rsidRDefault="00030C1E" w:rsidP="00A73A5E">
            <w:pPr>
              <w:numPr>
                <w:ilvl w:val="0"/>
                <w:numId w:val="2"/>
              </w:numPr>
              <w:ind w:right="260" w:firstLine="0"/>
              <w:jc w:val="both"/>
              <w:rPr>
                <w:rFonts w:cs="Arial"/>
                <w:color w:val="000000" w:themeColor="text1"/>
              </w:rPr>
            </w:pPr>
            <w:r w:rsidRPr="005B06EF">
              <w:rPr>
                <w:rFonts w:cs="Arial"/>
                <w:color w:val="000000" w:themeColor="text1"/>
              </w:rPr>
              <w:lastRenderedPageBreak/>
              <w:t>Evidence of</w:t>
            </w:r>
            <w:r w:rsidR="007A5C0F" w:rsidRPr="005B06EF">
              <w:rPr>
                <w:rFonts w:cs="Arial"/>
                <w:color w:val="000000" w:themeColor="text1"/>
              </w:rPr>
              <w:t xml:space="preserve"> entitlement to work in the UK</w:t>
            </w:r>
          </w:p>
          <w:p w14:paraId="4575AE81" w14:textId="77777777" w:rsidR="00030C1E" w:rsidRPr="005B06EF" w:rsidRDefault="00030C1E" w:rsidP="00A73A5E">
            <w:pPr>
              <w:numPr>
                <w:ilvl w:val="0"/>
                <w:numId w:val="2"/>
              </w:numPr>
              <w:ind w:right="260" w:firstLine="0"/>
              <w:jc w:val="both"/>
              <w:rPr>
                <w:rFonts w:cs="Arial"/>
                <w:color w:val="000000" w:themeColor="text1"/>
              </w:rPr>
            </w:pPr>
            <w:r w:rsidRPr="005B06EF">
              <w:rPr>
                <w:rFonts w:cs="Arial"/>
                <w:color w:val="000000" w:themeColor="text1"/>
              </w:rPr>
              <w:t>Evidence of essential qualifications – see page 1 of this job specification</w:t>
            </w:r>
          </w:p>
          <w:p w14:paraId="4EB46F1E" w14:textId="77777777" w:rsidR="00030C1E" w:rsidRPr="005B06EF" w:rsidRDefault="00030C1E" w:rsidP="00A73A5E">
            <w:pPr>
              <w:numPr>
                <w:ilvl w:val="0"/>
                <w:numId w:val="2"/>
              </w:numPr>
              <w:ind w:right="260" w:firstLine="0"/>
              <w:jc w:val="both"/>
              <w:rPr>
                <w:rFonts w:cs="Arial"/>
                <w:color w:val="000000" w:themeColor="text1"/>
              </w:rPr>
            </w:pPr>
            <w:r w:rsidRPr="005B06EF">
              <w:rPr>
                <w:rFonts w:cs="Arial"/>
                <w:color w:val="000000" w:themeColor="text1"/>
              </w:rPr>
              <w:t>Two satisfactory references</w:t>
            </w:r>
          </w:p>
          <w:p w14:paraId="7B17AD15" w14:textId="77777777" w:rsidR="00030C1E" w:rsidRPr="005B06EF" w:rsidRDefault="00030C1E" w:rsidP="00A73A5E">
            <w:pPr>
              <w:numPr>
                <w:ilvl w:val="0"/>
                <w:numId w:val="2"/>
              </w:numPr>
              <w:ind w:right="260" w:firstLine="0"/>
              <w:jc w:val="both"/>
              <w:rPr>
                <w:rFonts w:cs="Arial"/>
                <w:color w:val="000000" w:themeColor="text1"/>
              </w:rPr>
            </w:pPr>
            <w:r w:rsidRPr="005B06EF">
              <w:rPr>
                <w:rFonts w:cs="Arial"/>
                <w:color w:val="000000" w:themeColor="text1"/>
              </w:rPr>
              <w:t>Confirmation of medical fitness for employment</w:t>
            </w:r>
          </w:p>
          <w:p w14:paraId="56580101" w14:textId="77777777" w:rsidR="00030C1E" w:rsidRPr="005B06EF" w:rsidRDefault="00030C1E" w:rsidP="00A73A5E">
            <w:pPr>
              <w:numPr>
                <w:ilvl w:val="0"/>
                <w:numId w:val="2"/>
              </w:numPr>
              <w:ind w:right="260" w:firstLine="0"/>
              <w:jc w:val="both"/>
              <w:rPr>
                <w:rFonts w:cs="Arial"/>
                <w:color w:val="000000" w:themeColor="text1"/>
              </w:rPr>
            </w:pPr>
            <w:r w:rsidRPr="005B06EF">
              <w:rPr>
                <w:rFonts w:cs="Arial"/>
                <w:color w:val="000000" w:themeColor="text1"/>
              </w:rPr>
              <w:t>Registration with appropriate bodies (where applicable)</w:t>
            </w:r>
          </w:p>
          <w:p w14:paraId="092B5F4E" w14:textId="77777777" w:rsidR="00030C1E" w:rsidRPr="005B06EF" w:rsidRDefault="00030C1E" w:rsidP="00A73A5E">
            <w:pPr>
              <w:ind w:right="260"/>
              <w:rPr>
                <w:rFonts w:cs="Arial"/>
                <w:color w:val="000000" w:themeColor="text1"/>
              </w:rPr>
            </w:pPr>
          </w:p>
        </w:tc>
      </w:tr>
      <w:tr w:rsidR="00030C1E" w:rsidRPr="005B06EF" w14:paraId="6952E07B" w14:textId="77777777" w:rsidTr="003B268E">
        <w:tc>
          <w:tcPr>
            <w:tcW w:w="10420" w:type="dxa"/>
            <w:shd w:val="clear" w:color="auto" w:fill="auto"/>
          </w:tcPr>
          <w:p w14:paraId="0833E5B7" w14:textId="77777777" w:rsidR="00CB354C" w:rsidRPr="005B06EF" w:rsidRDefault="00030C1E" w:rsidP="00A73A5E">
            <w:pPr>
              <w:ind w:right="260"/>
              <w:jc w:val="both"/>
              <w:rPr>
                <w:rFonts w:cs="Arial"/>
                <w:color w:val="000000" w:themeColor="text1"/>
              </w:rPr>
            </w:pPr>
            <w:r w:rsidRPr="005B06EF">
              <w:rPr>
                <w:rFonts w:cs="Arial"/>
                <w:b/>
                <w:color w:val="000000" w:themeColor="text1"/>
              </w:rPr>
              <w:lastRenderedPageBreak/>
              <w:t>Date completed:</w:t>
            </w:r>
            <w:r w:rsidR="000666BE" w:rsidRPr="005B06EF">
              <w:rPr>
                <w:rFonts w:cs="Arial"/>
                <w:color w:val="000000" w:themeColor="text1"/>
              </w:rPr>
              <w:t xml:space="preserve"> </w:t>
            </w:r>
            <w:r w:rsidR="00CB354C" w:rsidRPr="005B06EF">
              <w:rPr>
                <w:rFonts w:cs="Arial"/>
                <w:color w:val="000000" w:themeColor="text1"/>
              </w:rPr>
              <w:t xml:space="preserve"> </w:t>
            </w:r>
          </w:p>
          <w:p w14:paraId="2A2FB3A4" w14:textId="793AAADF" w:rsidR="00030C1E" w:rsidRPr="005B06EF" w:rsidRDefault="00CB354C" w:rsidP="00A73A5E">
            <w:pPr>
              <w:ind w:right="260"/>
              <w:jc w:val="both"/>
              <w:rPr>
                <w:rFonts w:cs="Arial"/>
                <w:color w:val="000000" w:themeColor="text1"/>
              </w:rPr>
            </w:pPr>
            <w:r w:rsidRPr="004D5855">
              <w:rPr>
                <w:rFonts w:cs="Arial"/>
                <w:color w:val="000000" w:themeColor="text1"/>
              </w:rPr>
              <w:t>JD Prepared - 07/02/2024</w:t>
            </w:r>
            <w:r w:rsidR="00E3497B" w:rsidRPr="004D5855">
              <w:rPr>
                <w:rFonts w:cs="Arial"/>
                <w:color w:val="000000" w:themeColor="text1"/>
              </w:rPr>
              <w:t xml:space="preserve"> T Nixon and R Masheder</w:t>
            </w:r>
          </w:p>
          <w:p w14:paraId="41110FE7" w14:textId="1CFFCCA9" w:rsidR="00CB354C" w:rsidRPr="005B06EF" w:rsidRDefault="00CB354C" w:rsidP="00A73A5E">
            <w:pPr>
              <w:ind w:right="260"/>
              <w:jc w:val="both"/>
              <w:rPr>
                <w:rFonts w:cs="Arial"/>
                <w:color w:val="000000" w:themeColor="text1"/>
              </w:rPr>
            </w:pPr>
            <w:r w:rsidRPr="005B06EF">
              <w:rPr>
                <w:rFonts w:cs="Arial"/>
                <w:color w:val="000000" w:themeColor="text1"/>
              </w:rPr>
              <w:t>Evaluated –</w:t>
            </w:r>
            <w:r w:rsidR="00E3497B">
              <w:rPr>
                <w:rFonts w:cs="Arial"/>
                <w:color w:val="000000" w:themeColor="text1"/>
              </w:rPr>
              <w:t xml:space="preserve"> 25/09/2024 S Lawson</w:t>
            </w:r>
          </w:p>
          <w:p w14:paraId="49080E69" w14:textId="39A47926" w:rsidR="00CB354C" w:rsidRPr="005B06EF" w:rsidRDefault="00CB354C" w:rsidP="00A73A5E">
            <w:pPr>
              <w:ind w:right="260"/>
              <w:jc w:val="both"/>
              <w:rPr>
                <w:rFonts w:cs="Arial"/>
                <w:color w:val="000000" w:themeColor="text1"/>
              </w:rPr>
            </w:pPr>
            <w:r w:rsidRPr="005B06EF">
              <w:rPr>
                <w:rFonts w:cs="Arial"/>
                <w:color w:val="000000" w:themeColor="text1"/>
              </w:rPr>
              <w:t xml:space="preserve">Moderated – </w:t>
            </w:r>
            <w:r w:rsidR="007F287B">
              <w:rPr>
                <w:rFonts w:cs="Arial"/>
                <w:color w:val="000000" w:themeColor="text1"/>
              </w:rPr>
              <w:t>14/10/2024 Z Lofthouse UNISON</w:t>
            </w:r>
          </w:p>
          <w:p w14:paraId="681BE09D" w14:textId="243CFF3E" w:rsidR="00CB354C" w:rsidRPr="005B06EF" w:rsidRDefault="007543C6" w:rsidP="00A73A5E">
            <w:pPr>
              <w:ind w:right="260"/>
              <w:jc w:val="both"/>
              <w:rPr>
                <w:rFonts w:cs="Arial"/>
                <w:color w:val="000000" w:themeColor="text1"/>
              </w:rPr>
            </w:pPr>
            <w:r>
              <w:rPr>
                <w:rFonts w:cs="Arial"/>
                <w:color w:val="000000" w:themeColor="text1"/>
              </w:rPr>
              <w:t>Final Amendments checked = 11/12/2024</w:t>
            </w:r>
            <w:r w:rsidR="0043706F">
              <w:rPr>
                <w:rFonts w:cs="Arial"/>
                <w:color w:val="000000" w:themeColor="text1"/>
              </w:rPr>
              <w:t xml:space="preserve"> S Lawson</w:t>
            </w:r>
          </w:p>
          <w:p w14:paraId="030B734C" w14:textId="77777777" w:rsidR="00030C1E" w:rsidRPr="005B06EF" w:rsidRDefault="00030C1E" w:rsidP="00A73A5E">
            <w:pPr>
              <w:ind w:right="260"/>
              <w:rPr>
                <w:rFonts w:cs="Arial"/>
                <w:color w:val="000000" w:themeColor="text1"/>
              </w:rPr>
            </w:pPr>
          </w:p>
        </w:tc>
      </w:tr>
    </w:tbl>
    <w:p w14:paraId="2B7ABF88" w14:textId="77777777" w:rsidR="00030C1E" w:rsidRPr="005B06EF" w:rsidRDefault="00030C1E" w:rsidP="001C4708">
      <w:pPr>
        <w:rPr>
          <w:rFonts w:cs="Arial"/>
          <w:color w:val="000000" w:themeColor="text1"/>
        </w:rPr>
      </w:pPr>
    </w:p>
    <w:sectPr w:rsidR="00030C1E" w:rsidRPr="005B06EF" w:rsidSect="007A5C0F">
      <w:footerReference w:type="default" r:id="rId7"/>
      <w:headerReference w:type="first" r:id="rId8"/>
      <w:footerReference w:type="first" r:id="rId9"/>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4E39F" w14:textId="77777777" w:rsidR="00537D34" w:rsidRDefault="00537D34">
      <w:r>
        <w:separator/>
      </w:r>
    </w:p>
  </w:endnote>
  <w:endnote w:type="continuationSeparator" w:id="0">
    <w:p w14:paraId="1BB02936" w14:textId="77777777" w:rsidR="00537D34" w:rsidRDefault="0053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875346"/>
      <w:docPartObj>
        <w:docPartGallery w:val="Page Numbers (Bottom of Page)"/>
        <w:docPartUnique/>
      </w:docPartObj>
    </w:sdtPr>
    <w:sdtEndPr/>
    <w:sdtContent>
      <w:sdt>
        <w:sdtPr>
          <w:id w:val="1616251955"/>
          <w:docPartObj>
            <w:docPartGallery w:val="Page Numbers (Top of Page)"/>
            <w:docPartUnique/>
          </w:docPartObj>
        </w:sdtPr>
        <w:sdtEndPr/>
        <w:sdtContent>
          <w:p w14:paraId="6D51F7FD" w14:textId="77777777" w:rsidR="005D0E14" w:rsidRDefault="005D0E14" w:rsidP="005D0E14">
            <w:pPr>
              <w:pStyle w:val="Footer"/>
              <w:jc w:val="right"/>
            </w:pPr>
            <w:r w:rsidRPr="005D0E14">
              <w:rPr>
                <w:rFonts w:ascii="Myriad Pro" w:hAnsi="Myriad Pro"/>
                <w:sz w:val="20"/>
                <w:szCs w:val="20"/>
              </w:rPr>
              <w:t xml:space="preserve">Page </w:t>
            </w:r>
            <w:r w:rsidRPr="005D0E14">
              <w:rPr>
                <w:rFonts w:ascii="Myriad Pro" w:hAnsi="Myriad Pro"/>
                <w:b/>
                <w:bCs/>
                <w:sz w:val="20"/>
                <w:szCs w:val="20"/>
              </w:rPr>
              <w:fldChar w:fldCharType="begin"/>
            </w:r>
            <w:r w:rsidRPr="005D0E14">
              <w:rPr>
                <w:rFonts w:ascii="Myriad Pro" w:hAnsi="Myriad Pro"/>
                <w:b/>
                <w:bCs/>
                <w:sz w:val="20"/>
                <w:szCs w:val="20"/>
              </w:rPr>
              <w:instrText xml:space="preserve"> PAGE </w:instrText>
            </w:r>
            <w:r w:rsidRPr="005D0E14">
              <w:rPr>
                <w:rFonts w:ascii="Myriad Pro" w:hAnsi="Myriad Pro"/>
                <w:b/>
                <w:bCs/>
                <w:sz w:val="20"/>
                <w:szCs w:val="20"/>
              </w:rPr>
              <w:fldChar w:fldCharType="separate"/>
            </w:r>
            <w:r w:rsidR="00484839">
              <w:rPr>
                <w:rFonts w:ascii="Myriad Pro" w:hAnsi="Myriad Pro"/>
                <w:b/>
                <w:bCs/>
                <w:noProof/>
                <w:sz w:val="20"/>
                <w:szCs w:val="20"/>
              </w:rPr>
              <w:t>4</w:t>
            </w:r>
            <w:r w:rsidRPr="005D0E14">
              <w:rPr>
                <w:rFonts w:ascii="Myriad Pro" w:hAnsi="Myriad Pro"/>
                <w:b/>
                <w:bCs/>
                <w:sz w:val="20"/>
                <w:szCs w:val="20"/>
              </w:rPr>
              <w:fldChar w:fldCharType="end"/>
            </w:r>
            <w:r w:rsidRPr="005D0E14">
              <w:rPr>
                <w:rFonts w:ascii="Myriad Pro" w:hAnsi="Myriad Pro"/>
                <w:sz w:val="20"/>
                <w:szCs w:val="20"/>
              </w:rPr>
              <w:t xml:space="preserve"> of </w:t>
            </w:r>
            <w:r w:rsidRPr="005D0E14">
              <w:rPr>
                <w:rFonts w:ascii="Myriad Pro" w:hAnsi="Myriad Pro"/>
                <w:b/>
                <w:bCs/>
                <w:sz w:val="20"/>
                <w:szCs w:val="20"/>
              </w:rPr>
              <w:fldChar w:fldCharType="begin"/>
            </w:r>
            <w:r w:rsidRPr="005D0E14">
              <w:rPr>
                <w:rFonts w:ascii="Myriad Pro" w:hAnsi="Myriad Pro"/>
                <w:b/>
                <w:bCs/>
                <w:sz w:val="20"/>
                <w:szCs w:val="20"/>
              </w:rPr>
              <w:instrText xml:space="preserve"> NUMPAGES  </w:instrText>
            </w:r>
            <w:r w:rsidRPr="005D0E14">
              <w:rPr>
                <w:rFonts w:ascii="Myriad Pro" w:hAnsi="Myriad Pro"/>
                <w:b/>
                <w:bCs/>
                <w:sz w:val="20"/>
                <w:szCs w:val="20"/>
              </w:rPr>
              <w:fldChar w:fldCharType="separate"/>
            </w:r>
            <w:r w:rsidR="00484839">
              <w:rPr>
                <w:rFonts w:ascii="Myriad Pro" w:hAnsi="Myriad Pro"/>
                <w:b/>
                <w:bCs/>
                <w:noProof/>
                <w:sz w:val="20"/>
                <w:szCs w:val="20"/>
              </w:rPr>
              <w:t>4</w:t>
            </w:r>
            <w:r w:rsidRPr="005D0E14">
              <w:rPr>
                <w:rFonts w:ascii="Myriad Pro" w:hAnsi="Myriad Pro"/>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932120"/>
      <w:docPartObj>
        <w:docPartGallery w:val="Page Numbers (Bottom of Page)"/>
        <w:docPartUnique/>
      </w:docPartObj>
    </w:sdtPr>
    <w:sdtEndPr/>
    <w:sdtContent>
      <w:sdt>
        <w:sdtPr>
          <w:id w:val="-1769616900"/>
          <w:docPartObj>
            <w:docPartGallery w:val="Page Numbers (Top of Page)"/>
            <w:docPartUnique/>
          </w:docPartObj>
        </w:sdtPr>
        <w:sdtEndPr/>
        <w:sdtContent>
          <w:p w14:paraId="22206A1A" w14:textId="77777777" w:rsidR="007A5C0F" w:rsidRDefault="007A5C0F">
            <w:pPr>
              <w:pStyle w:val="Footer"/>
              <w:jc w:val="right"/>
            </w:pPr>
            <w:r w:rsidRPr="007A5C0F">
              <w:rPr>
                <w:rFonts w:ascii="Myriad Pro" w:hAnsi="Myriad Pro"/>
                <w:sz w:val="20"/>
                <w:szCs w:val="20"/>
              </w:rPr>
              <w:t xml:space="preserve">Page </w:t>
            </w:r>
            <w:r w:rsidRPr="007A5C0F">
              <w:rPr>
                <w:rFonts w:ascii="Myriad Pro" w:hAnsi="Myriad Pro"/>
                <w:b/>
                <w:bCs/>
                <w:sz w:val="20"/>
                <w:szCs w:val="20"/>
              </w:rPr>
              <w:fldChar w:fldCharType="begin"/>
            </w:r>
            <w:r w:rsidRPr="007A5C0F">
              <w:rPr>
                <w:rFonts w:ascii="Myriad Pro" w:hAnsi="Myriad Pro"/>
                <w:b/>
                <w:bCs/>
                <w:sz w:val="20"/>
                <w:szCs w:val="20"/>
              </w:rPr>
              <w:instrText xml:space="preserve"> PAGE </w:instrText>
            </w:r>
            <w:r w:rsidRPr="007A5C0F">
              <w:rPr>
                <w:rFonts w:ascii="Myriad Pro" w:hAnsi="Myriad Pro"/>
                <w:b/>
                <w:bCs/>
                <w:sz w:val="20"/>
                <w:szCs w:val="20"/>
              </w:rPr>
              <w:fldChar w:fldCharType="separate"/>
            </w:r>
            <w:r w:rsidR="00484839">
              <w:rPr>
                <w:rFonts w:ascii="Myriad Pro" w:hAnsi="Myriad Pro"/>
                <w:b/>
                <w:bCs/>
                <w:noProof/>
                <w:sz w:val="20"/>
                <w:szCs w:val="20"/>
              </w:rPr>
              <w:t>1</w:t>
            </w:r>
            <w:r w:rsidRPr="007A5C0F">
              <w:rPr>
                <w:rFonts w:ascii="Myriad Pro" w:hAnsi="Myriad Pro"/>
                <w:b/>
                <w:bCs/>
                <w:sz w:val="20"/>
                <w:szCs w:val="20"/>
              </w:rPr>
              <w:fldChar w:fldCharType="end"/>
            </w:r>
            <w:r w:rsidRPr="007A5C0F">
              <w:rPr>
                <w:rFonts w:ascii="Myriad Pro" w:hAnsi="Myriad Pro"/>
                <w:sz w:val="20"/>
                <w:szCs w:val="20"/>
              </w:rPr>
              <w:t xml:space="preserve"> of </w:t>
            </w:r>
            <w:r w:rsidRPr="007A5C0F">
              <w:rPr>
                <w:rFonts w:ascii="Myriad Pro" w:hAnsi="Myriad Pro"/>
                <w:b/>
                <w:bCs/>
                <w:sz w:val="20"/>
                <w:szCs w:val="20"/>
              </w:rPr>
              <w:fldChar w:fldCharType="begin"/>
            </w:r>
            <w:r w:rsidRPr="007A5C0F">
              <w:rPr>
                <w:rFonts w:ascii="Myriad Pro" w:hAnsi="Myriad Pro"/>
                <w:b/>
                <w:bCs/>
                <w:sz w:val="20"/>
                <w:szCs w:val="20"/>
              </w:rPr>
              <w:instrText xml:space="preserve"> NUMPAGES  </w:instrText>
            </w:r>
            <w:r w:rsidRPr="007A5C0F">
              <w:rPr>
                <w:rFonts w:ascii="Myriad Pro" w:hAnsi="Myriad Pro"/>
                <w:b/>
                <w:bCs/>
                <w:sz w:val="20"/>
                <w:szCs w:val="20"/>
              </w:rPr>
              <w:fldChar w:fldCharType="separate"/>
            </w:r>
            <w:r w:rsidR="00484839">
              <w:rPr>
                <w:rFonts w:ascii="Myriad Pro" w:hAnsi="Myriad Pro"/>
                <w:b/>
                <w:bCs/>
                <w:noProof/>
                <w:sz w:val="20"/>
                <w:szCs w:val="20"/>
              </w:rPr>
              <w:t>4</w:t>
            </w:r>
            <w:r w:rsidRPr="007A5C0F">
              <w:rPr>
                <w:rFonts w:ascii="Myriad Pro" w:hAnsi="Myriad Pro"/>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7DA7" w14:textId="77777777" w:rsidR="00537D34" w:rsidRDefault="00537D34">
      <w:r>
        <w:separator/>
      </w:r>
    </w:p>
  </w:footnote>
  <w:footnote w:type="continuationSeparator" w:id="0">
    <w:p w14:paraId="64A260E6" w14:textId="77777777" w:rsidR="00537D34" w:rsidRDefault="00537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C215" w14:textId="77777777" w:rsidR="007A5C0F" w:rsidRDefault="007A5C0F">
    <w:pPr>
      <w:pStyle w:val="Header"/>
    </w:pPr>
    <w:r>
      <w:rPr>
        <w:noProof/>
      </w:rPr>
      <w:drawing>
        <wp:inline distT="0" distB="0" distL="0" distR="0" wp14:anchorId="44BCA404" wp14:editId="13ED09EB">
          <wp:extent cx="3048000" cy="533400"/>
          <wp:effectExtent l="0" t="0" r="0" b="0"/>
          <wp:docPr id="7" name="Picture 7" descr="WYJS Logo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YJS Logos-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55EB"/>
    <w:multiLevelType w:val="hybridMultilevel"/>
    <w:tmpl w:val="FF4C9CE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7069F"/>
    <w:multiLevelType w:val="hybridMultilevel"/>
    <w:tmpl w:val="58BA71A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71076"/>
    <w:multiLevelType w:val="hybridMultilevel"/>
    <w:tmpl w:val="5F6C3A6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5838AD"/>
    <w:multiLevelType w:val="hybridMultilevel"/>
    <w:tmpl w:val="256278A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D84D9B"/>
    <w:multiLevelType w:val="hybridMultilevel"/>
    <w:tmpl w:val="45D8CF5A"/>
    <w:lvl w:ilvl="0" w:tplc="826A9D98">
      <w:start w:val="1"/>
      <w:numFmt w:val="decimal"/>
      <w:lvlText w:val="%1."/>
      <w:lvlJc w:val="left"/>
      <w:pPr>
        <w:ind w:left="1428" w:hanging="435"/>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41E24436"/>
    <w:multiLevelType w:val="hybridMultilevel"/>
    <w:tmpl w:val="620E25D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84E10"/>
    <w:multiLevelType w:val="hybridMultilevel"/>
    <w:tmpl w:val="07848CA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445563B"/>
    <w:multiLevelType w:val="hybridMultilevel"/>
    <w:tmpl w:val="3CBEA4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D567C2"/>
    <w:multiLevelType w:val="hybridMultilevel"/>
    <w:tmpl w:val="17685B4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127023"/>
    <w:multiLevelType w:val="hybridMultilevel"/>
    <w:tmpl w:val="5E08B600"/>
    <w:lvl w:ilvl="0" w:tplc="08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7B2BBE"/>
    <w:multiLevelType w:val="hybridMultilevel"/>
    <w:tmpl w:val="A9D86976"/>
    <w:lvl w:ilvl="0" w:tplc="4EC426E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C21840"/>
    <w:multiLevelType w:val="hybridMultilevel"/>
    <w:tmpl w:val="B1A2466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B73047"/>
    <w:multiLevelType w:val="hybridMultilevel"/>
    <w:tmpl w:val="B2CE1E70"/>
    <w:lvl w:ilvl="0" w:tplc="08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5D5A1727"/>
    <w:multiLevelType w:val="hybridMultilevel"/>
    <w:tmpl w:val="E26832AE"/>
    <w:lvl w:ilvl="0" w:tplc="4EC426E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D10EC2"/>
    <w:multiLevelType w:val="multilevel"/>
    <w:tmpl w:val="256278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C40C16"/>
    <w:multiLevelType w:val="hybridMultilevel"/>
    <w:tmpl w:val="C12405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2B471B5"/>
    <w:multiLevelType w:val="hybridMultilevel"/>
    <w:tmpl w:val="60A28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4E7F78"/>
    <w:multiLevelType w:val="hybridMultilevel"/>
    <w:tmpl w:val="BB6C8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304409"/>
    <w:multiLevelType w:val="hybridMultilevel"/>
    <w:tmpl w:val="8B98C770"/>
    <w:lvl w:ilvl="0" w:tplc="C3CCEDC2">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F64607"/>
    <w:multiLevelType w:val="hybridMultilevel"/>
    <w:tmpl w:val="B9CEB0B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0208B9"/>
    <w:multiLevelType w:val="hybridMultilevel"/>
    <w:tmpl w:val="67DC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431208">
    <w:abstractNumId w:val="7"/>
  </w:num>
  <w:num w:numId="2" w16cid:durableId="2039088386">
    <w:abstractNumId w:val="1"/>
  </w:num>
  <w:num w:numId="3" w16cid:durableId="936791276">
    <w:abstractNumId w:val="6"/>
  </w:num>
  <w:num w:numId="4" w16cid:durableId="185608495">
    <w:abstractNumId w:val="4"/>
  </w:num>
  <w:num w:numId="5" w16cid:durableId="2078168441">
    <w:abstractNumId w:val="15"/>
  </w:num>
  <w:num w:numId="6" w16cid:durableId="311561672">
    <w:abstractNumId w:val="10"/>
  </w:num>
  <w:num w:numId="7" w16cid:durableId="1951623487">
    <w:abstractNumId w:val="12"/>
  </w:num>
  <w:num w:numId="8" w16cid:durableId="288126557">
    <w:abstractNumId w:val="9"/>
  </w:num>
  <w:num w:numId="9" w16cid:durableId="332690126">
    <w:abstractNumId w:val="8"/>
  </w:num>
  <w:num w:numId="10" w16cid:durableId="1656180837">
    <w:abstractNumId w:val="3"/>
  </w:num>
  <w:num w:numId="11" w16cid:durableId="1398625038">
    <w:abstractNumId w:val="0"/>
  </w:num>
  <w:num w:numId="12" w16cid:durableId="445972884">
    <w:abstractNumId w:val="19"/>
  </w:num>
  <w:num w:numId="13" w16cid:durableId="1816531877">
    <w:abstractNumId w:val="2"/>
  </w:num>
  <w:num w:numId="14" w16cid:durableId="255018188">
    <w:abstractNumId w:val="20"/>
  </w:num>
  <w:num w:numId="15" w16cid:durableId="695543638">
    <w:abstractNumId w:val="13"/>
  </w:num>
  <w:num w:numId="16" w16cid:durableId="530581118">
    <w:abstractNumId w:val="18"/>
  </w:num>
  <w:num w:numId="17" w16cid:durableId="1351371619">
    <w:abstractNumId w:val="17"/>
  </w:num>
  <w:num w:numId="18" w16cid:durableId="1694649422">
    <w:abstractNumId w:val="21"/>
  </w:num>
  <w:num w:numId="19" w16cid:durableId="823745010">
    <w:abstractNumId w:val="16"/>
  </w:num>
  <w:num w:numId="20" w16cid:durableId="1441684259">
    <w:abstractNumId w:val="5"/>
  </w:num>
  <w:num w:numId="21" w16cid:durableId="52435854">
    <w:abstractNumId w:val="11"/>
  </w:num>
  <w:num w:numId="22" w16cid:durableId="9848140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65"/>
    <w:rsid w:val="000101D2"/>
    <w:rsid w:val="00014811"/>
    <w:rsid w:val="000159A6"/>
    <w:rsid w:val="000233EB"/>
    <w:rsid w:val="00030A79"/>
    <w:rsid w:val="00030C1E"/>
    <w:rsid w:val="00031B72"/>
    <w:rsid w:val="000553F8"/>
    <w:rsid w:val="00056536"/>
    <w:rsid w:val="000666BE"/>
    <w:rsid w:val="00070224"/>
    <w:rsid w:val="0007388B"/>
    <w:rsid w:val="00095323"/>
    <w:rsid w:val="000A0F03"/>
    <w:rsid w:val="000A7B6D"/>
    <w:rsid w:val="000C05D0"/>
    <w:rsid w:val="000C7D56"/>
    <w:rsid w:val="000D09E7"/>
    <w:rsid w:val="000D3A30"/>
    <w:rsid w:val="000D3D5D"/>
    <w:rsid w:val="000D7349"/>
    <w:rsid w:val="000D7A2D"/>
    <w:rsid w:val="000E1B35"/>
    <w:rsid w:val="000F0B5C"/>
    <w:rsid w:val="00100AF9"/>
    <w:rsid w:val="00121D07"/>
    <w:rsid w:val="001252CB"/>
    <w:rsid w:val="00133BC6"/>
    <w:rsid w:val="00141802"/>
    <w:rsid w:val="00150E0F"/>
    <w:rsid w:val="00152E1B"/>
    <w:rsid w:val="001C4708"/>
    <w:rsid w:val="001E328B"/>
    <w:rsid w:val="001E4B58"/>
    <w:rsid w:val="001F12B6"/>
    <w:rsid w:val="001F55DA"/>
    <w:rsid w:val="00231C2E"/>
    <w:rsid w:val="00233E2E"/>
    <w:rsid w:val="00235B7A"/>
    <w:rsid w:val="00244DC9"/>
    <w:rsid w:val="00266F93"/>
    <w:rsid w:val="0028365C"/>
    <w:rsid w:val="002B5DE8"/>
    <w:rsid w:val="002C144B"/>
    <w:rsid w:val="002C402F"/>
    <w:rsid w:val="002C4A84"/>
    <w:rsid w:val="002D50CC"/>
    <w:rsid w:val="002E64D8"/>
    <w:rsid w:val="003215B6"/>
    <w:rsid w:val="003310A2"/>
    <w:rsid w:val="0033360A"/>
    <w:rsid w:val="00373B8F"/>
    <w:rsid w:val="00380173"/>
    <w:rsid w:val="00382C30"/>
    <w:rsid w:val="003937CA"/>
    <w:rsid w:val="003B268E"/>
    <w:rsid w:val="003B2C6E"/>
    <w:rsid w:val="003C1466"/>
    <w:rsid w:val="003D3308"/>
    <w:rsid w:val="003D6DA3"/>
    <w:rsid w:val="003E3B61"/>
    <w:rsid w:val="00407BB4"/>
    <w:rsid w:val="0043706F"/>
    <w:rsid w:val="0044032B"/>
    <w:rsid w:val="00454E65"/>
    <w:rsid w:val="004563A7"/>
    <w:rsid w:val="00463615"/>
    <w:rsid w:val="0048139F"/>
    <w:rsid w:val="00481C01"/>
    <w:rsid w:val="00482F2A"/>
    <w:rsid w:val="00484839"/>
    <w:rsid w:val="00485CA0"/>
    <w:rsid w:val="00491DD6"/>
    <w:rsid w:val="004B7C14"/>
    <w:rsid w:val="004D5855"/>
    <w:rsid w:val="004D69AD"/>
    <w:rsid w:val="00500607"/>
    <w:rsid w:val="00524DBD"/>
    <w:rsid w:val="00537D34"/>
    <w:rsid w:val="00546422"/>
    <w:rsid w:val="00552776"/>
    <w:rsid w:val="00574612"/>
    <w:rsid w:val="00591BED"/>
    <w:rsid w:val="00595321"/>
    <w:rsid w:val="005B06EF"/>
    <w:rsid w:val="005B1BC3"/>
    <w:rsid w:val="005B4B65"/>
    <w:rsid w:val="005C57FB"/>
    <w:rsid w:val="005C7694"/>
    <w:rsid w:val="005C76AB"/>
    <w:rsid w:val="005D0E14"/>
    <w:rsid w:val="005D45C5"/>
    <w:rsid w:val="005D66A3"/>
    <w:rsid w:val="005F2AB3"/>
    <w:rsid w:val="00600893"/>
    <w:rsid w:val="00605AB6"/>
    <w:rsid w:val="00607B78"/>
    <w:rsid w:val="00620B52"/>
    <w:rsid w:val="00622366"/>
    <w:rsid w:val="00644BF3"/>
    <w:rsid w:val="00645030"/>
    <w:rsid w:val="00645DA3"/>
    <w:rsid w:val="00650971"/>
    <w:rsid w:val="00660911"/>
    <w:rsid w:val="00661BF8"/>
    <w:rsid w:val="006A1E07"/>
    <w:rsid w:val="006A48F3"/>
    <w:rsid w:val="006A4B8E"/>
    <w:rsid w:val="006D2848"/>
    <w:rsid w:val="006D5218"/>
    <w:rsid w:val="006D5AAB"/>
    <w:rsid w:val="006E08FC"/>
    <w:rsid w:val="006E0C87"/>
    <w:rsid w:val="006E4BB8"/>
    <w:rsid w:val="006E7EE0"/>
    <w:rsid w:val="007127E0"/>
    <w:rsid w:val="007138AD"/>
    <w:rsid w:val="0071545B"/>
    <w:rsid w:val="007543C6"/>
    <w:rsid w:val="00756F0F"/>
    <w:rsid w:val="0079213B"/>
    <w:rsid w:val="007A4F42"/>
    <w:rsid w:val="007A5C0F"/>
    <w:rsid w:val="007A66BF"/>
    <w:rsid w:val="007B776D"/>
    <w:rsid w:val="007E3D9E"/>
    <w:rsid w:val="007F287B"/>
    <w:rsid w:val="00805C5D"/>
    <w:rsid w:val="008127CF"/>
    <w:rsid w:val="008140E0"/>
    <w:rsid w:val="00814B2C"/>
    <w:rsid w:val="00815CC7"/>
    <w:rsid w:val="00815E27"/>
    <w:rsid w:val="00815E50"/>
    <w:rsid w:val="008271E7"/>
    <w:rsid w:val="008346EE"/>
    <w:rsid w:val="00852477"/>
    <w:rsid w:val="008732C3"/>
    <w:rsid w:val="008837B6"/>
    <w:rsid w:val="00885E4B"/>
    <w:rsid w:val="00894E58"/>
    <w:rsid w:val="008B2015"/>
    <w:rsid w:val="008B741E"/>
    <w:rsid w:val="008D4DA6"/>
    <w:rsid w:val="008D6302"/>
    <w:rsid w:val="008E23CC"/>
    <w:rsid w:val="008F191B"/>
    <w:rsid w:val="008F2B03"/>
    <w:rsid w:val="008F2CD7"/>
    <w:rsid w:val="008F4C6D"/>
    <w:rsid w:val="009001A1"/>
    <w:rsid w:val="00917210"/>
    <w:rsid w:val="009200F6"/>
    <w:rsid w:val="00920DB1"/>
    <w:rsid w:val="00943845"/>
    <w:rsid w:val="009653EF"/>
    <w:rsid w:val="00973D3F"/>
    <w:rsid w:val="00981CFA"/>
    <w:rsid w:val="00995BD8"/>
    <w:rsid w:val="009A6486"/>
    <w:rsid w:val="009B1199"/>
    <w:rsid w:val="009B2CFA"/>
    <w:rsid w:val="009B612D"/>
    <w:rsid w:val="009B6623"/>
    <w:rsid w:val="009D022B"/>
    <w:rsid w:val="009D7773"/>
    <w:rsid w:val="009E0988"/>
    <w:rsid w:val="009E6DBE"/>
    <w:rsid w:val="009E7483"/>
    <w:rsid w:val="00A44514"/>
    <w:rsid w:val="00A45E55"/>
    <w:rsid w:val="00A45EF2"/>
    <w:rsid w:val="00A73A5E"/>
    <w:rsid w:val="00AA5ED2"/>
    <w:rsid w:val="00AA7CEE"/>
    <w:rsid w:val="00AC0BA1"/>
    <w:rsid w:val="00AE1C72"/>
    <w:rsid w:val="00AE3A3D"/>
    <w:rsid w:val="00AE4119"/>
    <w:rsid w:val="00AF7CA5"/>
    <w:rsid w:val="00B02593"/>
    <w:rsid w:val="00B05592"/>
    <w:rsid w:val="00B10479"/>
    <w:rsid w:val="00B35369"/>
    <w:rsid w:val="00B52C71"/>
    <w:rsid w:val="00B62B23"/>
    <w:rsid w:val="00B67ED5"/>
    <w:rsid w:val="00B71261"/>
    <w:rsid w:val="00B92481"/>
    <w:rsid w:val="00BA682B"/>
    <w:rsid w:val="00BB1F48"/>
    <w:rsid w:val="00BD2458"/>
    <w:rsid w:val="00BF2694"/>
    <w:rsid w:val="00BF36DA"/>
    <w:rsid w:val="00BF421C"/>
    <w:rsid w:val="00C022DC"/>
    <w:rsid w:val="00C048A3"/>
    <w:rsid w:val="00C116CC"/>
    <w:rsid w:val="00C17797"/>
    <w:rsid w:val="00C30DDE"/>
    <w:rsid w:val="00C3333E"/>
    <w:rsid w:val="00C355D2"/>
    <w:rsid w:val="00C6344A"/>
    <w:rsid w:val="00C703FF"/>
    <w:rsid w:val="00C71711"/>
    <w:rsid w:val="00C725BC"/>
    <w:rsid w:val="00C774F9"/>
    <w:rsid w:val="00C80A99"/>
    <w:rsid w:val="00C9217F"/>
    <w:rsid w:val="00CB354C"/>
    <w:rsid w:val="00CD3A0A"/>
    <w:rsid w:val="00CD4122"/>
    <w:rsid w:val="00CD7317"/>
    <w:rsid w:val="00CF7D81"/>
    <w:rsid w:val="00D03FCC"/>
    <w:rsid w:val="00D20DB1"/>
    <w:rsid w:val="00D30076"/>
    <w:rsid w:val="00D33C87"/>
    <w:rsid w:val="00D355E3"/>
    <w:rsid w:val="00D40B83"/>
    <w:rsid w:val="00D60734"/>
    <w:rsid w:val="00D633CE"/>
    <w:rsid w:val="00D7244B"/>
    <w:rsid w:val="00D83712"/>
    <w:rsid w:val="00DE3C96"/>
    <w:rsid w:val="00DE5432"/>
    <w:rsid w:val="00E21342"/>
    <w:rsid w:val="00E249CE"/>
    <w:rsid w:val="00E27D6C"/>
    <w:rsid w:val="00E32581"/>
    <w:rsid w:val="00E3497B"/>
    <w:rsid w:val="00E450BF"/>
    <w:rsid w:val="00E512D9"/>
    <w:rsid w:val="00E54F11"/>
    <w:rsid w:val="00E60C48"/>
    <w:rsid w:val="00E80406"/>
    <w:rsid w:val="00E8184F"/>
    <w:rsid w:val="00E81D24"/>
    <w:rsid w:val="00E864A6"/>
    <w:rsid w:val="00E957D1"/>
    <w:rsid w:val="00EA4D12"/>
    <w:rsid w:val="00EB150F"/>
    <w:rsid w:val="00EC031A"/>
    <w:rsid w:val="00EC7BD4"/>
    <w:rsid w:val="00EE0E57"/>
    <w:rsid w:val="00EE5130"/>
    <w:rsid w:val="00EF032F"/>
    <w:rsid w:val="00EF296F"/>
    <w:rsid w:val="00F009A7"/>
    <w:rsid w:val="00F00B81"/>
    <w:rsid w:val="00F01FE1"/>
    <w:rsid w:val="00F0493F"/>
    <w:rsid w:val="00F06E63"/>
    <w:rsid w:val="00F06F93"/>
    <w:rsid w:val="00F26BA5"/>
    <w:rsid w:val="00F31AE2"/>
    <w:rsid w:val="00F454B9"/>
    <w:rsid w:val="00F46310"/>
    <w:rsid w:val="00F476DD"/>
    <w:rsid w:val="00F507B5"/>
    <w:rsid w:val="00F65834"/>
    <w:rsid w:val="00F71CB9"/>
    <w:rsid w:val="00F744F0"/>
    <w:rsid w:val="00F75233"/>
    <w:rsid w:val="00F76749"/>
    <w:rsid w:val="00FB352C"/>
    <w:rsid w:val="00FC1662"/>
    <w:rsid w:val="00FC5BBC"/>
    <w:rsid w:val="00FD6380"/>
    <w:rsid w:val="00FD782F"/>
    <w:rsid w:val="00FE1D08"/>
    <w:rsid w:val="00FE67B4"/>
    <w:rsid w:val="00FF6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71FEE"/>
  <w15:chartTrackingRefBased/>
  <w15:docId w15:val="{CB3CFD82-4F63-41A7-B7B6-5582A264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8">
    <w:name w:val="heading 8"/>
    <w:basedOn w:val="Normal"/>
    <w:next w:val="Normal"/>
    <w:qFormat/>
    <w:rsid w:val="00E957D1"/>
    <w:pPr>
      <w:keepNext/>
      <w:outlineLvl w:val="7"/>
    </w:pPr>
    <w:rPr>
      <w:rFonts w:eastAsia="Symbol" w:cs="Arial"/>
      <w:color w:val="333399"/>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479"/>
    <w:pPr>
      <w:tabs>
        <w:tab w:val="center" w:pos="4153"/>
        <w:tab w:val="right" w:pos="8306"/>
      </w:tabs>
    </w:pPr>
  </w:style>
  <w:style w:type="paragraph" w:styleId="Footer">
    <w:name w:val="footer"/>
    <w:basedOn w:val="Normal"/>
    <w:link w:val="FooterChar"/>
    <w:uiPriority w:val="99"/>
    <w:rsid w:val="00B10479"/>
    <w:pPr>
      <w:tabs>
        <w:tab w:val="center" w:pos="4153"/>
        <w:tab w:val="right" w:pos="8306"/>
      </w:tabs>
    </w:pPr>
  </w:style>
  <w:style w:type="paragraph" w:styleId="Caption">
    <w:name w:val="caption"/>
    <w:basedOn w:val="Normal"/>
    <w:next w:val="Normal"/>
    <w:qFormat/>
    <w:rsid w:val="005B4B65"/>
    <w:pPr>
      <w:jc w:val="center"/>
    </w:pPr>
    <w:rPr>
      <w:rFonts w:ascii="Impact" w:eastAsia="Symbol" w:hAnsi="Impact" w:cs="Tahoma"/>
      <w:color w:val="800080"/>
      <w:sz w:val="64"/>
      <w:szCs w:val="20"/>
      <w:lang w:eastAsia="en-US"/>
    </w:rPr>
  </w:style>
  <w:style w:type="table" w:styleId="TableGrid">
    <w:name w:val="Table Grid"/>
    <w:basedOn w:val="TableNormal"/>
    <w:rsid w:val="005B4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0B5C"/>
    <w:rPr>
      <w:rFonts w:ascii="Tahoma" w:hAnsi="Tahoma" w:cs="Tahoma"/>
      <w:sz w:val="16"/>
      <w:szCs w:val="16"/>
    </w:rPr>
  </w:style>
  <w:style w:type="paragraph" w:customStyle="1" w:styleId="Default">
    <w:name w:val="Default"/>
    <w:rsid w:val="00A45EF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D2848"/>
    <w:rPr>
      <w:rFonts w:ascii="Arial" w:hAnsi="Arial"/>
      <w:sz w:val="24"/>
      <w:szCs w:val="24"/>
    </w:rPr>
  </w:style>
  <w:style w:type="paragraph" w:customStyle="1" w:styleId="Char">
    <w:name w:val="Char"/>
    <w:basedOn w:val="Normal"/>
    <w:rsid w:val="00D40B83"/>
    <w:pPr>
      <w:spacing w:after="160" w:line="240" w:lineRule="exact"/>
    </w:pPr>
    <w:rPr>
      <w:rFonts w:ascii="Tahoma" w:hAnsi="Tahoma" w:cs="Tahoma"/>
      <w:sz w:val="20"/>
      <w:szCs w:val="20"/>
      <w:lang w:val="en-US" w:eastAsia="en-US"/>
    </w:rPr>
  </w:style>
  <w:style w:type="paragraph" w:styleId="BodyTextIndent2">
    <w:name w:val="Body Text Indent 2"/>
    <w:basedOn w:val="Normal"/>
    <w:link w:val="BodyTextIndent2Char"/>
    <w:rsid w:val="00D40B83"/>
    <w:pPr>
      <w:spacing w:after="120" w:line="480" w:lineRule="auto"/>
      <w:ind w:left="283"/>
    </w:pPr>
    <w:rPr>
      <w:rFonts w:ascii="Times New Roman" w:hAnsi="Times New Roman"/>
      <w:lang w:val="en-US" w:eastAsia="en-US"/>
    </w:rPr>
  </w:style>
  <w:style w:type="character" w:customStyle="1" w:styleId="BodyTextIndent2Char">
    <w:name w:val="Body Text Indent 2 Char"/>
    <w:basedOn w:val="DefaultParagraphFont"/>
    <w:link w:val="BodyTextIndent2"/>
    <w:rsid w:val="00D40B83"/>
    <w:rPr>
      <w:sz w:val="24"/>
      <w:szCs w:val="24"/>
      <w:lang w:val="en-US" w:eastAsia="en-US"/>
    </w:rPr>
  </w:style>
  <w:style w:type="paragraph" w:styleId="ListParagraph">
    <w:name w:val="List Paragraph"/>
    <w:basedOn w:val="Normal"/>
    <w:uiPriority w:val="34"/>
    <w:qFormat/>
    <w:rsid w:val="00D40B83"/>
    <w:pPr>
      <w:ind w:left="720"/>
    </w:pPr>
    <w:rPr>
      <w:rFonts w:ascii="Times New Roman" w:hAnsi="Times New Roman"/>
      <w:lang w:val="en-US" w:eastAsia="en-US"/>
    </w:rPr>
  </w:style>
  <w:style w:type="paragraph" w:styleId="BodyText">
    <w:name w:val="Body Text"/>
    <w:basedOn w:val="Normal"/>
    <w:link w:val="BodyTextChar"/>
    <w:rsid w:val="004D69AD"/>
    <w:pPr>
      <w:spacing w:after="120"/>
    </w:pPr>
  </w:style>
  <w:style w:type="character" w:customStyle="1" w:styleId="BodyTextChar">
    <w:name w:val="Body Text Char"/>
    <w:basedOn w:val="DefaultParagraphFont"/>
    <w:link w:val="BodyText"/>
    <w:rsid w:val="004D69AD"/>
    <w:rPr>
      <w:rFonts w:ascii="Arial" w:hAnsi="Arial"/>
      <w:sz w:val="24"/>
      <w:szCs w:val="24"/>
    </w:rPr>
  </w:style>
  <w:style w:type="character" w:styleId="CommentReference">
    <w:name w:val="annotation reference"/>
    <w:basedOn w:val="DefaultParagraphFont"/>
    <w:rsid w:val="00B92481"/>
    <w:rPr>
      <w:sz w:val="16"/>
      <w:szCs w:val="16"/>
    </w:rPr>
  </w:style>
  <w:style w:type="paragraph" w:styleId="CommentText">
    <w:name w:val="annotation text"/>
    <w:basedOn w:val="Normal"/>
    <w:link w:val="CommentTextChar"/>
    <w:rsid w:val="00B92481"/>
    <w:rPr>
      <w:sz w:val="20"/>
      <w:szCs w:val="20"/>
    </w:rPr>
  </w:style>
  <w:style w:type="character" w:customStyle="1" w:styleId="CommentTextChar">
    <w:name w:val="Comment Text Char"/>
    <w:basedOn w:val="DefaultParagraphFont"/>
    <w:link w:val="CommentText"/>
    <w:rsid w:val="00B92481"/>
    <w:rPr>
      <w:rFonts w:ascii="Arial" w:hAnsi="Arial"/>
    </w:rPr>
  </w:style>
  <w:style w:type="paragraph" w:styleId="CommentSubject">
    <w:name w:val="annotation subject"/>
    <w:basedOn w:val="CommentText"/>
    <w:next w:val="CommentText"/>
    <w:link w:val="CommentSubjectChar"/>
    <w:rsid w:val="00B92481"/>
    <w:rPr>
      <w:b/>
      <w:bCs/>
    </w:rPr>
  </w:style>
  <w:style w:type="character" w:customStyle="1" w:styleId="CommentSubjectChar">
    <w:name w:val="Comment Subject Char"/>
    <w:basedOn w:val="CommentTextChar"/>
    <w:link w:val="CommentSubject"/>
    <w:rsid w:val="00B9248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78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1378</Words>
  <Characters>8265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Job competencies</vt:lpstr>
    </vt:vector>
  </TitlesOfParts>
  <Company>WYJS</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competencies</dc:title>
  <dc:subject/>
  <dc:creator>nwharton@wyjs.org.uk</dc:creator>
  <cp:keywords/>
  <dc:description/>
  <cp:lastModifiedBy>Masheder, Robert</cp:lastModifiedBy>
  <cp:revision>2</cp:revision>
  <cp:lastPrinted>2014-02-26T15:14:00Z</cp:lastPrinted>
  <dcterms:created xsi:type="dcterms:W3CDTF">2026-05-13T14:41:00Z</dcterms:created>
  <dcterms:modified xsi:type="dcterms:W3CDTF">2026-05-13T14:41:00Z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