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dgm="http://schemas.openxmlformats.org/drawingml/2006/diagram" mc:Ignorable="w14 w15 w16se w16cid w16 w16cex w16sdtdh w16sdtfl w16du wp14">
  <w:body>
    <w:p w:rsidRPr="00B35669" w:rsidR="00965B08" w:rsidP="00B1733A" w:rsidRDefault="00965B08" w14:paraId="63679493" w14:textId="38607533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noProof/>
          <w:lang w:eastAsia="en-GB"/>
        </w:rPr>
        <w:drawing>
          <wp:inline distT="0" distB="0" distL="0" distR="0" wp14:anchorId="43397B96" wp14:editId="0F46F313">
            <wp:extent cx="2112010" cy="615315"/>
            <wp:effectExtent l="0" t="0" r="2540" b="0"/>
            <wp:docPr id="9" name="Picture 9" descr="CBMDC-colour-RGB - 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MDC-colour-RGB - small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35669" w:rsidR="00B1733A" w:rsidP="00B1733A" w:rsidRDefault="00ED75A5" w14:paraId="444D0472" w14:textId="1101CFDB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</w:t>
      </w:r>
      <w:r w:rsidRPr="00B35669" w:rsidR="00FE4AB7">
        <w:rPr>
          <w:rFonts w:ascii="Arial" w:hAnsi="Arial" w:cs="Arial"/>
          <w:b/>
          <w:bCs/>
          <w:color w:val="361E54"/>
          <w:sz w:val="36"/>
          <w:szCs w:val="36"/>
        </w:rPr>
        <w:t>City of Bradford Metropolitan District Council Job</w:t>
      </w:r>
      <w:r w:rsidRPr="00B35669" w:rsidR="00B1733A">
        <w:rPr>
          <w:rFonts w:ascii="Arial" w:hAnsi="Arial" w:cs="Arial"/>
          <w:b/>
          <w:bCs/>
          <w:color w:val="361E54"/>
          <w:sz w:val="36"/>
          <w:szCs w:val="36"/>
        </w:rPr>
        <w:t xml:space="preserve"> Profile</w:t>
      </w: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2586"/>
        <w:gridCol w:w="7796"/>
        <w:gridCol w:w="106"/>
      </w:tblGrid>
      <w:tr w:rsidRPr="00B35669" w:rsidR="00A47A5E" w:rsidTr="00E61F44" w14:paraId="6C0DA54D" w14:textId="77777777">
        <w:trPr>
          <w:trHeight w:val="499"/>
        </w:trPr>
        <w:tc>
          <w:tcPr>
            <w:tcW w:w="2586" w:type="dxa"/>
            <w:tcBorders>
              <w:top w:val="single" w:color="auto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vAlign w:val="center"/>
            <w:hideMark/>
          </w:tcPr>
          <w:p w:rsidRPr="00B35669" w:rsidR="00A47A5E" w:rsidP="001C30D2" w:rsidRDefault="001C30D2" w14:paraId="26BC30AF" w14:textId="5E4819B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R</w:t>
            </w:r>
            <w:r w:rsidRPr="00B35669" w:rsidR="00D45D7E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eference Number</w:t>
            </w:r>
          </w:p>
        </w:tc>
        <w:tc>
          <w:tcPr>
            <w:tcW w:w="79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B35669" w:rsidR="00A47A5E" w:rsidP="00A47A5E" w:rsidRDefault="009E7530" w14:paraId="1CA47448" w14:textId="7872DA1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TO BE COMPLETED BY JEGS</w:t>
            </w:r>
            <w:r w:rsidRPr="00B35669" w:rsidR="009B2A3E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/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HR</w:t>
            </w:r>
          </w:p>
        </w:tc>
      </w:tr>
      <w:tr w:rsidRPr="00B35669" w:rsidR="00D45D7E" w:rsidTr="005457E2" w14:paraId="59FE1987" w14:textId="77777777">
        <w:trPr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vAlign w:val="center"/>
          </w:tcPr>
          <w:p w:rsidRPr="00B35669" w:rsidR="00D45D7E" w:rsidP="001C30D2" w:rsidRDefault="00D45D7E" w14:paraId="4E6D8E74" w14:textId="5A9FDCE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Role Title</w:t>
            </w:r>
          </w:p>
        </w:tc>
        <w:tc>
          <w:tcPr>
            <w:tcW w:w="79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B35669" w:rsidR="00D45D7E" w:rsidP="00A47A5E" w:rsidRDefault="00432A83" w14:paraId="5BFED354" w14:textId="271F160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C0436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SEND </w:t>
            </w:r>
            <w:r w:rsid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Dispute Resolution Officer </w:t>
            </w:r>
          </w:p>
        </w:tc>
      </w:tr>
      <w:tr w:rsidRPr="00B35669" w:rsidR="00A47A5E" w:rsidTr="00E61F44" w14:paraId="0ADC2D93" w14:textId="77777777">
        <w:trPr>
          <w:cantSplit/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vAlign w:val="center"/>
            <w:hideMark/>
          </w:tcPr>
          <w:p w:rsidRPr="00B35669" w:rsidR="00A47A5E" w:rsidP="00A47A5E" w:rsidRDefault="00A47A5E" w14:paraId="628B6F2F" w14:textId="2E08FF3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Directorate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B35669" w:rsidR="00A47A5E" w:rsidP="00A47A5E" w:rsidRDefault="005C0436" w14:paraId="1A3553CA" w14:textId="7A904F8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Children’s Services</w:t>
            </w:r>
          </w:p>
        </w:tc>
      </w:tr>
      <w:tr w:rsidRPr="00B35669" w:rsidR="00A47A5E" w:rsidTr="005457E2" w14:paraId="733F1000" w14:textId="77777777">
        <w:trPr>
          <w:cantSplit/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FFFFFF" w:themeColor="background1" w:sz="8" w:space="0"/>
              <w:right w:val="single" w:color="auto" w:sz="4" w:space="0"/>
            </w:tcBorders>
            <w:shd w:val="clear" w:color="auto" w:fill="361E54"/>
            <w:vAlign w:val="center"/>
            <w:hideMark/>
          </w:tcPr>
          <w:p w:rsidRPr="00B35669" w:rsidR="00A47A5E" w:rsidP="00A47A5E" w:rsidRDefault="003B0D8D" w14:paraId="3BCD14ED" w14:textId="4EE41ED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Service Area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  <w:hideMark/>
          </w:tcPr>
          <w:p w:rsidRPr="00B35669" w:rsidR="00A47A5E" w:rsidP="00A47A5E" w:rsidRDefault="005C0436" w14:paraId="45A8AE99" w14:textId="1BF8CA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SEND &amp; Inclusion</w:t>
            </w:r>
          </w:p>
        </w:tc>
      </w:tr>
      <w:tr w:rsidRPr="00B35669" w:rsidR="00A47A5E" w:rsidTr="005457E2" w14:paraId="6E5C00BC" w14:textId="77777777">
        <w:trPr>
          <w:cantSplit/>
          <w:trHeight w:val="499"/>
        </w:trPr>
        <w:tc>
          <w:tcPr>
            <w:tcW w:w="2586" w:type="dxa"/>
            <w:tcBorders>
              <w:top w:val="single" w:color="FFFFFF" w:themeColor="background1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361E54"/>
            <w:vAlign w:val="center"/>
            <w:hideMark/>
          </w:tcPr>
          <w:p w:rsidRPr="00B35669" w:rsidR="00A47A5E" w:rsidP="00A47A5E" w:rsidRDefault="00A47A5E" w14:paraId="5555C9D5" w14:textId="60876A7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/>
                <w:szCs w:val="20"/>
                <w:lang w:eastAsia="en-GB"/>
              </w:rPr>
              <w:t>Reports to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B35669" w:rsidR="00A47A5E" w:rsidP="00A47A5E" w:rsidRDefault="003638CD" w14:paraId="199A10CE" w14:textId="55C7C3A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SEND </w:t>
            </w:r>
            <w:r w:rsid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Integrated Assessment Service </w:t>
            </w:r>
            <w:proofErr w:type="gramStart"/>
            <w:r w:rsid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Manager 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 /</w:t>
            </w:r>
            <w:proofErr w:type="gramEnd"/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 Head of Service: SEND</w:t>
            </w:r>
          </w:p>
          <w:p w:rsidRPr="00B35669" w:rsidR="00406A61" w:rsidP="00A47A5E" w:rsidRDefault="00406A61" w14:paraId="572CD7B4" w14:textId="38E08D5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Pr="00B35669" w:rsidR="00A47A5E" w:rsidTr="00406A61" w14:paraId="25D95345" w14:textId="77777777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B35669" w:rsidR="00A47A5E" w:rsidP="00A47A5E" w:rsidRDefault="00A47A5E" w14:paraId="5A951F2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Pr="00B35669" w:rsidR="00406A61" w:rsidTr="00B1733A" w14:paraId="64B618C1" w14:textId="77777777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Pr="00B35669" w:rsidR="00406A61" w:rsidP="00A47A5E" w:rsidRDefault="00406A61" w14:paraId="6564BD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Pr="00B35669" w:rsidR="00DA396A" w:rsidP="001273C2" w:rsidRDefault="00DA396A" w14:paraId="767DF429" w14:textId="77777777">
      <w:pPr>
        <w:spacing w:after="0" w:line="240" w:lineRule="auto"/>
        <w:rPr>
          <w:rFonts w:ascii="Arial" w:hAnsi="Arial" w:cs="Arial"/>
        </w:rPr>
      </w:pPr>
    </w:p>
    <w:tbl>
      <w:tblPr>
        <w:tblW w:w="10488" w:type="dxa"/>
        <w:tblInd w:w="9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ook w:val="04A0" w:firstRow="1" w:lastRow="0" w:firstColumn="1" w:lastColumn="0" w:noHBand="0" w:noVBand="1"/>
      </w:tblPr>
      <w:tblGrid>
        <w:gridCol w:w="10488"/>
      </w:tblGrid>
      <w:tr w:rsidRPr="00B35669" w:rsidR="00C01F5D" w:rsidTr="0079274B" w14:paraId="7BAB7716" w14:textId="77777777">
        <w:trPr>
          <w:cantSplit/>
          <w:trHeight w:val="567"/>
        </w:trPr>
        <w:tc>
          <w:tcPr>
            <w:tcW w:w="10488" w:type="dxa"/>
            <w:shd w:val="clear" w:color="auto" w:fill="361E54"/>
            <w:vAlign w:val="center"/>
            <w:hideMark/>
          </w:tcPr>
          <w:p w:rsidRPr="00B35669" w:rsidR="00C01F5D" w:rsidP="00C01F5D" w:rsidRDefault="00C01F5D" w14:paraId="1CF8463E" w14:textId="13201DB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Role Purpose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3 points</w:t>
            </w:r>
            <w:r w:rsidRPr="00B35669" w:rsidR="009B2A3E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,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with no </w:t>
            </w:r>
            <w:r w:rsidRPr="00B35669" w:rsidR="00406217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Pr="00B35669" w:rsidR="00C01F5D" w:rsidTr="00FE4AB7" w14:paraId="22277273" w14:textId="77777777">
        <w:trPr>
          <w:cantSplit/>
          <w:trHeight w:val="2144"/>
        </w:trPr>
        <w:tc>
          <w:tcPr>
            <w:tcW w:w="10488" w:type="dxa"/>
          </w:tcPr>
          <w:p w:rsidRPr="00BE3074" w:rsidR="00BE3074" w:rsidP="00BE3074" w:rsidRDefault="00BE3074" w14:paraId="0356C4DC" w14:textId="4603516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E3074">
              <w:rPr>
                <w:rFonts w:ascii="Arial" w:hAnsi="Arial" w:cs="Arial"/>
                <w:sz w:val="20"/>
                <w:szCs w:val="20"/>
              </w:rPr>
              <w:t>To lead and coordinate the early resolution of SEND-related disputes and concerns, promoting positive relationships between families, educational settings, professionals, and the Local Authority.</w:t>
            </w:r>
          </w:p>
          <w:p w:rsidRPr="00BE3074" w:rsidR="00BE3074" w:rsidP="00BE3074" w:rsidRDefault="00BE3074" w14:paraId="32CACB05" w14:textId="4740BEE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E3074">
              <w:rPr>
                <w:rFonts w:ascii="Arial" w:hAnsi="Arial" w:cs="Arial"/>
                <w:sz w:val="20"/>
                <w:szCs w:val="20"/>
              </w:rPr>
              <w:t>T</w:t>
            </w:r>
            <w:r w:rsidRPr="00BE3074">
              <w:rPr>
                <w:rFonts w:ascii="Arial" w:hAnsi="Arial" w:cs="Arial"/>
                <w:sz w:val="20"/>
                <w:szCs w:val="20"/>
              </w:rPr>
              <w:t>o reduce escalation to formal complaints, mediation, and SEND Tribunal appeals through proactive case management, effective communication, and solution-focused interventions.</w:t>
            </w:r>
          </w:p>
          <w:p w:rsidRPr="00BE3074" w:rsidR="00D26419" w:rsidP="007E2F61" w:rsidRDefault="00BE3074" w14:paraId="3597F890" w14:textId="20E4B2E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E3074">
              <w:rPr>
                <w:rFonts w:ascii="Arial" w:hAnsi="Arial" w:cs="Arial"/>
                <w:sz w:val="20"/>
                <w:szCs w:val="20"/>
              </w:rPr>
              <w:t>To ensure SEND decisions and processes are implemented in line with statutory requirements while improving outcomes for children and young people and reducing the financial impact of external legal challenges</w:t>
            </w:r>
          </w:p>
        </w:tc>
      </w:tr>
    </w:tbl>
    <w:p w:rsidRPr="00B35669" w:rsidR="00DA396A" w:rsidP="00590E99" w:rsidRDefault="00DA396A" w14:paraId="533B513D" w14:textId="77777777">
      <w:pPr>
        <w:spacing w:after="120"/>
        <w:rPr>
          <w:rFonts w:ascii="Arial" w:hAnsi="Arial" w:cs="Arial"/>
        </w:rPr>
      </w:pP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10488"/>
      </w:tblGrid>
      <w:tr w:rsidRPr="00B35669" w:rsidR="00A47A5E" w:rsidTr="00DA396A" w14:paraId="4147B0F6" w14:textId="77777777">
        <w:trPr>
          <w:cantSplit/>
          <w:trHeight w:val="567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361E54"/>
            <w:vAlign w:val="center"/>
            <w:hideMark/>
          </w:tcPr>
          <w:p w:rsidRPr="00B35669" w:rsidR="00A47A5E" w:rsidP="00A47A5E" w:rsidRDefault="001625DE" w14:paraId="190A756E" w14:textId="3E5A194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Duties and Responsibilities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15 points</w:t>
            </w:r>
            <w:r w:rsidRPr="00B35669" w:rsidR="009B2A3E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,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with no </w:t>
            </w:r>
            <w:r w:rsidRPr="00B35669" w:rsidR="00406217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Pr="00B35669" w:rsidR="00094885">
              <w:rPr>
                <w:rFonts w:ascii="Arial" w:hAnsi="Arial" w:eastAsia="Times New Roman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Pr="00B35669" w:rsidR="00A47A5E" w:rsidTr="00FE4AB7" w14:paraId="5BDDAA0B" w14:textId="77777777">
        <w:trPr>
          <w:trHeight w:val="5482"/>
        </w:trPr>
        <w:tc>
          <w:tcPr>
            <w:tcW w:w="1048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hideMark/>
          </w:tcPr>
          <w:p w:rsidRPr="00BE3074" w:rsidR="00BE3074" w:rsidP="00BE3074" w:rsidRDefault="00BE3074" w14:paraId="2A6C13A8" w14:textId="325B8334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Act as the lead officer for SEND dispute resolution cases, managing concerns, disagreements, complaints, and conflict relating to EHC assessments, plans, provision, and placements.</w:t>
            </w:r>
          </w:p>
          <w:p w:rsidRPr="00BE3074" w:rsidR="00BE3074" w:rsidP="00BE3074" w:rsidRDefault="00BE3074" w14:paraId="0F3ADB37" w14:textId="2B12E9D1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Facilitate early resolution discussions between parents/carers, young people, educational settings, and professionals to prevent escalation of disputes.</w:t>
            </w:r>
          </w:p>
          <w:p w:rsidRPr="00BE3074" w:rsidR="00BE3074" w:rsidP="00BE3074" w:rsidRDefault="00BE3074" w14:paraId="5E9AF530" w14:textId="5A7F1FE2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Provide specialist advice and guidance to SEND officers, schools, and stakeholders on dispute resolution processes, SEND legislation, and best practice.</w:t>
            </w:r>
          </w:p>
          <w:p w:rsidRPr="00BE3074" w:rsidR="00BE3074" w:rsidP="00BE3074" w:rsidRDefault="00BE3074" w14:paraId="79BD1677" w14:textId="7F4DE85A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Support the management of SEND Tribunal cases, working with legal services and operational teams to identify opportunities for settlement and resolution.</w:t>
            </w:r>
          </w:p>
          <w:p w:rsidRPr="00BE3074" w:rsidR="00BE3074" w:rsidP="00BE3074" w:rsidRDefault="00BE3074" w14:paraId="569A3D3D" w14:textId="55CCDBE0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Prepare Local Authority responses to SEND Tribunal appeals, including drafting statements, collating evidence, and producing high-quality tribunal bundles within statutory timescales.</w:t>
            </w:r>
          </w:p>
          <w:p w:rsidRPr="00BE3074" w:rsidR="00BE3074" w:rsidP="00BE3074" w:rsidRDefault="00BE3074" w14:paraId="6613BFE0" w14:textId="6617D9C4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Review complex and contentious cases, analysing evidence and making recommendations to support lawful, proportionate, and child-centred decision-making.</w:t>
            </w:r>
          </w:p>
          <w:p w:rsidRPr="00BE3074" w:rsidR="00BE3074" w:rsidP="00BE3074" w:rsidRDefault="00BE3074" w14:paraId="1EB4DCE7" w14:textId="6A2D70BC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Develop and maintain positive relationships with families, schools, health professionals, social care colleagues, advocacy services, and legal representatives.</w:t>
            </w:r>
          </w:p>
          <w:p w:rsidRPr="00BE3074" w:rsidR="00BE3074" w:rsidP="00BE3074" w:rsidRDefault="00BE3074" w14:paraId="1B8B4C4F" w14:textId="6A3336D9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Work with senior managers to m</w:t>
            </w: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onitor and analyse dispute, complaint, mediation, and tribunal data, identifying trends, risks, and opportunities for service improvement.</w:t>
            </w:r>
          </w:p>
          <w:p w:rsidRPr="00BE3074" w:rsidR="00BE3074" w:rsidP="00BE3074" w:rsidRDefault="00BE3074" w14:paraId="49FB23A1" w14:textId="5DFC316E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Ensure accurate and comprehensive case records are maintained in accordance with statutory requirements, local authority procedures, and data protection legislation.</w:t>
            </w:r>
          </w:p>
          <w:p w:rsidRPr="00BE3074" w:rsidR="00BE3074" w:rsidP="00BE3074" w:rsidRDefault="00BE3074" w14:paraId="4292A26B" w14:textId="2F1BF113">
            <w:pPr>
              <w:pStyle w:val="ListParagraph"/>
              <w:numPr>
                <w:ilvl w:val="0"/>
                <w:numId w:val="12"/>
              </w:numPr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BE3074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Contribute to service development and continuous improvement, including delivering training, sharing learning from disputes, and implementing strategies to reduce complaints, tribunal activity, and external legal expenditure.</w:t>
            </w:r>
          </w:p>
          <w:p w:rsidRPr="006B3E32" w:rsidR="006B3E32" w:rsidP="00BE3074" w:rsidRDefault="006B3E32" w14:paraId="765CA973" w14:textId="45607F07">
            <w:pPr>
              <w:pStyle w:val="ListParagraph"/>
              <w:spacing w:line="278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Pr="00B35669" w:rsidR="00DA396A" w:rsidRDefault="00DA396A" w14:paraId="1DBF0B07" w14:textId="77777777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Pr="00B35669" w:rsidR="00C01F5D" w:rsidTr="00EB1C60" w14:paraId="3DFC5DF2" w14:textId="77777777">
        <w:trPr>
          <w:cantSplit/>
          <w:trHeight w:val="567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361E54"/>
            <w:vAlign w:val="center"/>
            <w:hideMark/>
          </w:tcPr>
          <w:p w:rsidRPr="00B35669" w:rsidR="00A47A5E" w:rsidP="00A47A5E" w:rsidRDefault="001B6563" w14:paraId="1C1DCADE" w14:textId="726A590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Dimensions of </w:t>
            </w:r>
            <w:r w:rsidRPr="00B35669" w:rsidR="00B1733A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ro</w:t>
            </w: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le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(direct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or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indirect as applicable) e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.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g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.</w:t>
            </w:r>
            <w:r w:rsidRPr="00B35669" w:rsidR="00683063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total number of staff </w:t>
            </w:r>
            <w:r w:rsidRPr="00B35669" w:rsidR="00DA419B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managed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,</w:t>
            </w:r>
            <w:r w:rsidRPr="00B35669" w:rsidR="00B53938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total budget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,</w:t>
            </w:r>
            <w:r w:rsidRPr="00B35669" w:rsidR="00BF592E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 total scope of rol</w:t>
            </w:r>
            <w:r w:rsidRPr="00B35669" w:rsidR="00EC6D54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e</w:t>
            </w:r>
          </w:p>
        </w:tc>
      </w:tr>
      <w:tr w:rsidRPr="00B35669" w:rsidR="00C01F5D" w:rsidTr="00FE4AB7" w14:paraId="2568086D" w14:textId="77777777">
        <w:trPr>
          <w:trHeight w:val="2477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hideMark/>
          </w:tcPr>
          <w:p w:rsidRPr="00A407FA" w:rsidR="00A47A5E" w:rsidP="00B94C8C" w:rsidRDefault="00B218E8" w14:paraId="15ACE8B4" w14:textId="3BE8F23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A407FA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The role is not responsible for budget management or staff line management but is responsible as a member of the SEND Financial Reporting Team for the effective processing of </w:t>
            </w:r>
            <w:r w:rsidR="00EA7E6A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payments</w:t>
            </w:r>
            <w:r w:rsidRPr="00A407FA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407FA" w:rsidR="00C32A2E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for all children and young people with an EHC Plan as part of the council’s statutory duty to deliver a suitable and efficient education.</w:t>
            </w:r>
          </w:p>
        </w:tc>
      </w:tr>
    </w:tbl>
    <w:p w:rsidRPr="00B35669" w:rsidR="00ED75A5" w:rsidRDefault="00ED75A5" w14:paraId="0AD3A766" w14:textId="77777777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Pr="00B35669" w:rsidR="00D9745B" w:rsidTr="00EB7BB2" w14:paraId="1C9D614C" w14:textId="77777777">
        <w:trPr>
          <w:cantSplit/>
          <w:trHeight w:val="567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361E54"/>
            <w:vAlign w:val="center"/>
            <w:hideMark/>
          </w:tcPr>
          <w:p w:rsidRPr="00B35669" w:rsidR="00D9745B" w:rsidP="00EB7BB2" w:rsidRDefault="00D9745B" w14:paraId="7145C4D7" w14:textId="28B0688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bookmarkStart w:name="_Hlk194391042" w:id="0"/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Structure Chart (</w:t>
            </w:r>
            <w:r w:rsidRPr="00B35669" w:rsidR="00EE5D6C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showing </w:t>
            </w: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direct reports)</w:t>
            </w:r>
          </w:p>
        </w:tc>
      </w:tr>
      <w:tr w:rsidRPr="00B35669" w:rsidR="00D9745B" w:rsidTr="00FE4AB7" w14:paraId="0DE71BFA" w14:textId="77777777">
        <w:trPr>
          <w:trHeight w:val="3056"/>
        </w:trPr>
        <w:tc>
          <w:tcPr>
            <w:tcW w:w="10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hideMark/>
          </w:tcPr>
          <w:p w:rsidR="00D9745B" w:rsidP="00EB7BB2" w:rsidRDefault="00D9745B" w14:paraId="30E9F218" w14:textId="75AEF9B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  <w:p w:rsidR="00BE3074" w:rsidP="00EB7BB2" w:rsidRDefault="00BE3074" w14:paraId="0B97CB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  <w:p w:rsidR="00BE3074" w:rsidP="00EB7BB2" w:rsidRDefault="004914A9" w14:paraId="744B101B" w14:textId="5CC8609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eastAsia="Times New Roman" w:cs="Arial"/>
                <w:noProof/>
                <w:color w:val="000000"/>
                <w:sz w:val="18"/>
                <w:szCs w:val="18"/>
                <w:lang w:eastAsia="en-GB"/>
              </w:rPr>
              <w:drawing>
                <wp:inline distT="0" distB="0" distL="0" distR="0" wp14:anchorId="0E2DA406" wp14:editId="422B08A9">
                  <wp:extent cx="6083300" cy="2368550"/>
                  <wp:effectExtent l="0" t="0" r="0" b="12700"/>
                  <wp:docPr id="985008093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:rsidR="00BE3074" w:rsidP="00EB7BB2" w:rsidRDefault="00BE3074" w14:paraId="1E50D8A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  <w:p w:rsidR="00BE3074" w:rsidP="00EB7BB2" w:rsidRDefault="00BE3074" w14:paraId="548EAAF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  <w:p w:rsidR="00BE3074" w:rsidP="00EB7BB2" w:rsidRDefault="00BE3074" w14:paraId="7539802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  <w:p w:rsidR="00BE3074" w:rsidP="00EB7BB2" w:rsidRDefault="00BE3074" w14:paraId="4EDF2BD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  <w:p w:rsidR="00BE3074" w:rsidP="00EB7BB2" w:rsidRDefault="00BE3074" w14:paraId="0AFDEF5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  <w:p w:rsidRPr="00B35669" w:rsidR="00BE3074" w:rsidP="00EB7BB2" w:rsidRDefault="00BE3074" w14:paraId="5CAA5761" w14:textId="12D8B47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</w:p>
        </w:tc>
      </w:tr>
      <w:bookmarkEnd w:id="0"/>
    </w:tbl>
    <w:p w:rsidRPr="00B35669" w:rsidR="00B826A4" w:rsidRDefault="00B826A4" w14:paraId="22561901" w14:textId="77777777">
      <w:pPr>
        <w:rPr>
          <w:rFonts w:ascii="Arial" w:hAnsi="Arial" w:cs="Arial"/>
          <w:b/>
          <w:bCs/>
          <w:sz w:val="28"/>
          <w:szCs w:val="28"/>
        </w:rPr>
      </w:pPr>
    </w:p>
    <w:p w:rsidRPr="00B35669" w:rsidR="00C20DE0" w:rsidRDefault="00C20DE0" w14:paraId="1413864C" w14:textId="6D82810F">
      <w:pPr>
        <w:rPr>
          <w:rFonts w:ascii="Arial" w:hAnsi="Arial" w:cs="Arial"/>
          <w:b/>
          <w:bCs/>
          <w:sz w:val="28"/>
          <w:szCs w:val="28"/>
        </w:rPr>
      </w:pPr>
      <w:r w:rsidRPr="00B35669">
        <w:rPr>
          <w:rFonts w:ascii="Arial" w:hAnsi="Arial" w:cs="Arial"/>
          <w:b/>
          <w:bCs/>
          <w:sz w:val="28"/>
          <w:szCs w:val="28"/>
        </w:rPr>
        <w:t>Person Specification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812"/>
      </w:tblGrid>
      <w:tr w:rsidRPr="00B35669" w:rsidR="00C20DE0" w:rsidTr="00B35669" w14:paraId="3913DACD" w14:textId="77777777">
        <w:trPr>
          <w:cantSplit/>
          <w:trHeight w:val="567"/>
        </w:trPr>
        <w:tc>
          <w:tcPr>
            <w:tcW w:w="10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361E54"/>
            <w:vAlign w:val="center"/>
            <w:hideMark/>
          </w:tcPr>
          <w:p w:rsidRPr="00B35669" w:rsidR="00C20DE0" w:rsidP="00B528EA" w:rsidRDefault="00C20DE0" w14:paraId="24E9D16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Knowledge / Skills / Experience required</w:t>
            </w:r>
          </w:p>
        </w:tc>
      </w:tr>
      <w:tr w:rsidRPr="00B35669" w:rsidR="00C20DE0" w:rsidTr="00B35669" w14:paraId="10F6D82B" w14:textId="77777777">
        <w:trPr>
          <w:trHeight w:val="1238"/>
        </w:trPr>
        <w:tc>
          <w:tcPr>
            <w:tcW w:w="10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hideMark/>
          </w:tcPr>
          <w:p w:rsidRPr="00291255" w:rsidR="00291255" w:rsidP="00291255" w:rsidRDefault="00291255" w14:paraId="6CCA272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Knowledge Requirements</w:t>
            </w:r>
          </w:p>
          <w:p w:rsidRPr="00291255" w:rsidR="00291255" w:rsidP="00291255" w:rsidRDefault="00291255" w14:paraId="224CA99C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Detailed knowledge of the </w:t>
            </w:r>
            <w:r w:rsidRPr="0029125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Children and Families Act 2014</w:t>
            </w: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, SEND Regulations 2014, SEND Code of Practice and relevant case law.</w:t>
            </w:r>
          </w:p>
          <w:p w:rsidRPr="00291255" w:rsidR="00291255" w:rsidP="00291255" w:rsidRDefault="00291255" w14:paraId="72138030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Comprehensive understanding of the </w:t>
            </w:r>
            <w:r w:rsidRPr="0029125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Education, Health and Care (EHC) assessment, planning and review process</w:t>
            </w: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.</w:t>
            </w:r>
          </w:p>
          <w:p w:rsidRPr="00291255" w:rsidR="00291255" w:rsidP="00291255" w:rsidRDefault="00291255" w14:paraId="7129AC51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Knowledge of SEND Tribunal processes, mediation arrangements, and dispute resolution practices.</w:t>
            </w:r>
          </w:p>
          <w:p w:rsidRPr="00291255" w:rsidR="00291255" w:rsidP="00291255" w:rsidRDefault="00291255" w14:paraId="66C49B6E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Understanding of local authority statutory responsibilities and decision-making within SEND services.</w:t>
            </w:r>
          </w:p>
          <w:p w:rsidRPr="00291255" w:rsidR="00291255" w:rsidP="00291255" w:rsidRDefault="00291255" w14:paraId="1F8BBC7B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Knowledge of complaints management, conflict resolution, restorative practice, and customer care principles.</w:t>
            </w:r>
          </w:p>
          <w:p w:rsidRPr="00291255" w:rsidR="00291255" w:rsidP="00291255" w:rsidRDefault="00291255" w14:paraId="4ECA7547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Understanding of the roles of education, health, and social care professionals within the SEND system.</w:t>
            </w:r>
          </w:p>
          <w:p w:rsidRPr="00291255" w:rsidR="00291255" w:rsidP="00291255" w:rsidRDefault="00291255" w14:paraId="48020048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Awareness of equality, diversity, inclusion, safeguarding, confidentiality, and data protection requirements.</w:t>
            </w:r>
          </w:p>
          <w:p w:rsidRPr="00291255" w:rsidR="00291255" w:rsidP="00291255" w:rsidRDefault="00291255" w14:paraId="0FD19BAE" w14:textId="7777777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Knowledge of performance management, trend analysis, and service improvement methodologies.</w:t>
            </w:r>
          </w:p>
          <w:p w:rsidR="00291255" w:rsidP="00291255" w:rsidRDefault="00291255" w14:paraId="5C17406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291255" w:rsidP="00291255" w:rsidRDefault="00291255" w14:paraId="0FC3512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291255" w:rsidP="00291255" w:rsidRDefault="00291255" w14:paraId="1DF474B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291255" w:rsidP="00291255" w:rsidRDefault="00291255" w14:paraId="1799131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291255" w:rsidP="00291255" w:rsidRDefault="00291255" w14:paraId="2A7222F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Pr="00291255" w:rsidR="00291255" w:rsidP="00291255" w:rsidRDefault="00291255" w14:paraId="774E2DA9" w14:textId="667ED30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Skills Requirements</w:t>
            </w:r>
          </w:p>
          <w:p w:rsidRPr="00291255" w:rsidR="00291255" w:rsidP="00291255" w:rsidRDefault="00291255" w14:paraId="0D3AA93A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Excellent verbal and written communication skills, including the ability to explain complex SEND legislation and decisions clearly.</w:t>
            </w:r>
          </w:p>
          <w:p w:rsidRPr="00291255" w:rsidR="00291255" w:rsidP="00291255" w:rsidRDefault="00291255" w14:paraId="1E7AE13A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Strong negotiation, mediation, and conflict resolution skills.</w:t>
            </w:r>
          </w:p>
          <w:p w:rsidRPr="00291255" w:rsidR="00291255" w:rsidP="00291255" w:rsidRDefault="00291255" w14:paraId="6B1F28A9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Ability to build and maintain effective relationships with families, schools, professionals, legal representatives, and senior leaders.</w:t>
            </w:r>
          </w:p>
          <w:p w:rsidRPr="00291255" w:rsidR="00291255" w:rsidP="00291255" w:rsidRDefault="00291255" w14:paraId="2567DD3F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Skilled in preparing high-quality reports, tribunal responses, witness statements, and evidence </w:t>
            </w:r>
            <w:proofErr w:type="gramStart"/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bundles</w:t>
            </w:r>
            <w:proofErr w:type="gramEnd"/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.</w:t>
            </w:r>
          </w:p>
          <w:p w:rsidRPr="00291255" w:rsidR="00291255" w:rsidP="00291255" w:rsidRDefault="00291255" w14:paraId="1C9F8B7C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Strong analytical skills with the ability to review complex information and reach balanced, evidence-based conclusions.</w:t>
            </w:r>
          </w:p>
          <w:p w:rsidRPr="00291255" w:rsidR="00291255" w:rsidP="00291255" w:rsidRDefault="00291255" w14:paraId="2FB6E678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Ability to manage sensitive and challenging conversations professionally and empathetically.</w:t>
            </w:r>
          </w:p>
          <w:p w:rsidRPr="00291255" w:rsidR="00291255" w:rsidP="00291255" w:rsidRDefault="00291255" w14:paraId="16B45BF1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Effective organisational and time management skills, including the ability to meet statutory and court deadlines.</w:t>
            </w:r>
          </w:p>
          <w:p w:rsidRPr="00291255" w:rsidR="00291255" w:rsidP="00291255" w:rsidRDefault="00291255" w14:paraId="2037F7EE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Ability to identify opportunities for early resolution and develop practical solutions.</w:t>
            </w:r>
          </w:p>
          <w:p w:rsidRPr="00291255" w:rsidR="00291255" w:rsidP="00291255" w:rsidRDefault="00291255" w14:paraId="1E2F34F6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Competent in the use of case management systems and Microsoft Office applications.</w:t>
            </w:r>
          </w:p>
          <w:p w:rsidRPr="00291255" w:rsidR="00291255" w:rsidP="00291255" w:rsidRDefault="00291255" w14:paraId="140F907F" w14:textId="77777777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Ability to work independently whilst contributing positively to wider service objectives.</w:t>
            </w:r>
          </w:p>
          <w:p w:rsidR="00291255" w:rsidP="00291255" w:rsidRDefault="00291255" w14:paraId="73B18C1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Pr="00291255" w:rsidR="00291255" w:rsidP="00291255" w:rsidRDefault="00291255" w14:paraId="3427046C" w14:textId="77B4F1E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Relevant Experience</w:t>
            </w:r>
          </w:p>
          <w:p w:rsidRPr="00291255" w:rsidR="00291255" w:rsidP="00291255" w:rsidRDefault="00291255" w14:paraId="7CCADEA3" w14:textId="7777777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Experience of working within a SEND, education, local authority, complaints, mediation, or dispute resolution environment.</w:t>
            </w:r>
          </w:p>
          <w:p w:rsidRPr="00291255" w:rsidR="00291255" w:rsidP="00291255" w:rsidRDefault="00291255" w14:paraId="0DCC0A34" w14:textId="7777777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Experience of managing complex and sensitive cases involving multiple stakeholders.</w:t>
            </w:r>
          </w:p>
          <w:p w:rsidRPr="00291255" w:rsidR="00291255" w:rsidP="00291255" w:rsidRDefault="00291255" w14:paraId="67B03173" w14:textId="7777777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Experience of interpreting and applying legislation, statutory guidance, and policy.</w:t>
            </w:r>
          </w:p>
          <w:p w:rsidRPr="00291255" w:rsidR="00291255" w:rsidP="00291255" w:rsidRDefault="00291255" w14:paraId="6D65EA55" w14:textId="7777777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Experience of facilitating meetings and resolving disputes between conflicting parties.</w:t>
            </w:r>
          </w:p>
          <w:p w:rsidRPr="00291255" w:rsidR="00291255" w:rsidP="00291255" w:rsidRDefault="00291255" w14:paraId="79DBABBF" w14:textId="7777777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Experience of preparing formal written responses, reports, and case documentation.</w:t>
            </w:r>
          </w:p>
          <w:p w:rsidRPr="00291255" w:rsidR="00291255" w:rsidP="00291255" w:rsidRDefault="00291255" w14:paraId="7B58BBBD" w14:textId="77777777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Experience of working collaboratively with families, schools, and multi-agency professionals.</w:t>
            </w:r>
          </w:p>
          <w:p w:rsidRPr="00291255" w:rsidR="00291255" w:rsidP="00291255" w:rsidRDefault="00291255" w14:paraId="74AFC0C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Relevant Qualifications</w:t>
            </w:r>
          </w:p>
          <w:p w:rsidRPr="00291255" w:rsidR="00291255" w:rsidP="00291255" w:rsidRDefault="00291255" w14:paraId="6B264522" w14:textId="77777777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Educated to degree level or able to demonstrate equivalent knowledge and experience relevant to SEND, education, law, public administration, psychology, social care, or a related field.</w:t>
            </w:r>
          </w:p>
          <w:p w:rsidR="00291255" w:rsidP="00291255" w:rsidRDefault="00291255" w14:paraId="27D469AE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Pr="00C01E18" w:rsidR="005940E9" w:rsidP="00291255" w:rsidRDefault="005940E9" w14:paraId="0E3B3898" w14:textId="77777777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</w:tbl>
    <w:p w:rsidRPr="00B35669" w:rsidR="00B94C8C" w:rsidP="001405CA" w:rsidRDefault="00B94C8C" w14:paraId="50D88171" w14:textId="4EF904F9">
      <w:pPr>
        <w:rPr>
          <w:rFonts w:ascii="Arial" w:hAnsi="Arial" w:cs="Arial"/>
        </w:rPr>
      </w:pPr>
    </w:p>
    <w:tbl>
      <w:tblPr>
        <w:tblpPr w:leftFromText="180" w:rightFromText="180" w:vertAnchor="text" w:tblpX="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6"/>
        <w:gridCol w:w="7053"/>
        <w:gridCol w:w="1183"/>
      </w:tblGrid>
      <w:tr w:rsidRPr="00B35669" w:rsidR="00044B41" w:rsidTr="00B35669" w14:paraId="25154550" w14:textId="20257A24">
        <w:trPr>
          <w:trHeight w:val="567"/>
        </w:trPr>
        <w:tc>
          <w:tcPr>
            <w:tcW w:w="0" w:type="auto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361E54"/>
            <w:vAlign w:val="center"/>
          </w:tcPr>
          <w:p w:rsidRPr="00B35669" w:rsidR="00044B41" w:rsidP="00EB7BB2" w:rsidRDefault="00044B41" w14:paraId="21A07E2D" w14:textId="6BB7003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 xml:space="preserve">Key benchmarked competencies, traits and motives required to successfully deliver the role  These will support recruitment, succession planning, development and performance management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361E54"/>
          </w:tcPr>
          <w:p w:rsidRPr="00B35669" w:rsidR="00044B41" w:rsidP="00EB7BB2" w:rsidRDefault="00044B41" w14:paraId="58CB76C4" w14:textId="184BE9C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</w:rPr>
              <w:t>Essential</w:t>
            </w:r>
          </w:p>
        </w:tc>
      </w:tr>
      <w:tr w:rsidRPr="00B35669" w:rsidR="00044B41" w:rsidTr="0079641A" w14:paraId="52E8F40C" w14:textId="37FD788C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622A0560" w14:textId="7D25AAF1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Health and Safety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011D0F84" w14:textId="738F0B80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knowledge of Health, Safety policies, procedures and regulations including risks in own area of work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D72AF2" w:rsidRDefault="00291255" w14:paraId="1206516D" w14:textId="6922498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Pr="00B35669" w:rsidR="00044B41" w:rsidTr="0079641A" w14:paraId="5A21EB57" w14:textId="078E7C38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591FD5FA" w14:textId="69138511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IT Packages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3560B58E" w14:textId="12909024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a range of complex IT packages relating to area of work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121F60" w:rsidRDefault="00121F60" w14:paraId="0040294B" w14:textId="4C96EB06">
            <w:pPr>
              <w:spacing w:after="0"/>
              <w:ind w:right="-8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Pr="00B35669" w:rsidR="00044B41" w:rsidTr="0079641A" w14:paraId="5C15F320" w14:textId="2864E8C7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563A45AA" w14:textId="31CE37FA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Service Improvement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148F64AD" w14:textId="18135A13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Ability to adopt a process of continual improvement and suggest ways of</w:t>
            </w:r>
            <w:r w:rsidR="000B5571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working more efficient and effectively to improve service delivery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121F60" w14:paraId="4242EBE4" w14:textId="54C32E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Pr="00B35669" w:rsidR="00044B41" w:rsidTr="0079641A" w14:paraId="34A0087F" w14:textId="37BFD599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7DF552FC" w14:textId="0A2E7A8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Continued professional Improvement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477D7FE3" w14:textId="19A0752B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Carries out a variety of working practices, applies complex regulations, rules, procedures and processes across a technical /specialist area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D72AF2" w:rsidRDefault="00121F60" w14:paraId="557219F5" w14:textId="5EE29975">
            <w:pPr>
              <w:spacing w:after="0"/>
              <w:ind w:right="-8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Pr="00B35669" w:rsidR="00044B41" w:rsidTr="0079641A" w14:paraId="0B0FE8EF" w14:textId="55CC30C6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4F48C06F" w14:textId="5D988A9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Communication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63047174" w14:textId="33C9A16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Knows and understands how to use, interpret, handle and communicate, often complex and detailed information, and relay it to service users/stakeholders</w:t>
            </w:r>
            <w:r w:rsidR="00191304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in writing and/or over the telephone / face to face.</w:t>
            </w:r>
          </w:p>
          <w:p w:rsidRPr="00B35669" w:rsidR="00044B41" w:rsidP="0079641A" w:rsidRDefault="00044B41" w14:paraId="350B3C2A" w14:textId="4E90E52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D72AF2" w:rsidRDefault="00121F60" w14:paraId="1577EE94" w14:textId="36260BF3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Pr="00B35669" w:rsidR="00044B41" w:rsidTr="0079641A" w14:paraId="375FEA7C" w14:textId="1E0A400C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0491B214" w14:textId="1C8D338D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Numeracy &amp; Literacy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64695147" w14:textId="74E8A802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Demonstrates a high level of numeracy, literacy and accuracy across a range of activities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121F60" w14:paraId="0A47DCFC" w14:textId="6CA53913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Pr="00B35669" w:rsidR="00044B41" w:rsidTr="0079641A" w14:paraId="596F01D8" w14:textId="4074115E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14BD1F2C" w14:textId="3710E50F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lastRenderedPageBreak/>
              <w:t>Relevant Professional Qualification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291255" w:rsidR="00291255" w:rsidP="00291255" w:rsidRDefault="00291255" w14:paraId="6DC5711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  <w:r w:rsidRPr="00291255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>Educated to degree level or able to demonstrate equivalent knowledge and experience relevant to SEND, education, law, public administration, psychology, social care, or a related field.</w:t>
            </w:r>
          </w:p>
          <w:p w:rsidRPr="00B35669" w:rsidR="00044B41" w:rsidP="0079641A" w:rsidRDefault="00044B41" w14:paraId="36619A73" w14:textId="7777777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291255" w14:paraId="3FCB09A9" w14:textId="12C0F9ED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Pr="00B35669" w:rsidR="00044B41" w:rsidTr="0079641A" w14:paraId="45143561" w14:textId="52F3D906">
        <w:trPr>
          <w:trHeight w:val="1047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3C10D40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hAnsi="Arial" w:eastAsia="Times New Roman" w:cs="Arial"/>
                <w:b/>
                <w:color w:val="000000" w:themeColor="text1"/>
                <w:lang w:eastAsia="en-GB"/>
              </w:rPr>
              <w:t>Carries out performance management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5BC58F38" w14:textId="10F1A664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the employees’ capacity to manage their workload and carry out a number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of specific tasks accurately and to a high standard.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291255" w14:paraId="6FD99CCF" w14:textId="0865283C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Pr="00B35669" w:rsidR="00044B41" w:rsidTr="0079641A" w14:paraId="587CA45A" w14:textId="5F054394">
        <w:trPr>
          <w:trHeight w:val="1119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3350A28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Communicates Effectively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29B2B574" w14:textId="2CE38C71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spoken and written communication skills required as a regular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feature of the job.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exchanging information/building relationships, giving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advice and guidance,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counselling, negotiating and persuading and handling private, confidential and sensitive information.</w:t>
            </w:r>
          </w:p>
          <w:p w:rsidRPr="00B35669" w:rsidR="00E1412F" w:rsidP="0079641A" w:rsidRDefault="00E1412F" w14:paraId="3E297BBC" w14:textId="1C7657A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DF6E0E" w14:paraId="67FE6186" w14:textId="57D8B81A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Pr="00B35669" w:rsidR="00044B41" w:rsidTr="0079641A" w14:paraId="0524CF5E" w14:textId="31C4654F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40B9EE5B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Carries Out Effective Decision Making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3C28D29E" w14:textId="5E8000EC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thinking skills required for taking initiative and independent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actions within the scope of the job. 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planning and organising,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self-effectiveness and any requirements to quality check work.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291255" w14:paraId="566F6489" w14:textId="7210FE79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Pr="00B35669" w:rsidR="00044B41" w:rsidTr="0079641A" w14:paraId="4C93EDD1" w14:textId="21418FDB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70340610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Undertakes Structured Problem-Solving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35669">
              <w:rPr>
                <w:rFonts w:ascii="Arial" w:hAnsi="Arial" w:cs="Arial"/>
                <w:b/>
                <w:color w:val="000000" w:themeColor="text1"/>
              </w:rPr>
              <w:t>Activity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2748F8BB" w14:textId="65EFE703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full range of analytical skills required for gathering, collating and analysing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the facts needed to solve problems.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creative and critical thinking,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developing practical solutions, applying problem solving strategies and managing interpersonal relationships.</w:t>
            </w:r>
          </w:p>
          <w:p w:rsidRPr="00B35669" w:rsidR="00E1412F" w:rsidP="0079641A" w:rsidRDefault="00E1412F" w14:paraId="7BFDA445" w14:textId="7D5745B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291255" w14:paraId="6B387B67" w14:textId="2E9A5716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Pr="00B35669" w:rsidR="00044B41" w:rsidTr="0079641A" w14:paraId="10890FC8" w14:textId="53E10E18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6217436A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Operates with Dignity and Respect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485DE5AA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treating everyone with respect and dignity, maintains impartiality/fairness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with all people, is aware of the barriers people face.</w:t>
            </w:r>
          </w:p>
          <w:p w:rsidRPr="00B35669" w:rsidR="00E1412F" w:rsidP="0079641A" w:rsidRDefault="00E1412F" w14:paraId="6926CCBB" w14:textId="4E87AF6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291255" w14:paraId="7BE694D8" w14:textId="59EC39FF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Pr="00B35669" w:rsidR="00044B41" w:rsidTr="0079641A" w14:paraId="2E4E3B55" w14:textId="23742E5F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752F2A12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Practices Appropriate Leadership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263D1DFD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motivate their staff to exceed expectations through raising their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awareness of goals and moving them beyond self-interest for the sake of the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team or service. They consider serving the District in all that they do.</w:t>
            </w:r>
          </w:p>
          <w:p w:rsidRPr="00B35669" w:rsidR="00E1412F" w:rsidP="0079641A" w:rsidRDefault="00E1412F" w14:paraId="12F724DF" w14:textId="17F9505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044B41" w14:paraId="3B23BF64" w14:textId="636BA69E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Pr="00B35669" w:rsidR="00044B41" w:rsidTr="0079641A" w14:paraId="15ED55B1" w14:textId="665EE273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0A46E7D3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Operates with Strategic Awareness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4C6459C2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work with corporate priorities and policies in a joined up way with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others, internally and externally. Works democratically, transparently and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accountably.</w:t>
            </w:r>
          </w:p>
          <w:p w:rsidRPr="00B35669" w:rsidR="00E1412F" w:rsidP="0079641A" w:rsidRDefault="00E1412F" w14:paraId="38BF174A" w14:textId="5EE39ED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044B41" w14:paraId="61225647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16"/>
              </w:rPr>
            </w:pPr>
          </w:p>
        </w:tc>
      </w:tr>
      <w:tr w:rsidRPr="00B35669" w:rsidR="00044B41" w:rsidTr="0079641A" w14:paraId="7B85ADD4" w14:textId="39A30583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4CFD18AE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Delivering Successful Performance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2B4D616B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monitor performance of services, teams &amp; individuals against targets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&amp; celebrate great performance. They promote the District’s vision &amp; work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achieve Council’s values &amp; agreed outcomes.</w:t>
            </w:r>
          </w:p>
          <w:p w:rsidRPr="00B35669" w:rsidR="00E1412F" w:rsidP="0079641A" w:rsidRDefault="00E1412F" w14:paraId="1DB673D0" w14:textId="2004A0E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044B41" w14:paraId="3E174264" w14:textId="77777777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Pr="00B35669" w:rsidR="00044B41" w:rsidTr="0079641A" w14:paraId="32F5D2F0" w14:textId="3CC357E5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526A91DB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Applying Project and Programme Management</w:t>
            </w:r>
            <w:r w:rsidRPr="00B3566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38913457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manager’s work to ensure that outcomes and objectives are achieved within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desired timescales, make best use of resources and take a positive approach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contingency planning</w:t>
            </w:r>
          </w:p>
          <w:p w:rsidRPr="00B35669" w:rsidR="00E1412F" w:rsidP="0079641A" w:rsidRDefault="00E1412F" w14:paraId="02633506" w14:textId="3F749FF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044B41" w14:paraId="2D0FAE94" w14:textId="77777777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Pr="00B35669" w:rsidR="00044B41" w:rsidTr="0079641A" w14:paraId="311A056C" w14:textId="704B7960">
        <w:trPr>
          <w:trHeight w:val="283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79641A" w:rsidRDefault="00044B41" w14:paraId="1BAA1E07" w14:textId="7777777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Developing High Performing People and Teams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="00044B41" w:rsidP="0079641A" w:rsidRDefault="00044B41" w14:paraId="33699FED" w14:textId="77777777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coach individuals and teams to achieve their potential and take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responsibility for continuous improvement. They champion the Council’s values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and goals.</w:t>
            </w:r>
          </w:p>
          <w:p w:rsidRPr="00B35669" w:rsidR="00E1412F" w:rsidP="0079641A" w:rsidRDefault="00E1412F" w14:paraId="22BFBF49" w14:textId="03755A5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 w:rsidRPr="00B35669" w:rsidR="00044B41" w:rsidP="00F87A73" w:rsidRDefault="00044B41" w14:paraId="1A7C4A4B" w14:textId="77777777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Pr="00B35669" w:rsidR="003B3B7F" w:rsidP="003B3B7F" w:rsidRDefault="003B3B7F" w14:paraId="0B70603E" w14:textId="77777777">
      <w:pPr>
        <w:tabs>
          <w:tab w:val="left" w:pos="1110"/>
        </w:tabs>
        <w:rPr>
          <w:rFonts w:ascii="Arial" w:hAnsi="Arial" w:cs="Arial"/>
        </w:rPr>
      </w:pPr>
      <w:r w:rsidRPr="00B35669">
        <w:rPr>
          <w:rFonts w:ascii="Arial" w:hAnsi="Arial" w:cs="Arial"/>
        </w:rPr>
        <w:tab/>
      </w:r>
    </w:p>
    <w:tbl>
      <w:tblPr>
        <w:tblW w:w="10773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Pr="00F3353F" w:rsidR="00F3353F" w:rsidTr="00B35669" w14:paraId="593C65A1" w14:textId="77777777">
        <w:tc>
          <w:tcPr>
            <w:tcW w:w="10773" w:type="dxa"/>
          </w:tcPr>
          <w:p w:rsidRPr="00F3353F" w:rsidR="00F3353F" w:rsidP="00F3353F" w:rsidRDefault="00F3353F" w14:paraId="36EA6549" w14:textId="18BBC011">
            <w:pPr>
              <w:spacing w:after="0" w:line="240" w:lineRule="auto"/>
              <w:ind w:right="-6"/>
              <w:rPr>
                <w:rFonts w:ascii="Arial" w:hAnsi="Arial" w:eastAsia="Times New Roman" w:cs="Arial"/>
                <w:color w:val="FF0000"/>
                <w:sz w:val="24"/>
                <w:szCs w:val="24"/>
                <w:lang w:eastAsia="en-GB"/>
              </w:rPr>
            </w:pPr>
            <w:r w:rsidRPr="00F3353F"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  <w:t>Applicants with disabilities are only required to meet the essential special knowledge requirements</w:t>
            </w:r>
            <w:r w:rsidRPr="00B35669" w:rsidR="003E26B5">
              <w:rPr>
                <w:rFonts w:ascii="Arial" w:hAnsi="Arial" w:eastAsia="Times New Roman" w:cs="Arial"/>
                <w:b/>
                <w:sz w:val="24"/>
                <w:szCs w:val="24"/>
                <w:lang w:eastAsia="en-GB"/>
              </w:rPr>
              <w:t xml:space="preserve"> (clearly marked)</w:t>
            </w:r>
          </w:p>
        </w:tc>
      </w:tr>
      <w:tr w:rsidRPr="00F3353F" w:rsidR="00F3353F" w:rsidTr="00B35669" w14:paraId="71D2E187" w14:textId="77777777">
        <w:tc>
          <w:tcPr>
            <w:tcW w:w="10773" w:type="dxa"/>
          </w:tcPr>
          <w:p w:rsidRPr="00F3353F" w:rsidR="00F3353F" w:rsidP="00F3353F" w:rsidRDefault="00F3353F" w14:paraId="7D13AF98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</w:pPr>
          </w:p>
          <w:p w:rsidRPr="00F3353F" w:rsidR="00F3353F" w:rsidP="00F3353F" w:rsidRDefault="00F3353F" w14:paraId="77445FD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Due to the Governments Fluency in English Duty for posts where employees speak directly to members of the public the postholder is required to meet  the </w:t>
            </w:r>
            <w:r w:rsidRPr="00F3353F">
              <w:rPr>
                <w:rFonts w:ascii="Arial" w:hAnsi="Arial" w:eastAsia="Times New Roman" w:cs="Arial"/>
                <w:sz w:val="20"/>
                <w:szCs w:val="20"/>
                <w:u w:val="single"/>
                <w:lang w:eastAsia="en-GB"/>
              </w:rPr>
              <w:t xml:space="preserve">Lower threshold </w:t>
            </w:r>
            <w:r w:rsidRPr="00F3353F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level</w:t>
            </w:r>
            <w:r w:rsidRPr="00F3353F">
              <w:rPr>
                <w:rFonts w:ascii="Arial" w:hAnsi="Arial" w:eastAsia="Times New Roman" w:cs="Arial"/>
                <w:color w:val="1F497D"/>
                <w:sz w:val="20"/>
                <w:szCs w:val="20"/>
                <w:lang w:eastAsia="en-GB"/>
              </w:rPr>
              <w:t>.</w:t>
            </w:r>
          </w:p>
          <w:p w:rsidRPr="00F3353F" w:rsidR="00F3353F" w:rsidP="00F3353F" w:rsidRDefault="00F3353F" w14:paraId="151CA9A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lastRenderedPageBreak/>
              <w:t>Y</w:t>
            </w:r>
            <w:r w:rsidRPr="00F3353F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ou should be able to demonstrate that you can use a wide range of simple words and a standard English sentence structure to express and maintain a flowing conversation even though you pause to think of the correct words with the ability to express and make yoursel</w:t>
            </w:r>
            <w:r w:rsidRPr="00F3353F"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  <w:t xml:space="preserve">f </w:t>
            </w:r>
            <w:r w:rsidRPr="00F3353F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understood (this will also be tested during the interview).</w:t>
            </w:r>
          </w:p>
          <w:p w:rsidRPr="00F3353F" w:rsidR="00F3353F" w:rsidP="00F3353F" w:rsidRDefault="00F3353F" w14:paraId="07A5EFBF" w14:textId="7777777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  <w:p w:rsidRPr="00F3353F" w:rsidR="00F3353F" w:rsidP="00F3353F" w:rsidRDefault="00F3353F" w14:paraId="03EB3813" w14:textId="77777777">
            <w:pPr>
              <w:autoSpaceDE w:val="0"/>
              <w:autoSpaceDN w:val="0"/>
              <w:spacing w:after="0" w:line="240" w:lineRule="auto"/>
              <w:rPr>
                <w:rFonts w:ascii="Arial" w:hAnsi="Arial" w:eastAsia="Calibri" w:cs="Arial"/>
                <w:color w:val="000000"/>
                <w:sz w:val="24"/>
                <w:szCs w:val="24"/>
              </w:rPr>
            </w:pPr>
          </w:p>
        </w:tc>
      </w:tr>
    </w:tbl>
    <w:p w:rsidRPr="00B35669" w:rsidR="00F3353F" w:rsidP="003B3B7F" w:rsidRDefault="00F3353F" w14:paraId="2BF685AE" w14:textId="77777777">
      <w:pPr>
        <w:tabs>
          <w:tab w:val="left" w:pos="1110"/>
        </w:tabs>
        <w:rPr>
          <w:rFonts w:ascii="Arial" w:hAnsi="Arial" w:cs="Arial"/>
        </w:rPr>
      </w:pPr>
    </w:p>
    <w:p w:rsidRPr="00B35669" w:rsidR="00F3353F" w:rsidP="003B3B7F" w:rsidRDefault="00F3353F" w14:paraId="7E6E1269" w14:textId="77777777">
      <w:pPr>
        <w:tabs>
          <w:tab w:val="left" w:pos="1110"/>
        </w:tabs>
        <w:rPr>
          <w:rFonts w:ascii="Arial" w:hAnsi="Arial" w:cs="Arial"/>
        </w:rPr>
      </w:pP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2232"/>
        <w:gridCol w:w="4484"/>
        <w:gridCol w:w="1080"/>
        <w:gridCol w:w="2977"/>
      </w:tblGrid>
      <w:tr w:rsidRPr="00B35669" w:rsidR="003B3B7F" w:rsidTr="0003285D" w14:paraId="333ADDF1" w14:textId="77777777">
        <w:tc>
          <w:tcPr>
            <w:tcW w:w="2232" w:type="dxa"/>
          </w:tcPr>
          <w:p w:rsidRPr="00B35669" w:rsidR="003B3B7F" w:rsidP="003B3B7F" w:rsidRDefault="003B3B7F" w14:paraId="7128DD3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Completed by:</w:t>
            </w:r>
          </w:p>
          <w:p w:rsidRPr="00B35669" w:rsidR="003B3B7F" w:rsidP="003B3B7F" w:rsidRDefault="003B3B7F" w14:paraId="47BCB8F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:rsidRPr="00B35669" w:rsidR="003B3B7F" w:rsidP="003B3B7F" w:rsidRDefault="00291255" w14:paraId="2E10B7F8" w14:textId="2A013F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Victoria Talyor </w:t>
            </w:r>
          </w:p>
        </w:tc>
        <w:tc>
          <w:tcPr>
            <w:tcW w:w="1080" w:type="dxa"/>
          </w:tcPr>
          <w:p w:rsidRPr="00B35669" w:rsidR="003B3B7F" w:rsidP="003B3B7F" w:rsidRDefault="003B3B7F" w14:paraId="526E6F9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:rsidRPr="00B35669" w:rsidR="003B3B7F" w:rsidP="003B3B7F" w:rsidRDefault="00291255" w14:paraId="71BB2301" w14:textId="282345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10.07.2026 </w:t>
            </w:r>
          </w:p>
        </w:tc>
      </w:tr>
      <w:tr w:rsidRPr="00B35669" w:rsidR="003B3B7F" w:rsidTr="0003285D" w14:paraId="16EDDC96" w14:textId="77777777">
        <w:tc>
          <w:tcPr>
            <w:tcW w:w="2232" w:type="dxa"/>
          </w:tcPr>
          <w:p w:rsidRPr="00B35669" w:rsidR="003B3B7F" w:rsidP="003B3B7F" w:rsidRDefault="003B3B7F" w14:paraId="746134B3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Quality checked:</w:t>
            </w:r>
          </w:p>
          <w:p w:rsidRPr="00B35669" w:rsidR="003B3B7F" w:rsidP="003B3B7F" w:rsidRDefault="003B3B7F" w14:paraId="502FA22D" w14:textId="6BB7E9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:rsidRPr="00B35669" w:rsidR="003B3B7F" w:rsidP="003B3B7F" w:rsidRDefault="003B3B7F" w14:paraId="4E6D6898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Pr="00B35669" w:rsidR="003B3B7F" w:rsidP="003B3B7F" w:rsidRDefault="003B3B7F" w14:paraId="56527DA9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:rsidRPr="00B35669" w:rsidR="003B3B7F" w:rsidP="003B3B7F" w:rsidRDefault="003B3B7F" w14:paraId="35ABB28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Pr="00B35669" w:rsidR="003B3B7F" w:rsidP="00FE4AB7" w:rsidRDefault="003B3B7F" w14:paraId="743F66EF" w14:textId="77777777">
      <w:pPr>
        <w:rPr>
          <w:rFonts w:ascii="Arial" w:hAnsi="Arial" w:cs="Arial"/>
        </w:rPr>
      </w:pPr>
    </w:p>
    <w:sectPr w:rsidRPr="00B35669" w:rsidR="003B3B7F" w:rsidSect="001273C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orient="portrait"/>
      <w:pgMar w:top="851" w:right="567" w:bottom="851" w:left="56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32F0" w:rsidP="001273C2" w:rsidRDefault="005A32F0" w14:paraId="450CCD80" w14:textId="77777777">
      <w:pPr>
        <w:spacing w:after="0" w:line="240" w:lineRule="auto"/>
      </w:pPr>
      <w:r>
        <w:separator/>
      </w:r>
    </w:p>
  </w:endnote>
  <w:endnote w:type="continuationSeparator" w:id="0">
    <w:p w:rsidR="005A32F0" w:rsidP="001273C2" w:rsidRDefault="005A32F0" w14:paraId="524A6F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63709" w:rsidRDefault="00B90457" w14:paraId="08AD4378" w14:textId="429C39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6420C8" wp14:editId="6A9088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400050"/>
              <wp:effectExtent l="0" t="0" r="9525" b="0"/>
              <wp:wrapNone/>
              <wp:docPr id="1437060551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90457" w:rsidR="00B90457" w:rsidP="00B90457" w:rsidRDefault="00B90457" w14:paraId="0571B151" w14:textId="75AC3595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0457"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E6420C8">
              <v:stroke joinstyle="miter"/>
              <v:path gradientshapeok="t" o:connecttype="rect"/>
            </v:shapetype>
            <v:shape id="Text Box 5" style="position:absolute;margin-left:0;margin-top:0;width:39.75pt;height:31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UBLIC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">
              <v:textbox style="mso-fit-shape-to-text:t" inset="0,0,0,15pt">
                <w:txbxContent>
                  <w:p w:rsidRPr="00B90457" w:rsidR="00B90457" w:rsidP="00B90457" w:rsidRDefault="00B90457" w14:paraId="0571B151" w14:textId="75AC359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0457"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63709" w:rsidRDefault="00B90457" w14:paraId="3D1F7626" w14:textId="145B16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582EE28" wp14:editId="6469DE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400050"/>
              <wp:effectExtent l="0" t="0" r="9525" b="0"/>
              <wp:wrapNone/>
              <wp:docPr id="476947498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90457" w:rsidR="00B90457" w:rsidP="00B90457" w:rsidRDefault="00B90457" w14:paraId="55E35805" w14:textId="0DB4994D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0457"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582EE28">
              <v:stroke joinstyle="miter"/>
              <v:path gradientshapeok="t" o:connecttype="rect"/>
            </v:shapetype>
            <v:shape id="Text Box 6" style="position:absolute;margin-left:0;margin-top:0;width:39.75pt;height:31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UBLIC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">
              <v:textbox style="mso-fit-shape-to-text:t" inset="0,0,0,15pt">
                <w:txbxContent>
                  <w:p w:rsidRPr="00B90457" w:rsidR="00B90457" w:rsidP="00B90457" w:rsidRDefault="00B90457" w14:paraId="55E35805" w14:textId="0DB4994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0457"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63709" w:rsidRDefault="00B90457" w14:paraId="61ED9262" w14:textId="1582A4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FDD11E" wp14:editId="6B4AB7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400050"/>
              <wp:effectExtent l="0" t="0" r="9525" b="0"/>
              <wp:wrapNone/>
              <wp:docPr id="130822953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90457" w:rsidR="00B90457" w:rsidP="00B90457" w:rsidRDefault="00B90457" w14:paraId="4F653C7A" w14:textId="79CDE803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0457"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FFDD11E">
              <v:stroke joinstyle="miter"/>
              <v:path gradientshapeok="t" o:connecttype="rect"/>
            </v:shapetype>
            <v:shape id="Text Box 4" style="position:absolute;margin-left:0;margin-top:0;width:39.75pt;height:31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UBLIC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">
              <v:textbox style="mso-fit-shape-to-text:t" inset="0,0,0,15pt">
                <w:txbxContent>
                  <w:p w:rsidRPr="00B90457" w:rsidR="00B90457" w:rsidP="00B90457" w:rsidRDefault="00B90457" w14:paraId="4F653C7A" w14:textId="79CDE80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0457"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32F0" w:rsidP="001273C2" w:rsidRDefault="005A32F0" w14:paraId="62D828DF" w14:textId="77777777">
      <w:pPr>
        <w:spacing w:after="0" w:line="240" w:lineRule="auto"/>
      </w:pPr>
      <w:r>
        <w:separator/>
      </w:r>
    </w:p>
  </w:footnote>
  <w:footnote w:type="continuationSeparator" w:id="0">
    <w:p w:rsidR="005A32F0" w:rsidP="001273C2" w:rsidRDefault="005A32F0" w14:paraId="634DAD9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63709" w:rsidRDefault="00B90457" w14:paraId="2DC1112F" w14:textId="29554E2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A44C0B" wp14:editId="512A25E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58825" cy="400050"/>
              <wp:effectExtent l="0" t="0" r="3175" b="0"/>
              <wp:wrapNone/>
              <wp:docPr id="71398533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90457" w:rsidR="00B90457" w:rsidP="00B90457" w:rsidRDefault="00B90457" w14:paraId="4BF56BC0" w14:textId="21338962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0457"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8A44C0B">
              <v:stroke joinstyle="miter"/>
              <v:path gradientshapeok="t" o:connecttype="rect"/>
            </v:shapetype>
            <v:shape id="Text Box 2" style="position:absolute;margin-left:0;margin-top:0;width:59.75pt;height:31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">
              <v:textbox style="mso-fit-shape-to-text:t" inset="20pt,15pt,0,0">
                <w:txbxContent>
                  <w:p w:rsidRPr="00B90457" w:rsidR="00B90457" w:rsidP="00B90457" w:rsidRDefault="00B90457" w14:paraId="4BF56BC0" w14:textId="2133896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0457"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Pr="001273C2" w:rsidR="001273C2" w:rsidP="7AEAB75D" w:rsidRDefault="00B90457" w14:paraId="0E8C3EE4" w14:textId="4E0FD84B">
    <w:pPr>
      <w:pStyle w:val="Header"/>
      <w:jc w:val="center"/>
      <w:rPr>
        <w:i w:val="1"/>
        <w:iCs w:val="1"/>
        <w:color w:val="7F7F7F" w:themeColor="text1" w:themeTint="80"/>
      </w:rPr>
    </w:pPr>
    <w:r>
      <w:rPr>
        <w:i/>
        <w:iCs/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268E1C" wp14:editId="2DB9F87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58825" cy="400050"/>
              <wp:effectExtent l="0" t="0" r="3175" b="0"/>
              <wp:wrapNone/>
              <wp:docPr id="1091433986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90457" w:rsidR="00B90457" w:rsidP="00B90457" w:rsidRDefault="00B90457" w14:paraId="18D4B77C" w14:textId="338FC65F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0457"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4268E1C">
              <v:stroke joinstyle="miter"/>
              <v:path gradientshapeok="t" o:connecttype="rect"/>
            </v:shapetype>
            <v:shape id="Text Box 3" style="position:absolute;left:0;text-align:left;margin-left:0;margin-top:0;width:59.75pt;height:31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">
              <v:textbox style="mso-fit-shape-to-text:t" inset="20pt,15pt,0,0">
                <w:txbxContent>
                  <w:p w:rsidRPr="00B90457" w:rsidR="00B90457" w:rsidP="00B90457" w:rsidRDefault="00B90457" w14:paraId="18D4B77C" w14:textId="338FC65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0457"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63709" w:rsidRDefault="00B90457" w14:paraId="717E45D2" w14:textId="3CB6276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116924" wp14:editId="419F348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58825" cy="400050"/>
              <wp:effectExtent l="0" t="0" r="3175" b="0"/>
              <wp:wrapNone/>
              <wp:docPr id="105425390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90457" w:rsidR="00B90457" w:rsidP="00B90457" w:rsidRDefault="00B90457" w14:paraId="3D0A2E07" w14:textId="4A949830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0457">
                            <w:rPr>
                              <w:rFonts w:ascii="Aptos" w:hAnsi="Aptos" w:eastAsia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3116924">
              <v:stroke joinstyle="miter"/>
              <v:path gradientshapeok="t" o:connecttype="rect"/>
            </v:shapetype>
            <v:shape id="Text Box 1" style="position:absolute;margin-left:0;margin-top:0;width:59.75pt;height:31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">
              <v:textbox style="mso-fit-shape-to-text:t" inset="20pt,15pt,0,0">
                <w:txbxContent>
                  <w:p w:rsidRPr="00B90457" w:rsidR="00B90457" w:rsidP="00B90457" w:rsidRDefault="00B90457" w14:paraId="3D0A2E07" w14:textId="4A94983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0457">
                      <w:rPr>
                        <w:rFonts w:ascii="Aptos" w:hAnsi="Aptos" w:eastAsia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E4FF8"/>
    <w:multiLevelType w:val="hybridMultilevel"/>
    <w:tmpl w:val="265E4A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1805B7"/>
    <w:multiLevelType w:val="multilevel"/>
    <w:tmpl w:val="B496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7B20B5F"/>
    <w:multiLevelType w:val="hybridMultilevel"/>
    <w:tmpl w:val="C1C8AEC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A2626CF"/>
    <w:multiLevelType w:val="hybridMultilevel"/>
    <w:tmpl w:val="08842E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982FF9"/>
    <w:multiLevelType w:val="multilevel"/>
    <w:tmpl w:val="28D2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97F6B62"/>
    <w:multiLevelType w:val="hybridMultilevel"/>
    <w:tmpl w:val="CAC2F8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CB406C"/>
    <w:multiLevelType w:val="multilevel"/>
    <w:tmpl w:val="4732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26C5863"/>
    <w:multiLevelType w:val="multilevel"/>
    <w:tmpl w:val="3318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80642D4"/>
    <w:multiLevelType w:val="hybridMultilevel"/>
    <w:tmpl w:val="98AA33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6509DB"/>
    <w:multiLevelType w:val="hybridMultilevel"/>
    <w:tmpl w:val="AF7EF4F0"/>
    <w:lvl w:ilvl="0" w:tplc="304E8D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07042"/>
    <w:multiLevelType w:val="hybridMultilevel"/>
    <w:tmpl w:val="EB64F3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94829"/>
    <w:multiLevelType w:val="hybridMultilevel"/>
    <w:tmpl w:val="27F64F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D252B6D"/>
    <w:multiLevelType w:val="hybridMultilevel"/>
    <w:tmpl w:val="6FA8DB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37F42A4"/>
    <w:multiLevelType w:val="hybridMultilevel"/>
    <w:tmpl w:val="8A02FF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6BD21A3"/>
    <w:multiLevelType w:val="multilevel"/>
    <w:tmpl w:val="5194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5F91611"/>
    <w:multiLevelType w:val="multilevel"/>
    <w:tmpl w:val="79D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8884292"/>
    <w:multiLevelType w:val="multilevel"/>
    <w:tmpl w:val="2B16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7DF44DC2"/>
    <w:multiLevelType w:val="hybridMultilevel"/>
    <w:tmpl w:val="A59E4B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C773BF"/>
    <w:multiLevelType w:val="hybridMultilevel"/>
    <w:tmpl w:val="FAF67478"/>
    <w:lvl w:ilvl="0" w:tplc="A672DD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i w:val="0"/>
        <w:color w:val="00ADE2"/>
        <w:w w:val="1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08151184">
    <w:abstractNumId w:val="19"/>
  </w:num>
  <w:num w:numId="2" w16cid:durableId="1926260588">
    <w:abstractNumId w:val="2"/>
  </w:num>
  <w:num w:numId="3" w16cid:durableId="558636114">
    <w:abstractNumId w:val="8"/>
  </w:num>
  <w:num w:numId="4" w16cid:durableId="647828281">
    <w:abstractNumId w:val="5"/>
  </w:num>
  <w:num w:numId="5" w16cid:durableId="720129582">
    <w:abstractNumId w:val="18"/>
  </w:num>
  <w:num w:numId="6" w16cid:durableId="339820709">
    <w:abstractNumId w:val="9"/>
  </w:num>
  <w:num w:numId="7" w16cid:durableId="1317803432">
    <w:abstractNumId w:val="0"/>
  </w:num>
  <w:num w:numId="8" w16cid:durableId="330987246">
    <w:abstractNumId w:val="14"/>
  </w:num>
  <w:num w:numId="9" w16cid:durableId="422335779">
    <w:abstractNumId w:val="12"/>
  </w:num>
  <w:num w:numId="10" w16cid:durableId="539515787">
    <w:abstractNumId w:val="11"/>
  </w:num>
  <w:num w:numId="11" w16cid:durableId="113180696">
    <w:abstractNumId w:val="10"/>
  </w:num>
  <w:num w:numId="12" w16cid:durableId="1130435343">
    <w:abstractNumId w:val="13"/>
  </w:num>
  <w:num w:numId="13" w16cid:durableId="946890436">
    <w:abstractNumId w:val="3"/>
  </w:num>
  <w:num w:numId="14" w16cid:durableId="441070324">
    <w:abstractNumId w:val="7"/>
  </w:num>
  <w:num w:numId="15" w16cid:durableId="1035931716">
    <w:abstractNumId w:val="16"/>
  </w:num>
  <w:num w:numId="16" w16cid:durableId="2146269629">
    <w:abstractNumId w:val="4"/>
  </w:num>
  <w:num w:numId="17" w16cid:durableId="1727144987">
    <w:abstractNumId w:val="1"/>
  </w:num>
  <w:num w:numId="18" w16cid:durableId="1303001609">
    <w:abstractNumId w:val="15"/>
  </w:num>
  <w:num w:numId="19" w16cid:durableId="550577186">
    <w:abstractNumId w:val="6"/>
  </w:num>
  <w:num w:numId="20" w16cid:durableId="15279858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E"/>
    <w:rsid w:val="00012512"/>
    <w:rsid w:val="0003285D"/>
    <w:rsid w:val="00037CF4"/>
    <w:rsid w:val="00042B83"/>
    <w:rsid w:val="00044B41"/>
    <w:rsid w:val="00056B39"/>
    <w:rsid w:val="00074607"/>
    <w:rsid w:val="00091192"/>
    <w:rsid w:val="00093D74"/>
    <w:rsid w:val="00094885"/>
    <w:rsid w:val="00094F2C"/>
    <w:rsid w:val="000A6831"/>
    <w:rsid w:val="000B3195"/>
    <w:rsid w:val="000B4138"/>
    <w:rsid w:val="000B5571"/>
    <w:rsid w:val="000E28D8"/>
    <w:rsid w:val="000E47C0"/>
    <w:rsid w:val="000F1B2A"/>
    <w:rsid w:val="000F1D1B"/>
    <w:rsid w:val="00103FE7"/>
    <w:rsid w:val="00107E40"/>
    <w:rsid w:val="00121F60"/>
    <w:rsid w:val="001273C2"/>
    <w:rsid w:val="00131461"/>
    <w:rsid w:val="001405CA"/>
    <w:rsid w:val="00142197"/>
    <w:rsid w:val="00154967"/>
    <w:rsid w:val="001625DE"/>
    <w:rsid w:val="00180D8E"/>
    <w:rsid w:val="0018136C"/>
    <w:rsid w:val="00181C0F"/>
    <w:rsid w:val="00191304"/>
    <w:rsid w:val="001A79BA"/>
    <w:rsid w:val="001B6563"/>
    <w:rsid w:val="001C30D2"/>
    <w:rsid w:val="001C4127"/>
    <w:rsid w:val="001F65D3"/>
    <w:rsid w:val="001F7865"/>
    <w:rsid w:val="0021090E"/>
    <w:rsid w:val="00216BC9"/>
    <w:rsid w:val="002240B5"/>
    <w:rsid w:val="002257ED"/>
    <w:rsid w:val="00250F71"/>
    <w:rsid w:val="00253F50"/>
    <w:rsid w:val="0025533D"/>
    <w:rsid w:val="00261F42"/>
    <w:rsid w:val="00266F4B"/>
    <w:rsid w:val="00291255"/>
    <w:rsid w:val="0029324B"/>
    <w:rsid w:val="002C0E18"/>
    <w:rsid w:val="002E02AA"/>
    <w:rsid w:val="002E0AE0"/>
    <w:rsid w:val="002E1953"/>
    <w:rsid w:val="002E5113"/>
    <w:rsid w:val="002F77A1"/>
    <w:rsid w:val="0031580A"/>
    <w:rsid w:val="00320D37"/>
    <w:rsid w:val="00347C63"/>
    <w:rsid w:val="00362819"/>
    <w:rsid w:val="003638CD"/>
    <w:rsid w:val="003714C8"/>
    <w:rsid w:val="003B0D8D"/>
    <w:rsid w:val="003B3B7F"/>
    <w:rsid w:val="003E26B5"/>
    <w:rsid w:val="003F6EDD"/>
    <w:rsid w:val="00406217"/>
    <w:rsid w:val="00406A61"/>
    <w:rsid w:val="004153D9"/>
    <w:rsid w:val="00416793"/>
    <w:rsid w:val="00432A83"/>
    <w:rsid w:val="00435518"/>
    <w:rsid w:val="00457795"/>
    <w:rsid w:val="00461C3C"/>
    <w:rsid w:val="004801A4"/>
    <w:rsid w:val="004914A9"/>
    <w:rsid w:val="004C60A9"/>
    <w:rsid w:val="00516725"/>
    <w:rsid w:val="00527C94"/>
    <w:rsid w:val="00536113"/>
    <w:rsid w:val="005457E2"/>
    <w:rsid w:val="005544AA"/>
    <w:rsid w:val="00554556"/>
    <w:rsid w:val="005566D4"/>
    <w:rsid w:val="00557F44"/>
    <w:rsid w:val="005612D9"/>
    <w:rsid w:val="00564F0F"/>
    <w:rsid w:val="00590E99"/>
    <w:rsid w:val="00592474"/>
    <w:rsid w:val="005940E9"/>
    <w:rsid w:val="0059567E"/>
    <w:rsid w:val="00596C47"/>
    <w:rsid w:val="005A32F0"/>
    <w:rsid w:val="005B118E"/>
    <w:rsid w:val="005C0436"/>
    <w:rsid w:val="005D2710"/>
    <w:rsid w:val="005D4E93"/>
    <w:rsid w:val="005F65B4"/>
    <w:rsid w:val="006018CD"/>
    <w:rsid w:val="00614FDF"/>
    <w:rsid w:val="006332DA"/>
    <w:rsid w:val="00644F5F"/>
    <w:rsid w:val="006539EF"/>
    <w:rsid w:val="00661CB8"/>
    <w:rsid w:val="00683063"/>
    <w:rsid w:val="0069587B"/>
    <w:rsid w:val="006A2D28"/>
    <w:rsid w:val="006A4132"/>
    <w:rsid w:val="006B3E32"/>
    <w:rsid w:val="006B4F8D"/>
    <w:rsid w:val="006F1DAE"/>
    <w:rsid w:val="006F3B0A"/>
    <w:rsid w:val="00712AAA"/>
    <w:rsid w:val="00732BDD"/>
    <w:rsid w:val="00741F72"/>
    <w:rsid w:val="0074467F"/>
    <w:rsid w:val="00761FA5"/>
    <w:rsid w:val="0076502B"/>
    <w:rsid w:val="007671A9"/>
    <w:rsid w:val="00786395"/>
    <w:rsid w:val="00786472"/>
    <w:rsid w:val="00790D6F"/>
    <w:rsid w:val="0079274B"/>
    <w:rsid w:val="0079641A"/>
    <w:rsid w:val="007A17F9"/>
    <w:rsid w:val="007D1431"/>
    <w:rsid w:val="007E2F61"/>
    <w:rsid w:val="007E3C18"/>
    <w:rsid w:val="007F64D5"/>
    <w:rsid w:val="007F6A25"/>
    <w:rsid w:val="00804359"/>
    <w:rsid w:val="0082180B"/>
    <w:rsid w:val="00850084"/>
    <w:rsid w:val="0087558F"/>
    <w:rsid w:val="008760E7"/>
    <w:rsid w:val="008830B1"/>
    <w:rsid w:val="00886B01"/>
    <w:rsid w:val="008B6287"/>
    <w:rsid w:val="008C0DFF"/>
    <w:rsid w:val="008C647E"/>
    <w:rsid w:val="008C7A95"/>
    <w:rsid w:val="008D3418"/>
    <w:rsid w:val="008E4102"/>
    <w:rsid w:val="00900891"/>
    <w:rsid w:val="00911BBC"/>
    <w:rsid w:val="00934CA0"/>
    <w:rsid w:val="00957C72"/>
    <w:rsid w:val="00961B90"/>
    <w:rsid w:val="00965B08"/>
    <w:rsid w:val="009661B2"/>
    <w:rsid w:val="00981C35"/>
    <w:rsid w:val="009A052E"/>
    <w:rsid w:val="009B2A3E"/>
    <w:rsid w:val="009B5146"/>
    <w:rsid w:val="009C1EE4"/>
    <w:rsid w:val="009D6103"/>
    <w:rsid w:val="009E7530"/>
    <w:rsid w:val="009E7568"/>
    <w:rsid w:val="009F0417"/>
    <w:rsid w:val="00A407FA"/>
    <w:rsid w:val="00A4447C"/>
    <w:rsid w:val="00A47A5E"/>
    <w:rsid w:val="00A6260E"/>
    <w:rsid w:val="00A62B2B"/>
    <w:rsid w:val="00A63709"/>
    <w:rsid w:val="00A9477A"/>
    <w:rsid w:val="00AA1070"/>
    <w:rsid w:val="00AA2978"/>
    <w:rsid w:val="00AA2ADE"/>
    <w:rsid w:val="00AA63FB"/>
    <w:rsid w:val="00AB5218"/>
    <w:rsid w:val="00AC4FEA"/>
    <w:rsid w:val="00AD7FF2"/>
    <w:rsid w:val="00AE6DC2"/>
    <w:rsid w:val="00AE7530"/>
    <w:rsid w:val="00B01266"/>
    <w:rsid w:val="00B02C11"/>
    <w:rsid w:val="00B1733A"/>
    <w:rsid w:val="00B218E8"/>
    <w:rsid w:val="00B35669"/>
    <w:rsid w:val="00B51C83"/>
    <w:rsid w:val="00B52885"/>
    <w:rsid w:val="00B5292A"/>
    <w:rsid w:val="00B53938"/>
    <w:rsid w:val="00B5798D"/>
    <w:rsid w:val="00B81F88"/>
    <w:rsid w:val="00B826A4"/>
    <w:rsid w:val="00B82949"/>
    <w:rsid w:val="00B8452D"/>
    <w:rsid w:val="00B90457"/>
    <w:rsid w:val="00B94C8C"/>
    <w:rsid w:val="00BB22D9"/>
    <w:rsid w:val="00BB4240"/>
    <w:rsid w:val="00BE3074"/>
    <w:rsid w:val="00BF592E"/>
    <w:rsid w:val="00BF6280"/>
    <w:rsid w:val="00BF7B45"/>
    <w:rsid w:val="00C011F1"/>
    <w:rsid w:val="00C01E18"/>
    <w:rsid w:val="00C01F5D"/>
    <w:rsid w:val="00C13112"/>
    <w:rsid w:val="00C20DE0"/>
    <w:rsid w:val="00C210FD"/>
    <w:rsid w:val="00C27DE4"/>
    <w:rsid w:val="00C32A2E"/>
    <w:rsid w:val="00C625C8"/>
    <w:rsid w:val="00C830D6"/>
    <w:rsid w:val="00C93A63"/>
    <w:rsid w:val="00C93B3D"/>
    <w:rsid w:val="00CA2970"/>
    <w:rsid w:val="00CB73CE"/>
    <w:rsid w:val="00CD69AA"/>
    <w:rsid w:val="00CF3BCA"/>
    <w:rsid w:val="00D02CFB"/>
    <w:rsid w:val="00D152BA"/>
    <w:rsid w:val="00D26419"/>
    <w:rsid w:val="00D30A47"/>
    <w:rsid w:val="00D45D7E"/>
    <w:rsid w:val="00D65F8B"/>
    <w:rsid w:val="00D702A0"/>
    <w:rsid w:val="00D704C9"/>
    <w:rsid w:val="00D72888"/>
    <w:rsid w:val="00D72AF2"/>
    <w:rsid w:val="00D75CA6"/>
    <w:rsid w:val="00D9745B"/>
    <w:rsid w:val="00DA2A11"/>
    <w:rsid w:val="00DA396A"/>
    <w:rsid w:val="00DA419B"/>
    <w:rsid w:val="00DA4C34"/>
    <w:rsid w:val="00DD3024"/>
    <w:rsid w:val="00DD6B05"/>
    <w:rsid w:val="00DE5709"/>
    <w:rsid w:val="00DE63AB"/>
    <w:rsid w:val="00DF0213"/>
    <w:rsid w:val="00DF53B9"/>
    <w:rsid w:val="00DF6E0E"/>
    <w:rsid w:val="00E04A8F"/>
    <w:rsid w:val="00E07684"/>
    <w:rsid w:val="00E10D30"/>
    <w:rsid w:val="00E1412F"/>
    <w:rsid w:val="00E15858"/>
    <w:rsid w:val="00E16557"/>
    <w:rsid w:val="00E33971"/>
    <w:rsid w:val="00E43897"/>
    <w:rsid w:val="00E61F44"/>
    <w:rsid w:val="00E67878"/>
    <w:rsid w:val="00E86097"/>
    <w:rsid w:val="00E8762A"/>
    <w:rsid w:val="00E912BD"/>
    <w:rsid w:val="00E95CD7"/>
    <w:rsid w:val="00EA7E6A"/>
    <w:rsid w:val="00EB1C60"/>
    <w:rsid w:val="00EC6D54"/>
    <w:rsid w:val="00ED3B26"/>
    <w:rsid w:val="00ED75A5"/>
    <w:rsid w:val="00EE5D6C"/>
    <w:rsid w:val="00EF4F74"/>
    <w:rsid w:val="00F3353F"/>
    <w:rsid w:val="00F47A99"/>
    <w:rsid w:val="00F65291"/>
    <w:rsid w:val="00F87A73"/>
    <w:rsid w:val="00FA4F8B"/>
    <w:rsid w:val="00FB1BCB"/>
    <w:rsid w:val="00FE4AB7"/>
    <w:rsid w:val="00FF2206"/>
    <w:rsid w:val="7AEAB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1BC5"/>
  <w15:docId w15:val="{D94FE897-382D-4A49-B5C1-7391DA6D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3418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47A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273C2"/>
  </w:style>
  <w:style w:type="paragraph" w:styleId="Footer">
    <w:name w:val="footer"/>
    <w:basedOn w:val="Normal"/>
    <w:link w:val="Foot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73C2"/>
  </w:style>
  <w:style w:type="table" w:styleId="Style1" w:customStyle="1">
    <w:name w:val="Style1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styleId="Style2" w:customStyle="1">
    <w:name w:val="Style2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styleId="Style3" w:customStyle="1">
    <w:name w:val="Style3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styleId="Style4" w:customStyle="1">
    <w:name w:val="Style4"/>
    <w:basedOn w:val="TableNormal"/>
    <w:uiPriority w:val="99"/>
    <w:rsid w:val="00266F4B"/>
    <w:pPr>
      <w:spacing w:after="0" w:line="240" w:lineRule="auto"/>
    </w:pPr>
    <w:rPr>
      <w:rFonts w:ascii="Arial" w:hAnsi="Arial"/>
    </w:rPr>
    <w:tblPr/>
    <w:tblStylePr w:type="lastRow">
      <w:rPr>
        <w:rFonts w:ascii="Arial" w:hAnsi="Arial"/>
        <w:sz w:val="20"/>
      </w:rPr>
    </w:tblStylePr>
  </w:style>
  <w:style w:type="table" w:styleId="Style5" w:customStyle="1">
    <w:name w:val="Style5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6" w:customStyle="1">
    <w:name w:val="Style6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7" w:customStyle="1">
    <w:name w:val="Style7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8" w:customStyle="1">
    <w:name w:val="Style8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9" w:customStyle="1">
    <w:name w:val="Style9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0" w:customStyle="1">
    <w:name w:val="Style10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1" w:customStyle="1">
    <w:name w:val="Style11"/>
    <w:basedOn w:val="TableNormal"/>
    <w:uiPriority w:val="99"/>
    <w:rsid w:val="00266F4B"/>
    <w:pPr>
      <w:spacing w:after="0" w:line="240" w:lineRule="auto"/>
    </w:pPr>
    <w:tblPr/>
    <w:tblStylePr w:type="lastCol">
      <w:rPr>
        <w:rFonts w:ascii="Arial" w:hAnsi="Arial"/>
        <w:sz w:val="20"/>
      </w:rPr>
    </w:tblStylePr>
  </w:style>
  <w:style w:type="table" w:styleId="Style12" w:customStyle="1">
    <w:name w:val="Style12"/>
    <w:basedOn w:val="TableNormal"/>
    <w:uiPriority w:val="99"/>
    <w:rsid w:val="00A9477A"/>
    <w:pPr>
      <w:spacing w:after="0" w:line="240" w:lineRule="auto"/>
    </w:pPr>
    <w:rPr>
      <w:rFonts w:ascii="Arial" w:hAnsi="Arial"/>
      <w:sz w:val="20"/>
    </w:rPr>
    <w:tblPr/>
  </w:style>
  <w:style w:type="table" w:styleId="Style13" w:customStyle="1">
    <w:name w:val="Style13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4" w:customStyle="1">
    <w:name w:val="Style14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5" w:customStyle="1">
    <w:name w:val="Style15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6" w:customStyle="1">
    <w:name w:val="Style16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7" w:customStyle="1">
    <w:name w:val="Style17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8" w:customStyle="1">
    <w:name w:val="Style18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19" w:customStyle="1">
    <w:name w:val="Style19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20" w:customStyle="1">
    <w:name w:val="Style20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21" w:customStyle="1">
    <w:name w:val="Style21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Style22" w:customStyle="1">
    <w:name w:val="Style22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TableGrid">
    <w:name w:val="Table Grid"/>
    <w:basedOn w:val="TableNormal"/>
    <w:rsid w:val="003B3B7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B35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Layout" Target="diagrams/layout1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header" Target="header3.xml" Id="rId21" /><Relationship Type="http://schemas.openxmlformats.org/officeDocument/2006/relationships/settings" Target="settings.xml" Id="rId7" /><Relationship Type="http://schemas.openxmlformats.org/officeDocument/2006/relationships/diagramData" Target="diagrams/data1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07/relationships/diagramDrawing" Target="diagrams/drawing1.xm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diagramColors" Target="diagrams/colors1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diagramQuickStyle" Target="diagrams/quickStyle1.xml" Id="rId14" /><Relationship Type="http://schemas.openxmlformats.org/officeDocument/2006/relationships/footer" Target="footer3.xml" Id="rId22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26769D-96E6-401B-B3F8-9FC2E67D5D55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9FC3DEDE-CA44-4ABA-98E4-A8708A91713F}">
      <dgm:prSet phldrT="[Text]"/>
      <dgm:spPr/>
      <dgm:t>
        <a:bodyPr/>
        <a:lstStyle/>
        <a:p>
          <a:r>
            <a:rPr lang="en-GB"/>
            <a:t>SEND Integrated Assessment Team Manager </a:t>
          </a:r>
        </a:p>
      </dgm:t>
    </dgm:pt>
    <dgm:pt modelId="{99CBECAF-5BDD-49EF-9EF2-B9A5EC6F6023}" type="parTrans" cxnId="{EE4DF9C8-4FAA-49C5-BE1A-318F750F2E8D}">
      <dgm:prSet/>
      <dgm:spPr/>
      <dgm:t>
        <a:bodyPr/>
        <a:lstStyle/>
        <a:p>
          <a:endParaRPr lang="en-GB"/>
        </a:p>
      </dgm:t>
    </dgm:pt>
    <dgm:pt modelId="{F32DC8E0-4D86-462C-B07D-9FB8F4FD9081}" type="sibTrans" cxnId="{EE4DF9C8-4FAA-49C5-BE1A-318F750F2E8D}">
      <dgm:prSet/>
      <dgm:spPr/>
      <dgm:t>
        <a:bodyPr/>
        <a:lstStyle/>
        <a:p>
          <a:endParaRPr lang="en-GB"/>
        </a:p>
      </dgm:t>
    </dgm:pt>
    <dgm:pt modelId="{7024B49E-D619-473E-B214-101020C91FD5}">
      <dgm:prSet/>
      <dgm:spPr/>
      <dgm:t>
        <a:bodyPr/>
        <a:lstStyle/>
        <a:p>
          <a:r>
            <a:rPr lang="en-GB"/>
            <a:t>Head of Service: SEND Integrated Assessment &amp; Psychology</a:t>
          </a:r>
        </a:p>
      </dgm:t>
    </dgm:pt>
    <dgm:pt modelId="{C232A2C7-2295-4BC0-8AAC-DA49D963F5EF}" type="parTrans" cxnId="{9C13EACD-55AB-46FF-A20B-70876A7CF4C8}">
      <dgm:prSet/>
      <dgm:spPr/>
      <dgm:t>
        <a:bodyPr/>
        <a:lstStyle/>
        <a:p>
          <a:endParaRPr lang="en-GB"/>
        </a:p>
      </dgm:t>
    </dgm:pt>
    <dgm:pt modelId="{01D0169E-DA14-413F-A98C-DAAB6343429E}" type="sibTrans" cxnId="{9C13EACD-55AB-46FF-A20B-70876A7CF4C8}">
      <dgm:prSet/>
      <dgm:spPr/>
      <dgm:t>
        <a:bodyPr/>
        <a:lstStyle/>
        <a:p>
          <a:endParaRPr lang="en-GB"/>
        </a:p>
      </dgm:t>
    </dgm:pt>
    <dgm:pt modelId="{96D0DD6F-AC62-44FD-8C4E-F3ED2289CECC}">
      <dgm:prSet phldrT="[Text]"/>
      <dgm:spPr/>
      <dgm:t>
        <a:bodyPr/>
        <a:lstStyle/>
        <a:p>
          <a:r>
            <a:rPr lang="en-GB"/>
            <a:t>Deputy Team Manager Complex and Vulnerable </a:t>
          </a:r>
        </a:p>
      </dgm:t>
    </dgm:pt>
    <dgm:pt modelId="{5D218407-E83A-4EBD-ADDB-35E3DA1FD0E6}" type="parTrans" cxnId="{9923D684-AFF1-438C-81F4-031ACB70BE62}">
      <dgm:prSet/>
      <dgm:spPr/>
      <dgm:t>
        <a:bodyPr/>
        <a:lstStyle/>
        <a:p>
          <a:endParaRPr lang="en-GB"/>
        </a:p>
      </dgm:t>
    </dgm:pt>
    <dgm:pt modelId="{EEA79D47-2D04-470E-80D4-7F33E46E6521}" type="sibTrans" cxnId="{9923D684-AFF1-438C-81F4-031ACB70BE62}">
      <dgm:prSet/>
      <dgm:spPr/>
      <dgm:t>
        <a:bodyPr/>
        <a:lstStyle/>
        <a:p>
          <a:endParaRPr lang="en-GB"/>
        </a:p>
      </dgm:t>
    </dgm:pt>
    <dgm:pt modelId="{BD6734C3-5D8F-4C02-BA90-80CBE173BD2D}">
      <dgm:prSet phldrT="[Text]"/>
      <dgm:spPr/>
      <dgm:t>
        <a:bodyPr/>
        <a:lstStyle/>
        <a:p>
          <a:r>
            <a:rPr lang="en-GB"/>
            <a:t>SEND Dispute Resolution Officer </a:t>
          </a:r>
        </a:p>
      </dgm:t>
    </dgm:pt>
    <dgm:pt modelId="{80CEF1F5-4F2F-4F93-A169-27027245123B}" type="parTrans" cxnId="{FECA1D04-1780-4F95-922F-CDE1E4A291E1}">
      <dgm:prSet/>
      <dgm:spPr/>
      <dgm:t>
        <a:bodyPr/>
        <a:lstStyle/>
        <a:p>
          <a:endParaRPr lang="en-GB"/>
        </a:p>
      </dgm:t>
    </dgm:pt>
    <dgm:pt modelId="{7F39A101-AD0B-453D-B855-CB1E99123B39}" type="sibTrans" cxnId="{FECA1D04-1780-4F95-922F-CDE1E4A291E1}">
      <dgm:prSet/>
      <dgm:spPr/>
      <dgm:t>
        <a:bodyPr/>
        <a:lstStyle/>
        <a:p>
          <a:endParaRPr lang="en-GB"/>
        </a:p>
      </dgm:t>
    </dgm:pt>
    <dgm:pt modelId="{42852A76-E4DF-4A34-8157-E5CF6D44BA01}" type="pres">
      <dgm:prSet presAssocID="{3226769D-96E6-401B-B3F8-9FC2E67D5D5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0CB4632-6E06-47B7-826D-00855535CE9F}" type="pres">
      <dgm:prSet presAssocID="{7024B49E-D619-473E-B214-101020C91FD5}" presName="hierRoot1" presStyleCnt="0">
        <dgm:presLayoutVars>
          <dgm:hierBranch/>
        </dgm:presLayoutVars>
      </dgm:prSet>
      <dgm:spPr/>
    </dgm:pt>
    <dgm:pt modelId="{686A1848-4A69-4D97-8F05-1509A2308BA5}" type="pres">
      <dgm:prSet presAssocID="{7024B49E-D619-473E-B214-101020C91FD5}" presName="rootComposite1" presStyleCnt="0"/>
      <dgm:spPr/>
    </dgm:pt>
    <dgm:pt modelId="{51E9E7E6-9B96-48FF-B73A-E81025E7E87D}" type="pres">
      <dgm:prSet presAssocID="{7024B49E-D619-473E-B214-101020C91FD5}" presName="rootText1" presStyleLbl="node0" presStyleIdx="0" presStyleCnt="1">
        <dgm:presLayoutVars>
          <dgm:chPref val="3"/>
        </dgm:presLayoutVars>
      </dgm:prSet>
      <dgm:spPr/>
    </dgm:pt>
    <dgm:pt modelId="{8DE07CE1-FD65-47E7-A86F-422A76D52B89}" type="pres">
      <dgm:prSet presAssocID="{7024B49E-D619-473E-B214-101020C91FD5}" presName="rootConnector1" presStyleLbl="node1" presStyleIdx="0" presStyleCnt="0"/>
      <dgm:spPr/>
    </dgm:pt>
    <dgm:pt modelId="{772E93DD-C31E-42F8-B0BD-8B68E0C89C64}" type="pres">
      <dgm:prSet presAssocID="{7024B49E-D619-473E-B214-101020C91FD5}" presName="hierChild2" presStyleCnt="0"/>
      <dgm:spPr/>
    </dgm:pt>
    <dgm:pt modelId="{0FC187E2-CFFB-4139-A182-6BBD83D4C96B}" type="pres">
      <dgm:prSet presAssocID="{99CBECAF-5BDD-49EF-9EF2-B9A5EC6F6023}" presName="Name35" presStyleLbl="parChTrans1D2" presStyleIdx="0" presStyleCnt="1"/>
      <dgm:spPr/>
    </dgm:pt>
    <dgm:pt modelId="{0E33AA5E-44D8-46AA-8012-1F0E1F6F895D}" type="pres">
      <dgm:prSet presAssocID="{9FC3DEDE-CA44-4ABA-98E4-A8708A91713F}" presName="hierRoot2" presStyleCnt="0">
        <dgm:presLayoutVars>
          <dgm:hierBranch/>
        </dgm:presLayoutVars>
      </dgm:prSet>
      <dgm:spPr/>
    </dgm:pt>
    <dgm:pt modelId="{73A2CBD9-64DB-4661-B218-07260F305E05}" type="pres">
      <dgm:prSet presAssocID="{9FC3DEDE-CA44-4ABA-98E4-A8708A91713F}" presName="rootComposite" presStyleCnt="0"/>
      <dgm:spPr/>
    </dgm:pt>
    <dgm:pt modelId="{2BB90C58-6528-453C-BB03-7820630AAAB0}" type="pres">
      <dgm:prSet presAssocID="{9FC3DEDE-CA44-4ABA-98E4-A8708A91713F}" presName="rootText" presStyleLbl="node2" presStyleIdx="0" presStyleCnt="1">
        <dgm:presLayoutVars>
          <dgm:chPref val="3"/>
        </dgm:presLayoutVars>
      </dgm:prSet>
      <dgm:spPr/>
    </dgm:pt>
    <dgm:pt modelId="{8B844CE9-C47B-4F32-9D80-677AE867B613}" type="pres">
      <dgm:prSet presAssocID="{9FC3DEDE-CA44-4ABA-98E4-A8708A91713F}" presName="rootConnector" presStyleLbl="node2" presStyleIdx="0" presStyleCnt="1"/>
      <dgm:spPr/>
    </dgm:pt>
    <dgm:pt modelId="{62514591-83BF-4182-9531-0125ECFC1F55}" type="pres">
      <dgm:prSet presAssocID="{9FC3DEDE-CA44-4ABA-98E4-A8708A91713F}" presName="hierChild4" presStyleCnt="0"/>
      <dgm:spPr/>
    </dgm:pt>
    <dgm:pt modelId="{D8EAA8D9-3312-4EDC-A727-A15EEF60A6E1}" type="pres">
      <dgm:prSet presAssocID="{5D218407-E83A-4EBD-ADDB-35E3DA1FD0E6}" presName="Name35" presStyleLbl="parChTrans1D3" presStyleIdx="0" presStyleCnt="1"/>
      <dgm:spPr/>
    </dgm:pt>
    <dgm:pt modelId="{2E846107-ADDD-4F7C-B262-3330A8AE5546}" type="pres">
      <dgm:prSet presAssocID="{96D0DD6F-AC62-44FD-8C4E-F3ED2289CECC}" presName="hierRoot2" presStyleCnt="0">
        <dgm:presLayoutVars>
          <dgm:hierBranch val="init"/>
        </dgm:presLayoutVars>
      </dgm:prSet>
      <dgm:spPr/>
    </dgm:pt>
    <dgm:pt modelId="{1B5506DE-D98B-4E61-B553-60AF05622A02}" type="pres">
      <dgm:prSet presAssocID="{96D0DD6F-AC62-44FD-8C4E-F3ED2289CECC}" presName="rootComposite" presStyleCnt="0"/>
      <dgm:spPr/>
    </dgm:pt>
    <dgm:pt modelId="{69FB5D72-36A9-4C3F-8ECF-B4452981AFFD}" type="pres">
      <dgm:prSet presAssocID="{96D0DD6F-AC62-44FD-8C4E-F3ED2289CECC}" presName="rootText" presStyleLbl="node3" presStyleIdx="0" presStyleCnt="1">
        <dgm:presLayoutVars>
          <dgm:chPref val="3"/>
        </dgm:presLayoutVars>
      </dgm:prSet>
      <dgm:spPr/>
    </dgm:pt>
    <dgm:pt modelId="{84896EC4-30FF-4D40-9BA7-20B4DCE16F82}" type="pres">
      <dgm:prSet presAssocID="{96D0DD6F-AC62-44FD-8C4E-F3ED2289CECC}" presName="rootConnector" presStyleLbl="node3" presStyleIdx="0" presStyleCnt="1"/>
      <dgm:spPr/>
    </dgm:pt>
    <dgm:pt modelId="{4AC28771-6344-442B-AEBE-49EA2264F4CC}" type="pres">
      <dgm:prSet presAssocID="{96D0DD6F-AC62-44FD-8C4E-F3ED2289CECC}" presName="hierChild4" presStyleCnt="0"/>
      <dgm:spPr/>
    </dgm:pt>
    <dgm:pt modelId="{2B7C0D47-0B65-403D-9C8A-914C7E1176E2}" type="pres">
      <dgm:prSet presAssocID="{80CEF1F5-4F2F-4F93-A169-27027245123B}" presName="Name37" presStyleLbl="parChTrans1D4" presStyleIdx="0" presStyleCnt="1"/>
      <dgm:spPr/>
    </dgm:pt>
    <dgm:pt modelId="{30260175-BEB9-41AD-B252-121968DF0639}" type="pres">
      <dgm:prSet presAssocID="{BD6734C3-5D8F-4C02-BA90-80CBE173BD2D}" presName="hierRoot2" presStyleCnt="0">
        <dgm:presLayoutVars>
          <dgm:hierBranch val="init"/>
        </dgm:presLayoutVars>
      </dgm:prSet>
      <dgm:spPr/>
    </dgm:pt>
    <dgm:pt modelId="{E953E4C1-DE38-4122-AF66-0EFED6FF8644}" type="pres">
      <dgm:prSet presAssocID="{BD6734C3-5D8F-4C02-BA90-80CBE173BD2D}" presName="rootComposite" presStyleCnt="0"/>
      <dgm:spPr/>
    </dgm:pt>
    <dgm:pt modelId="{24DA16AC-A1D4-4EBA-AB58-3A0FBCD73F00}" type="pres">
      <dgm:prSet presAssocID="{BD6734C3-5D8F-4C02-BA90-80CBE173BD2D}" presName="rootText" presStyleLbl="node4" presStyleIdx="0" presStyleCnt="1" custLinFactNeighborX="-26837" custLinFactNeighborY="426">
        <dgm:presLayoutVars>
          <dgm:chPref val="3"/>
        </dgm:presLayoutVars>
      </dgm:prSet>
      <dgm:spPr/>
    </dgm:pt>
    <dgm:pt modelId="{33847D71-8862-4F07-8F55-D434A02A441E}" type="pres">
      <dgm:prSet presAssocID="{BD6734C3-5D8F-4C02-BA90-80CBE173BD2D}" presName="rootConnector" presStyleLbl="node4" presStyleIdx="0" presStyleCnt="1"/>
      <dgm:spPr/>
    </dgm:pt>
    <dgm:pt modelId="{86D83150-88B3-4056-8F09-D980016315D9}" type="pres">
      <dgm:prSet presAssocID="{BD6734C3-5D8F-4C02-BA90-80CBE173BD2D}" presName="hierChild4" presStyleCnt="0"/>
      <dgm:spPr/>
    </dgm:pt>
    <dgm:pt modelId="{5B75DC28-EC64-463B-AD30-A34632266F73}" type="pres">
      <dgm:prSet presAssocID="{BD6734C3-5D8F-4C02-BA90-80CBE173BD2D}" presName="hierChild5" presStyleCnt="0"/>
      <dgm:spPr/>
    </dgm:pt>
    <dgm:pt modelId="{46C35C4E-601D-4A63-867F-FDF86930F2EB}" type="pres">
      <dgm:prSet presAssocID="{96D0DD6F-AC62-44FD-8C4E-F3ED2289CECC}" presName="hierChild5" presStyleCnt="0"/>
      <dgm:spPr/>
    </dgm:pt>
    <dgm:pt modelId="{4AD15573-1294-4837-89C9-1B436D471D95}" type="pres">
      <dgm:prSet presAssocID="{9FC3DEDE-CA44-4ABA-98E4-A8708A91713F}" presName="hierChild5" presStyleCnt="0"/>
      <dgm:spPr/>
    </dgm:pt>
    <dgm:pt modelId="{7E1AAB14-5533-4E4C-B9D9-B4C6E175869B}" type="pres">
      <dgm:prSet presAssocID="{7024B49E-D619-473E-B214-101020C91FD5}" presName="hierChild3" presStyleCnt="0"/>
      <dgm:spPr/>
    </dgm:pt>
  </dgm:ptLst>
  <dgm:cxnLst>
    <dgm:cxn modelId="{FECA1D04-1780-4F95-922F-CDE1E4A291E1}" srcId="{96D0DD6F-AC62-44FD-8C4E-F3ED2289CECC}" destId="{BD6734C3-5D8F-4C02-BA90-80CBE173BD2D}" srcOrd="0" destOrd="0" parTransId="{80CEF1F5-4F2F-4F93-A169-27027245123B}" sibTransId="{7F39A101-AD0B-453D-B855-CB1E99123B39}"/>
    <dgm:cxn modelId="{DF88210A-27C2-4C63-A9F9-8B20939407F8}" type="presOf" srcId="{9FC3DEDE-CA44-4ABA-98E4-A8708A91713F}" destId="{2BB90C58-6528-453C-BB03-7820630AAAB0}" srcOrd="0" destOrd="0" presId="urn:microsoft.com/office/officeart/2005/8/layout/orgChart1"/>
    <dgm:cxn modelId="{C7DC9D0F-C5AC-4F1F-8DF4-F098C9F867EA}" type="presOf" srcId="{80CEF1F5-4F2F-4F93-A169-27027245123B}" destId="{2B7C0D47-0B65-403D-9C8A-914C7E1176E2}" srcOrd="0" destOrd="0" presId="urn:microsoft.com/office/officeart/2005/8/layout/orgChart1"/>
    <dgm:cxn modelId="{2C437818-2BE2-4927-A7A0-F280C351931D}" type="presOf" srcId="{96D0DD6F-AC62-44FD-8C4E-F3ED2289CECC}" destId="{84896EC4-30FF-4D40-9BA7-20B4DCE16F82}" srcOrd="1" destOrd="0" presId="urn:microsoft.com/office/officeart/2005/8/layout/orgChart1"/>
    <dgm:cxn modelId="{73D31319-40CF-4E0E-99B8-002BE58708EC}" type="presOf" srcId="{3226769D-96E6-401B-B3F8-9FC2E67D5D55}" destId="{42852A76-E4DF-4A34-8157-E5CF6D44BA01}" srcOrd="0" destOrd="0" presId="urn:microsoft.com/office/officeart/2005/8/layout/orgChart1"/>
    <dgm:cxn modelId="{7414201F-2820-41D4-9FE0-15D5A9BECA90}" type="presOf" srcId="{9FC3DEDE-CA44-4ABA-98E4-A8708A91713F}" destId="{8B844CE9-C47B-4F32-9D80-677AE867B613}" srcOrd="1" destOrd="0" presId="urn:microsoft.com/office/officeart/2005/8/layout/orgChart1"/>
    <dgm:cxn modelId="{2A354323-7DEC-4504-9145-F5361644F947}" type="presOf" srcId="{99CBECAF-5BDD-49EF-9EF2-B9A5EC6F6023}" destId="{0FC187E2-CFFB-4139-A182-6BBD83D4C96B}" srcOrd="0" destOrd="0" presId="urn:microsoft.com/office/officeart/2005/8/layout/orgChart1"/>
    <dgm:cxn modelId="{47AE252C-3C1E-4662-B117-082B20D2939D}" type="presOf" srcId="{BD6734C3-5D8F-4C02-BA90-80CBE173BD2D}" destId="{33847D71-8862-4F07-8F55-D434A02A441E}" srcOrd="1" destOrd="0" presId="urn:microsoft.com/office/officeart/2005/8/layout/orgChart1"/>
    <dgm:cxn modelId="{0EAA9C2D-4DA7-4525-909A-0367666C81D7}" type="presOf" srcId="{7024B49E-D619-473E-B214-101020C91FD5}" destId="{51E9E7E6-9B96-48FF-B73A-E81025E7E87D}" srcOrd="0" destOrd="0" presId="urn:microsoft.com/office/officeart/2005/8/layout/orgChart1"/>
    <dgm:cxn modelId="{046AC06A-BB22-4C5E-8EC6-E4A5A2F8E367}" type="presOf" srcId="{5D218407-E83A-4EBD-ADDB-35E3DA1FD0E6}" destId="{D8EAA8D9-3312-4EDC-A727-A15EEF60A6E1}" srcOrd="0" destOrd="0" presId="urn:microsoft.com/office/officeart/2005/8/layout/orgChart1"/>
    <dgm:cxn modelId="{5E972F80-B433-483A-935D-FF1DA57C79C6}" type="presOf" srcId="{BD6734C3-5D8F-4C02-BA90-80CBE173BD2D}" destId="{24DA16AC-A1D4-4EBA-AB58-3A0FBCD73F00}" srcOrd="0" destOrd="0" presId="urn:microsoft.com/office/officeart/2005/8/layout/orgChart1"/>
    <dgm:cxn modelId="{9923D684-AFF1-438C-81F4-031ACB70BE62}" srcId="{9FC3DEDE-CA44-4ABA-98E4-A8708A91713F}" destId="{96D0DD6F-AC62-44FD-8C4E-F3ED2289CECC}" srcOrd="0" destOrd="0" parTransId="{5D218407-E83A-4EBD-ADDB-35E3DA1FD0E6}" sibTransId="{EEA79D47-2D04-470E-80D4-7F33E46E6521}"/>
    <dgm:cxn modelId="{EE4DF9C8-4FAA-49C5-BE1A-318F750F2E8D}" srcId="{7024B49E-D619-473E-B214-101020C91FD5}" destId="{9FC3DEDE-CA44-4ABA-98E4-A8708A91713F}" srcOrd="0" destOrd="0" parTransId="{99CBECAF-5BDD-49EF-9EF2-B9A5EC6F6023}" sibTransId="{F32DC8E0-4D86-462C-B07D-9FB8F4FD9081}"/>
    <dgm:cxn modelId="{9C13EACD-55AB-46FF-A20B-70876A7CF4C8}" srcId="{3226769D-96E6-401B-B3F8-9FC2E67D5D55}" destId="{7024B49E-D619-473E-B214-101020C91FD5}" srcOrd="0" destOrd="0" parTransId="{C232A2C7-2295-4BC0-8AAC-DA49D963F5EF}" sibTransId="{01D0169E-DA14-413F-A98C-DAAB6343429E}"/>
    <dgm:cxn modelId="{CE961ED6-0C1E-4115-A064-A4354A7DB12E}" type="presOf" srcId="{7024B49E-D619-473E-B214-101020C91FD5}" destId="{8DE07CE1-FD65-47E7-A86F-422A76D52B89}" srcOrd="1" destOrd="0" presId="urn:microsoft.com/office/officeart/2005/8/layout/orgChart1"/>
    <dgm:cxn modelId="{1DD541F2-A5E5-490B-A384-0F2D9580BD4F}" type="presOf" srcId="{96D0DD6F-AC62-44FD-8C4E-F3ED2289CECC}" destId="{69FB5D72-36A9-4C3F-8ECF-B4452981AFFD}" srcOrd="0" destOrd="0" presId="urn:microsoft.com/office/officeart/2005/8/layout/orgChart1"/>
    <dgm:cxn modelId="{E69E0E2D-66C6-42EC-92E5-4E9CC14757FF}" type="presParOf" srcId="{42852A76-E4DF-4A34-8157-E5CF6D44BA01}" destId="{E0CB4632-6E06-47B7-826D-00855535CE9F}" srcOrd="0" destOrd="0" presId="urn:microsoft.com/office/officeart/2005/8/layout/orgChart1"/>
    <dgm:cxn modelId="{0D0AA7D7-3060-4B81-86FE-C07FA1C50919}" type="presParOf" srcId="{E0CB4632-6E06-47B7-826D-00855535CE9F}" destId="{686A1848-4A69-4D97-8F05-1509A2308BA5}" srcOrd="0" destOrd="0" presId="urn:microsoft.com/office/officeart/2005/8/layout/orgChart1"/>
    <dgm:cxn modelId="{72225084-9609-4E0E-98CF-45F3F4C0C2EB}" type="presParOf" srcId="{686A1848-4A69-4D97-8F05-1509A2308BA5}" destId="{51E9E7E6-9B96-48FF-B73A-E81025E7E87D}" srcOrd="0" destOrd="0" presId="urn:microsoft.com/office/officeart/2005/8/layout/orgChart1"/>
    <dgm:cxn modelId="{10139C93-4C34-44E5-BF6E-D147CCEEFD7E}" type="presParOf" srcId="{686A1848-4A69-4D97-8F05-1509A2308BA5}" destId="{8DE07CE1-FD65-47E7-A86F-422A76D52B89}" srcOrd="1" destOrd="0" presId="urn:microsoft.com/office/officeart/2005/8/layout/orgChart1"/>
    <dgm:cxn modelId="{6E8E9ABB-E0FF-411B-B7A1-A4A576FF57F4}" type="presParOf" srcId="{E0CB4632-6E06-47B7-826D-00855535CE9F}" destId="{772E93DD-C31E-42F8-B0BD-8B68E0C89C64}" srcOrd="1" destOrd="0" presId="urn:microsoft.com/office/officeart/2005/8/layout/orgChart1"/>
    <dgm:cxn modelId="{5EE78ADC-B745-4143-9855-065744E191D0}" type="presParOf" srcId="{772E93DD-C31E-42F8-B0BD-8B68E0C89C64}" destId="{0FC187E2-CFFB-4139-A182-6BBD83D4C96B}" srcOrd="0" destOrd="0" presId="urn:microsoft.com/office/officeart/2005/8/layout/orgChart1"/>
    <dgm:cxn modelId="{1BDF68F1-A014-42CA-B9B8-1FD1DDF6C78C}" type="presParOf" srcId="{772E93DD-C31E-42F8-B0BD-8B68E0C89C64}" destId="{0E33AA5E-44D8-46AA-8012-1F0E1F6F895D}" srcOrd="1" destOrd="0" presId="urn:microsoft.com/office/officeart/2005/8/layout/orgChart1"/>
    <dgm:cxn modelId="{210F8794-B9E9-4C64-A9A4-D6A1F672ED2C}" type="presParOf" srcId="{0E33AA5E-44D8-46AA-8012-1F0E1F6F895D}" destId="{73A2CBD9-64DB-4661-B218-07260F305E05}" srcOrd="0" destOrd="0" presId="urn:microsoft.com/office/officeart/2005/8/layout/orgChart1"/>
    <dgm:cxn modelId="{F11FEA14-367F-43ED-B199-98591B97CF38}" type="presParOf" srcId="{73A2CBD9-64DB-4661-B218-07260F305E05}" destId="{2BB90C58-6528-453C-BB03-7820630AAAB0}" srcOrd="0" destOrd="0" presId="urn:microsoft.com/office/officeart/2005/8/layout/orgChart1"/>
    <dgm:cxn modelId="{77408415-7EF1-48FB-9964-B6485BB0E9E4}" type="presParOf" srcId="{73A2CBD9-64DB-4661-B218-07260F305E05}" destId="{8B844CE9-C47B-4F32-9D80-677AE867B613}" srcOrd="1" destOrd="0" presId="urn:microsoft.com/office/officeart/2005/8/layout/orgChart1"/>
    <dgm:cxn modelId="{3753F571-B88B-40AA-AB87-3C9A8CF3FE3C}" type="presParOf" srcId="{0E33AA5E-44D8-46AA-8012-1F0E1F6F895D}" destId="{62514591-83BF-4182-9531-0125ECFC1F55}" srcOrd="1" destOrd="0" presId="urn:microsoft.com/office/officeart/2005/8/layout/orgChart1"/>
    <dgm:cxn modelId="{1A88D3C6-B6DB-4C31-883E-36B83FB5F9D6}" type="presParOf" srcId="{62514591-83BF-4182-9531-0125ECFC1F55}" destId="{D8EAA8D9-3312-4EDC-A727-A15EEF60A6E1}" srcOrd="0" destOrd="0" presId="urn:microsoft.com/office/officeart/2005/8/layout/orgChart1"/>
    <dgm:cxn modelId="{99B54CBE-3701-43B0-AC14-F2C61E485E40}" type="presParOf" srcId="{62514591-83BF-4182-9531-0125ECFC1F55}" destId="{2E846107-ADDD-4F7C-B262-3330A8AE5546}" srcOrd="1" destOrd="0" presId="urn:microsoft.com/office/officeart/2005/8/layout/orgChart1"/>
    <dgm:cxn modelId="{FDE6EDB6-4E06-4443-93B6-D74F19279141}" type="presParOf" srcId="{2E846107-ADDD-4F7C-B262-3330A8AE5546}" destId="{1B5506DE-D98B-4E61-B553-60AF05622A02}" srcOrd="0" destOrd="0" presId="urn:microsoft.com/office/officeart/2005/8/layout/orgChart1"/>
    <dgm:cxn modelId="{F9855B5A-1606-4C8E-BEAA-2DD8D8B1B93D}" type="presParOf" srcId="{1B5506DE-D98B-4E61-B553-60AF05622A02}" destId="{69FB5D72-36A9-4C3F-8ECF-B4452981AFFD}" srcOrd="0" destOrd="0" presId="urn:microsoft.com/office/officeart/2005/8/layout/orgChart1"/>
    <dgm:cxn modelId="{E522D80C-E2C2-4675-AB5F-911ECCAC9336}" type="presParOf" srcId="{1B5506DE-D98B-4E61-B553-60AF05622A02}" destId="{84896EC4-30FF-4D40-9BA7-20B4DCE16F82}" srcOrd="1" destOrd="0" presId="urn:microsoft.com/office/officeart/2005/8/layout/orgChart1"/>
    <dgm:cxn modelId="{31288D56-6F2C-402F-B646-55D9DB3E19A1}" type="presParOf" srcId="{2E846107-ADDD-4F7C-B262-3330A8AE5546}" destId="{4AC28771-6344-442B-AEBE-49EA2264F4CC}" srcOrd="1" destOrd="0" presId="urn:microsoft.com/office/officeart/2005/8/layout/orgChart1"/>
    <dgm:cxn modelId="{F4764C6B-E5E9-4BCD-98BC-B96037D49A55}" type="presParOf" srcId="{4AC28771-6344-442B-AEBE-49EA2264F4CC}" destId="{2B7C0D47-0B65-403D-9C8A-914C7E1176E2}" srcOrd="0" destOrd="0" presId="urn:microsoft.com/office/officeart/2005/8/layout/orgChart1"/>
    <dgm:cxn modelId="{DF11FE9D-22C7-49F3-9F22-D8E040EABBEE}" type="presParOf" srcId="{4AC28771-6344-442B-AEBE-49EA2264F4CC}" destId="{30260175-BEB9-41AD-B252-121968DF0639}" srcOrd="1" destOrd="0" presId="urn:microsoft.com/office/officeart/2005/8/layout/orgChart1"/>
    <dgm:cxn modelId="{12916FAE-2ADE-4439-A96A-EABB08E4AF12}" type="presParOf" srcId="{30260175-BEB9-41AD-B252-121968DF0639}" destId="{E953E4C1-DE38-4122-AF66-0EFED6FF8644}" srcOrd="0" destOrd="0" presId="urn:microsoft.com/office/officeart/2005/8/layout/orgChart1"/>
    <dgm:cxn modelId="{6DEE7EA1-7D70-4CF0-89DE-E75FCDDAEA1C}" type="presParOf" srcId="{E953E4C1-DE38-4122-AF66-0EFED6FF8644}" destId="{24DA16AC-A1D4-4EBA-AB58-3A0FBCD73F00}" srcOrd="0" destOrd="0" presId="urn:microsoft.com/office/officeart/2005/8/layout/orgChart1"/>
    <dgm:cxn modelId="{367ED5C8-629E-4BD0-A6C3-5E9A0FB4E20E}" type="presParOf" srcId="{E953E4C1-DE38-4122-AF66-0EFED6FF8644}" destId="{33847D71-8862-4F07-8F55-D434A02A441E}" srcOrd="1" destOrd="0" presId="urn:microsoft.com/office/officeart/2005/8/layout/orgChart1"/>
    <dgm:cxn modelId="{23C626EE-9EC1-4505-A32C-4D7454332C18}" type="presParOf" srcId="{30260175-BEB9-41AD-B252-121968DF0639}" destId="{86D83150-88B3-4056-8F09-D980016315D9}" srcOrd="1" destOrd="0" presId="urn:microsoft.com/office/officeart/2005/8/layout/orgChart1"/>
    <dgm:cxn modelId="{D30AD298-EFB6-4711-A879-327004BCC905}" type="presParOf" srcId="{30260175-BEB9-41AD-B252-121968DF0639}" destId="{5B75DC28-EC64-463B-AD30-A34632266F73}" srcOrd="2" destOrd="0" presId="urn:microsoft.com/office/officeart/2005/8/layout/orgChart1"/>
    <dgm:cxn modelId="{9FF6DFEC-3FA0-409A-B645-D84EEE287024}" type="presParOf" srcId="{2E846107-ADDD-4F7C-B262-3330A8AE5546}" destId="{46C35C4E-601D-4A63-867F-FDF86930F2EB}" srcOrd="2" destOrd="0" presId="urn:microsoft.com/office/officeart/2005/8/layout/orgChart1"/>
    <dgm:cxn modelId="{192D1479-03F0-459C-A939-A92FC85CDD29}" type="presParOf" srcId="{0E33AA5E-44D8-46AA-8012-1F0E1F6F895D}" destId="{4AD15573-1294-4837-89C9-1B436D471D95}" srcOrd="2" destOrd="0" presId="urn:microsoft.com/office/officeart/2005/8/layout/orgChart1"/>
    <dgm:cxn modelId="{55F72C3E-7DC6-45F8-ACEF-6EF7CA149A42}" type="presParOf" srcId="{E0CB4632-6E06-47B7-826D-00855535CE9F}" destId="{7E1AAB14-5533-4E4C-B9D9-B4C6E175869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7C0D47-0B65-403D-9C8A-914C7E1176E2}">
      <dsp:nvSpPr>
        <dsp:cNvPr id="0" name=""/>
        <dsp:cNvSpPr/>
      </dsp:nvSpPr>
      <dsp:spPr>
        <a:xfrm>
          <a:off x="2462365" y="1729011"/>
          <a:ext cx="106579" cy="414440"/>
        </a:xfrm>
        <a:custGeom>
          <a:avLst/>
          <a:gdLst/>
          <a:ahLst/>
          <a:cxnLst/>
          <a:rect l="0" t="0" r="0" b="0"/>
          <a:pathLst>
            <a:path>
              <a:moveTo>
                <a:pt x="106579" y="0"/>
              </a:moveTo>
              <a:lnTo>
                <a:pt x="0" y="41444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EAA8D9-3312-4EDC-A727-A15EEF60A6E1}">
      <dsp:nvSpPr>
        <dsp:cNvPr id="0" name=""/>
        <dsp:cNvSpPr/>
      </dsp:nvSpPr>
      <dsp:spPr>
        <a:xfrm>
          <a:off x="2883381" y="1089733"/>
          <a:ext cx="91440" cy="1890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08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187E2-CFFB-4139-A182-6BBD83D4C96B}">
      <dsp:nvSpPr>
        <dsp:cNvPr id="0" name=""/>
        <dsp:cNvSpPr/>
      </dsp:nvSpPr>
      <dsp:spPr>
        <a:xfrm>
          <a:off x="2883381" y="450456"/>
          <a:ext cx="91440" cy="1890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08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9E7E6-9B96-48FF-B73A-E81025E7E87D}">
      <dsp:nvSpPr>
        <dsp:cNvPr id="0" name=""/>
        <dsp:cNvSpPr/>
      </dsp:nvSpPr>
      <dsp:spPr>
        <a:xfrm>
          <a:off x="2478905" y="261"/>
          <a:ext cx="900390" cy="4501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Head of Service: SEND Integrated Assessment &amp; Psychology</a:t>
          </a:r>
        </a:p>
      </dsp:txBody>
      <dsp:txXfrm>
        <a:off x="2478905" y="261"/>
        <a:ext cx="900390" cy="450195"/>
      </dsp:txXfrm>
    </dsp:sp>
    <dsp:sp modelId="{2BB90C58-6528-453C-BB03-7820630AAAB0}">
      <dsp:nvSpPr>
        <dsp:cNvPr id="0" name=""/>
        <dsp:cNvSpPr/>
      </dsp:nvSpPr>
      <dsp:spPr>
        <a:xfrm>
          <a:off x="2478905" y="639538"/>
          <a:ext cx="900390" cy="4501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SEND Integrated Assessment Team Manager </a:t>
          </a:r>
        </a:p>
      </dsp:txBody>
      <dsp:txXfrm>
        <a:off x="2478905" y="639538"/>
        <a:ext cx="900390" cy="450195"/>
      </dsp:txXfrm>
    </dsp:sp>
    <dsp:sp modelId="{69FB5D72-36A9-4C3F-8ECF-B4452981AFFD}">
      <dsp:nvSpPr>
        <dsp:cNvPr id="0" name=""/>
        <dsp:cNvSpPr/>
      </dsp:nvSpPr>
      <dsp:spPr>
        <a:xfrm>
          <a:off x="2478905" y="1278816"/>
          <a:ext cx="900390" cy="4501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Deputy Team Manager Complex and Vulnerable </a:t>
          </a:r>
        </a:p>
      </dsp:txBody>
      <dsp:txXfrm>
        <a:off x="2478905" y="1278816"/>
        <a:ext cx="900390" cy="450195"/>
      </dsp:txXfrm>
    </dsp:sp>
    <dsp:sp modelId="{24DA16AC-A1D4-4EBA-AB58-3A0FBCD73F00}">
      <dsp:nvSpPr>
        <dsp:cNvPr id="0" name=""/>
        <dsp:cNvSpPr/>
      </dsp:nvSpPr>
      <dsp:spPr>
        <a:xfrm>
          <a:off x="2462365" y="1918354"/>
          <a:ext cx="900390" cy="4501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SEND Dispute Resolution Officer </a:t>
          </a:r>
        </a:p>
      </dsp:txBody>
      <dsp:txXfrm>
        <a:off x="2462365" y="1918354"/>
        <a:ext cx="900390" cy="4501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C643702B0674D96FA990FD0B24FEB" ma:contentTypeVersion="11" ma:contentTypeDescription="Create a new document." ma:contentTypeScope="" ma:versionID="24072ca7d6710bc6a60c1c5818b65131">
  <xsd:schema xmlns:xsd="http://www.w3.org/2001/XMLSchema" xmlns:xs="http://www.w3.org/2001/XMLSchema" xmlns:p="http://schemas.microsoft.com/office/2006/metadata/properties" xmlns:ns2="56923494-ae8d-48f5-b1dc-23cc198721c3" targetNamespace="http://schemas.microsoft.com/office/2006/metadata/properties" ma:root="true" ma:fieldsID="249bbe7f1aba34f95ab0eccd393bb3f7" ns2:_="">
    <xsd:import namespace="56923494-ae8d-48f5-b1dc-23cc198721c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ategory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ubCategory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23494-ae8d-48f5-b1dc-23cc198721c3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Evolve"/>
          <xsd:enumeration value="Choice 2"/>
          <xsd:enumeration value="Choice 3"/>
        </xsd:restriction>
      </xsd:simpleType>
    </xsd:element>
    <xsd:element name="Category0" ma:index="9" nillable="true" ma:displayName="Service Area" ma:format="Dropdown" ma:internalName="Category0">
      <xsd:simpleType>
        <xsd:restriction base="dms:Choice">
          <xsd:enumeration value="HRplus"/>
          <xsd:enumeration value="Appraisal"/>
          <xsd:enumeration value="Recruitment"/>
          <xsd:enumeration value="Leavers"/>
          <xsd:enumeration value="JEGS Forms"/>
          <xsd:enumeration value="MSS"/>
          <xsd:enumeration value="JEGS Polici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ubCategory" ma:index="13" nillable="true" ma:displayName="Sub Category" ma:format="Dropdown" ma:internalName="SubCategory">
      <xsd:simpleType>
        <xsd:restriction base="dms:Choice">
          <xsd:enumeration value="Job adverts"/>
          <xsd:enumeration value="Job profiles"/>
          <xsd:enumeration value="Interview"/>
          <xsd:enumeration value="Shortlisting"/>
          <xsd:enumeration value="Document"/>
          <xsd:enumeration value="DBS"/>
          <xsd:enumeration value="Retirement"/>
          <xsd:enumeration value="TAP"/>
          <xsd:enumeration value="Absence"/>
          <xsd:enumeration value="MSS Forms"/>
          <xsd:enumeration value="Expense - Overtime"/>
          <xsd:enumeration value="Sickness"/>
          <xsd:enumeration value="Other"/>
          <xsd:enumeration value="Reporting"/>
          <xsd:enumeration value="Dashboard"/>
          <xsd:enumeration value="Attendance"/>
          <xsd:enumeration value="R and S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56923494-ae8d-48f5-b1dc-23cc198721c3" xsi:nil="true"/>
    <Category xmlns="56923494-ae8d-48f5-b1dc-23cc198721c3" xsi:nil="true"/>
    <Category0 xmlns="56923494-ae8d-48f5-b1dc-23cc198721c3">JEGS Forms</Category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D611-BE2D-40F9-BA95-71BB3F200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23494-ae8d-48f5-b1dc-23cc19872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9FC6F-CA88-4AAA-B398-4F8C6BA6D277}">
  <ds:schemaRefs>
    <ds:schemaRef ds:uri="http://schemas.microsoft.com/office/2006/metadata/properties"/>
    <ds:schemaRef ds:uri="http://schemas.microsoft.com/office/infopath/2007/PartnerControls"/>
    <ds:schemaRef ds:uri="56923494-ae8d-48f5-b1dc-23cc198721c3"/>
  </ds:schemaRefs>
</ds:datastoreItem>
</file>

<file path=customXml/itemProps3.xml><?xml version="1.0" encoding="utf-8"?>
<ds:datastoreItem xmlns:ds="http://schemas.openxmlformats.org/officeDocument/2006/customXml" ds:itemID="{6A797674-DEF4-4D9F-B1D0-169D3C7050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C18A85-918C-4E20-AB42-82CA663F20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7889ab0-d84e-4853-9cfe-4eeabd891ef4}" enabled="1" method="Privileged" siteId="{28b8dfd0-aa16-412c-9b26-b845b9acd1a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Example role descriptor</dc:title>
  <dc:creator>JEGS</dc:creator>
  <lastModifiedBy>Victoria Taylor</lastModifiedBy>
  <revision>26</revision>
  <lastPrinted>2020-01-13T12:11:00.0000000Z</lastPrinted>
  <dcterms:created xsi:type="dcterms:W3CDTF">2026-07-10T11:48:00.0000000Z</dcterms:created>
  <dcterms:modified xsi:type="dcterms:W3CDTF">2026-09-01T09:53:30.8148592Z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-GalaxkeyClassification">
    <vt:lpwstr>OFFICIAL</vt:lpwstr>
  </property>
  <property fmtid="{D5CDD505-2E9C-101B-9397-08002B2CF9AE}" pid="3" name="ContentTypeId">
    <vt:lpwstr>0x010100015C643702B0674D96FA990FD0B24FEB</vt:lpwstr>
  </property>
  <property fmtid="{D5CDD505-2E9C-101B-9397-08002B2CF9AE}" pid="4" name="RollupTag">
    <vt:lpwstr/>
  </property>
  <property fmtid="{D5CDD505-2E9C-101B-9397-08002B2CF9AE}" pid="5" name="BNDepartment">
    <vt:lpwstr>393;#Human Resources|cb3a470c-90d2-41aa-a87b-b728990f2282</vt:lpwstr>
  </property>
  <property fmtid="{D5CDD505-2E9C-101B-9397-08002B2CF9AE}" pid="6" name="ClassificationContentMarkingHeaderShapeIds">
    <vt:lpwstr>648a9ee,2a8e8d3a,410df602</vt:lpwstr>
  </property>
  <property fmtid="{D5CDD505-2E9C-101B-9397-08002B2CF9AE}" pid="7" name="ClassificationContentMarkingHeaderFontProps">
    <vt:lpwstr>#008000,12,Aptos</vt:lpwstr>
  </property>
  <property fmtid="{D5CDD505-2E9C-101B-9397-08002B2CF9AE}" pid="8" name="ClassificationContentMarkingHeaderText">
    <vt:lpwstr>PUBLIC</vt:lpwstr>
  </property>
  <property fmtid="{D5CDD505-2E9C-101B-9397-08002B2CF9AE}" pid="9" name="ClassificationContentMarkingFooterShapeIds">
    <vt:lpwstr>7cc3329,55a7cdc7,1c6da42a</vt:lpwstr>
  </property>
  <property fmtid="{D5CDD505-2E9C-101B-9397-08002B2CF9AE}" pid="10" name="ClassificationContentMarkingFooterFontProps">
    <vt:lpwstr>#008000,12,Aptos</vt:lpwstr>
  </property>
  <property fmtid="{D5CDD505-2E9C-101B-9397-08002B2CF9AE}" pid="11" name="ClassificationContentMarkingFooterText">
    <vt:lpwstr>PUBLIC</vt:lpwstr>
  </property>
</Properties>
</file>