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B8D3" w14:textId="77777777" w:rsidR="009C2C71" w:rsidRDefault="00000000">
      <w:pPr>
        <w:spacing w:line="259" w:lineRule="auto"/>
        <w:ind w:right="8"/>
        <w:jc w:val="center"/>
      </w:pPr>
      <w:r>
        <w:rPr>
          <w:b/>
          <w:sz w:val="28"/>
        </w:rPr>
        <w:t xml:space="preserve">CITY OF BRADFORD METROPOLITAN DISTRICT COUNCIL </w:t>
      </w:r>
    </w:p>
    <w:p w14:paraId="73777A99" w14:textId="77777777" w:rsidR="009C2C71" w:rsidRDefault="00000000">
      <w:pPr>
        <w:spacing w:line="259" w:lineRule="auto"/>
        <w:ind w:right="2"/>
        <w:jc w:val="center"/>
      </w:pPr>
      <w:r>
        <w:rPr>
          <w:b/>
          <w:sz w:val="28"/>
        </w:rPr>
        <w:t xml:space="preserve">JOB PROFILE  </w:t>
      </w:r>
    </w:p>
    <w:p w14:paraId="49A73AD7" w14:textId="77777777" w:rsidR="009C2C71" w:rsidRDefault="00000000">
      <w:pPr>
        <w:spacing w:line="259" w:lineRule="auto"/>
        <w:ind w:left="75" w:right="0" w:firstLine="0"/>
        <w:jc w:val="center"/>
      </w:pPr>
      <w:r>
        <w:rPr>
          <w:b/>
          <w:sz w:val="28"/>
        </w:rPr>
        <w:t xml:space="preserve"> </w:t>
      </w:r>
    </w:p>
    <w:tbl>
      <w:tblPr>
        <w:tblStyle w:val="TableGrid"/>
        <w:tblW w:w="9602" w:type="dxa"/>
        <w:tblInd w:w="0" w:type="dxa"/>
        <w:tblCellMar>
          <w:top w:w="133" w:type="dxa"/>
          <w:left w:w="108" w:type="dxa"/>
          <w:bottom w:w="0" w:type="dxa"/>
          <w:right w:w="115" w:type="dxa"/>
        </w:tblCellMar>
        <w:tblLook w:val="04A0" w:firstRow="1" w:lastRow="0" w:firstColumn="1" w:lastColumn="0" w:noHBand="0" w:noVBand="1"/>
      </w:tblPr>
      <w:tblGrid>
        <w:gridCol w:w="4808"/>
        <w:gridCol w:w="4794"/>
      </w:tblGrid>
      <w:tr w:rsidR="009C2C71" w14:paraId="038B3F0A" w14:textId="77777777">
        <w:trPr>
          <w:trHeight w:val="802"/>
        </w:trPr>
        <w:tc>
          <w:tcPr>
            <w:tcW w:w="4808" w:type="dxa"/>
            <w:tcBorders>
              <w:top w:val="single" w:sz="4" w:space="0" w:color="000000"/>
              <w:left w:val="single" w:sz="4" w:space="0" w:color="000000"/>
              <w:bottom w:val="single" w:sz="4" w:space="0" w:color="000000"/>
              <w:right w:val="single" w:sz="4" w:space="0" w:color="000000"/>
            </w:tcBorders>
          </w:tcPr>
          <w:p w14:paraId="2F891C4E" w14:textId="77777777" w:rsidR="009C2C71" w:rsidRDefault="00000000">
            <w:pPr>
              <w:spacing w:line="259" w:lineRule="auto"/>
              <w:ind w:left="12" w:right="0" w:firstLine="0"/>
              <w:jc w:val="left"/>
            </w:pPr>
            <w:r>
              <w:rPr>
                <w:b/>
              </w:rPr>
              <w:t>DEPARTMENT: Corporate Resources</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3A0F99C7" w14:textId="77777777" w:rsidR="009C2C71" w:rsidRDefault="00000000">
            <w:pPr>
              <w:spacing w:line="259" w:lineRule="auto"/>
              <w:ind w:left="0" w:right="0" w:firstLine="0"/>
              <w:jc w:val="left"/>
            </w:pPr>
            <w:r>
              <w:rPr>
                <w:b/>
              </w:rPr>
              <w:t xml:space="preserve">SERVICE GROUP: Finance, IT and Procurement </w:t>
            </w:r>
            <w:r>
              <w:t xml:space="preserve"> </w:t>
            </w:r>
          </w:p>
        </w:tc>
      </w:tr>
      <w:tr w:rsidR="009C2C71" w14:paraId="1D754B97" w14:textId="77777777">
        <w:trPr>
          <w:trHeight w:val="802"/>
        </w:trPr>
        <w:tc>
          <w:tcPr>
            <w:tcW w:w="4808" w:type="dxa"/>
            <w:tcBorders>
              <w:top w:val="single" w:sz="4" w:space="0" w:color="000000"/>
              <w:left w:val="single" w:sz="4" w:space="0" w:color="000000"/>
              <w:bottom w:val="single" w:sz="4" w:space="0" w:color="000000"/>
              <w:right w:val="single" w:sz="4" w:space="0" w:color="000000"/>
            </w:tcBorders>
            <w:vAlign w:val="center"/>
          </w:tcPr>
          <w:p w14:paraId="0FFE0AA6" w14:textId="77777777" w:rsidR="009C2C71" w:rsidRDefault="00000000">
            <w:pPr>
              <w:spacing w:line="259" w:lineRule="auto"/>
              <w:ind w:left="12" w:right="0" w:firstLine="0"/>
              <w:jc w:val="left"/>
            </w:pPr>
            <w:r>
              <w:rPr>
                <w:b/>
              </w:rPr>
              <w:t>POST TITLE: Assistant Contracts Officer</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1FEB35A2" w14:textId="77777777" w:rsidR="009C2C71" w:rsidRDefault="00000000">
            <w:pPr>
              <w:spacing w:line="259" w:lineRule="auto"/>
              <w:ind w:left="0" w:right="0" w:firstLine="0"/>
              <w:jc w:val="left"/>
            </w:pPr>
            <w:r>
              <w:rPr>
                <w:b/>
              </w:rPr>
              <w:t>REPORTS TO: Strategic Contracts Manager</w:t>
            </w:r>
            <w:r>
              <w:t xml:space="preserve"> </w:t>
            </w:r>
          </w:p>
        </w:tc>
      </w:tr>
      <w:tr w:rsidR="009C2C71" w14:paraId="21BD003E"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37E19B20" w14:textId="37BFD436" w:rsidR="009C2C71" w:rsidRDefault="00000000">
            <w:pPr>
              <w:spacing w:line="259" w:lineRule="auto"/>
              <w:ind w:left="12" w:right="0" w:firstLine="0"/>
              <w:jc w:val="left"/>
            </w:pPr>
            <w:r>
              <w:rPr>
                <w:b/>
              </w:rPr>
              <w:t xml:space="preserve">GRADE: </w:t>
            </w:r>
          </w:p>
        </w:tc>
        <w:tc>
          <w:tcPr>
            <w:tcW w:w="4794" w:type="dxa"/>
            <w:tcBorders>
              <w:top w:val="single" w:sz="4" w:space="0" w:color="000000"/>
              <w:left w:val="single" w:sz="4" w:space="0" w:color="000000"/>
              <w:bottom w:val="single" w:sz="4" w:space="0" w:color="000000"/>
              <w:right w:val="single" w:sz="4" w:space="0" w:color="000000"/>
            </w:tcBorders>
            <w:vAlign w:val="center"/>
          </w:tcPr>
          <w:p w14:paraId="6508E819" w14:textId="77777777" w:rsidR="009C2C71" w:rsidRDefault="00000000">
            <w:pPr>
              <w:spacing w:line="259" w:lineRule="auto"/>
              <w:ind w:left="26" w:right="0" w:firstLine="0"/>
              <w:jc w:val="left"/>
            </w:pPr>
            <w:r>
              <w:rPr>
                <w:b/>
              </w:rPr>
              <w:t xml:space="preserve">SAP POSITION </w:t>
            </w:r>
            <w:proofErr w:type="gramStart"/>
            <w:r>
              <w:rPr>
                <w:b/>
              </w:rPr>
              <w:t>NUMBER :</w:t>
            </w:r>
            <w:proofErr w:type="gramEnd"/>
            <w:r>
              <w:rPr>
                <w:b/>
              </w:rPr>
              <w:t xml:space="preserve"> </w:t>
            </w:r>
            <w:r>
              <w:t xml:space="preserve"> </w:t>
            </w:r>
          </w:p>
        </w:tc>
      </w:tr>
    </w:tbl>
    <w:p w14:paraId="403C4878" w14:textId="1BF539F5" w:rsidR="009C2C71" w:rsidRDefault="00000000" w:rsidP="001E330B">
      <w:pPr>
        <w:spacing w:line="259" w:lineRule="auto"/>
        <w:ind w:left="0" w:right="0" w:firstLine="0"/>
        <w:jc w:val="left"/>
      </w:pPr>
      <w:r>
        <w:rPr>
          <w:rFonts w:ascii="Times New Roman" w:eastAsia="Times New Roman" w:hAnsi="Times New Roman" w:cs="Times New Roman"/>
          <w:sz w:val="16"/>
        </w:rPr>
        <w:t xml:space="preserve">  </w:t>
      </w:r>
    </w:p>
    <w:p w14:paraId="63B4F4F7" w14:textId="77777777" w:rsidR="009C2C71" w:rsidRDefault="00000000">
      <w:pPr>
        <w:ind w:left="-5" w:right="-4"/>
      </w:pPr>
      <w:r>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Pr>
          <w:sz w:val="20"/>
        </w:rPr>
        <w:t xml:space="preserve"> </w:t>
      </w:r>
      <w:r>
        <w:t>For posts where employees speak directly to members of the Public the post holder is required to demonstrate their ability to speak fluently in English.</w:t>
      </w:r>
      <w:r>
        <w:rPr>
          <w:i/>
          <w:sz w:val="20"/>
        </w:rPr>
        <w:t xml:space="preserve"> </w:t>
      </w:r>
    </w:p>
    <w:p w14:paraId="30268B9C" w14:textId="77777777" w:rsidR="009C2C71" w:rsidRDefault="00000000">
      <w:pPr>
        <w:spacing w:line="259" w:lineRule="auto"/>
        <w:ind w:left="0" w:right="0" w:firstLine="0"/>
        <w:jc w:val="left"/>
      </w:pPr>
      <w:r>
        <w:t xml:space="preserve"> </w:t>
      </w:r>
    </w:p>
    <w:p w14:paraId="51C6BE61" w14:textId="77777777" w:rsidR="009C2C71" w:rsidRDefault="00000000">
      <w:pPr>
        <w:ind w:left="-5" w:right="-4"/>
      </w:pPr>
      <w: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14:paraId="50827FDB" w14:textId="77777777" w:rsidR="009C2C71" w:rsidRDefault="00000000">
      <w:pPr>
        <w:spacing w:line="259" w:lineRule="auto"/>
        <w:ind w:left="0" w:right="0" w:firstLine="0"/>
        <w:jc w:val="left"/>
      </w:pPr>
      <w:r>
        <w:t xml:space="preserve"> </w:t>
      </w:r>
    </w:p>
    <w:p w14:paraId="396FCEA0" w14:textId="77777777" w:rsidR="009C2C71" w:rsidRDefault="00000000">
      <w:pPr>
        <w:ind w:left="-5" w:right="-4"/>
      </w:pPr>
      <w:r>
        <w:t xml:space="preserve">The employee competencies are the minimum standard of behaviour expected by the Council of all its employees and the management competencies outlined are those relevant for a post operating at this level within our organisation.  </w:t>
      </w:r>
    </w:p>
    <w:p w14:paraId="11569057" w14:textId="77777777" w:rsidR="009C2C71" w:rsidRDefault="00000000">
      <w:pPr>
        <w:spacing w:line="259" w:lineRule="auto"/>
        <w:ind w:left="0" w:right="0" w:firstLine="0"/>
        <w:jc w:val="left"/>
      </w:pPr>
      <w:r>
        <w:t xml:space="preserve"> </w:t>
      </w:r>
    </w:p>
    <w:p w14:paraId="40EC26A2" w14:textId="553CE39F" w:rsidR="009C2C71" w:rsidRDefault="00000000">
      <w:pPr>
        <w:ind w:left="-5" w:right="-4"/>
      </w:pPr>
      <w:r>
        <w:t xml:space="preserve">Both sets of competencies will be used at interview stage and will not be used for short listing purposes.  </w:t>
      </w:r>
    </w:p>
    <w:p w14:paraId="24496015" w14:textId="29BD34C3" w:rsidR="009C2C71" w:rsidRDefault="00000000">
      <w:pPr>
        <w:spacing w:line="259" w:lineRule="auto"/>
        <w:ind w:left="0" w:right="0" w:firstLine="0"/>
        <w:jc w:val="left"/>
      </w:pPr>
      <w:r>
        <w:rPr>
          <w:rFonts w:ascii="Times New Roman" w:eastAsia="Times New Roman" w:hAnsi="Times New Roman" w:cs="Times New Roman"/>
          <w:sz w:val="16"/>
        </w:rPr>
        <w:t xml:space="preserve">  </w:t>
      </w:r>
    </w:p>
    <w:tbl>
      <w:tblPr>
        <w:tblStyle w:val="TableGrid"/>
        <w:tblW w:w="9706" w:type="dxa"/>
        <w:tblInd w:w="-106" w:type="dxa"/>
        <w:tblCellMar>
          <w:top w:w="12" w:type="dxa"/>
          <w:left w:w="106" w:type="dxa"/>
          <w:bottom w:w="0" w:type="dxa"/>
          <w:right w:w="67" w:type="dxa"/>
        </w:tblCellMar>
        <w:tblLook w:val="04A0" w:firstRow="1" w:lastRow="0" w:firstColumn="1" w:lastColumn="0" w:noHBand="0" w:noVBand="1"/>
      </w:tblPr>
      <w:tblGrid>
        <w:gridCol w:w="9706"/>
      </w:tblGrid>
      <w:tr w:rsidR="009C2C71" w14:paraId="13AD50AC"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2DF7BA28" w14:textId="1DC1292C" w:rsidR="009C2C71" w:rsidRDefault="00000000">
            <w:pPr>
              <w:spacing w:line="259" w:lineRule="auto"/>
              <w:ind w:left="0" w:right="0" w:firstLine="0"/>
              <w:jc w:val="left"/>
            </w:pPr>
            <w:r>
              <w:rPr>
                <w:b/>
              </w:rPr>
              <w:t xml:space="preserve">Key Purpose of Post: </w:t>
            </w:r>
          </w:p>
        </w:tc>
      </w:tr>
      <w:tr w:rsidR="009C2C71" w14:paraId="68B8120E" w14:textId="77777777">
        <w:trPr>
          <w:trHeight w:val="1669"/>
        </w:trPr>
        <w:tc>
          <w:tcPr>
            <w:tcW w:w="9706" w:type="dxa"/>
            <w:tcBorders>
              <w:top w:val="single" w:sz="4" w:space="0" w:color="000000"/>
              <w:left w:val="single" w:sz="4" w:space="0" w:color="000000"/>
              <w:bottom w:val="single" w:sz="4" w:space="0" w:color="000000"/>
              <w:right w:val="single" w:sz="4" w:space="0" w:color="000000"/>
            </w:tcBorders>
          </w:tcPr>
          <w:p w14:paraId="7AFC9C8A" w14:textId="77777777" w:rsidR="009C2C71" w:rsidRDefault="00000000">
            <w:pPr>
              <w:numPr>
                <w:ilvl w:val="0"/>
                <w:numId w:val="1"/>
              </w:numPr>
              <w:ind w:right="0" w:hanging="360"/>
              <w:jc w:val="left"/>
            </w:pPr>
            <w:r>
              <w:t xml:space="preserve">To support all areas of work within the remit of the Strategic Contract Manager by providing support to the delivery of all the strategic contract management services provided across the Council which will include, but is not limited to, the preparation of data, information and reports. </w:t>
            </w:r>
          </w:p>
          <w:p w14:paraId="480E53F7" w14:textId="77777777" w:rsidR="009C2C71" w:rsidRDefault="00000000">
            <w:pPr>
              <w:numPr>
                <w:ilvl w:val="0"/>
                <w:numId w:val="1"/>
              </w:numPr>
              <w:spacing w:line="259" w:lineRule="auto"/>
              <w:ind w:right="0" w:hanging="360"/>
              <w:jc w:val="left"/>
            </w:pPr>
            <w:r>
              <w:t xml:space="preserve">Acting as a point of contact for communications across the wider Procurement Service and Council </w:t>
            </w:r>
          </w:p>
        </w:tc>
      </w:tr>
      <w:tr w:rsidR="009C2C71" w14:paraId="362061D4"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78998F6E" w14:textId="590E8DA8" w:rsidR="009C2C71" w:rsidRDefault="00000000">
            <w:pPr>
              <w:spacing w:line="259" w:lineRule="auto"/>
              <w:ind w:left="0" w:right="0" w:firstLine="0"/>
              <w:jc w:val="left"/>
            </w:pPr>
            <w:r>
              <w:rPr>
                <w:b/>
              </w:rPr>
              <w:t xml:space="preserve">Main Responsibilities of Post: </w:t>
            </w:r>
          </w:p>
        </w:tc>
      </w:tr>
      <w:tr w:rsidR="009C2C71" w14:paraId="767CDD37" w14:textId="77777777" w:rsidTr="001E330B">
        <w:trPr>
          <w:trHeight w:val="1865"/>
        </w:trPr>
        <w:tc>
          <w:tcPr>
            <w:tcW w:w="9706" w:type="dxa"/>
            <w:tcBorders>
              <w:top w:val="single" w:sz="4" w:space="0" w:color="000000"/>
              <w:left w:val="single" w:sz="4" w:space="0" w:color="000000"/>
              <w:bottom w:val="single" w:sz="4" w:space="0" w:color="000000"/>
              <w:right w:val="single" w:sz="4" w:space="0" w:color="000000"/>
            </w:tcBorders>
          </w:tcPr>
          <w:p w14:paraId="1355C707" w14:textId="77777777" w:rsidR="009C2C71" w:rsidRDefault="00000000">
            <w:pPr>
              <w:spacing w:line="259" w:lineRule="auto"/>
              <w:ind w:left="0" w:right="0" w:firstLine="0"/>
              <w:jc w:val="left"/>
            </w:pPr>
            <w:r>
              <w:lastRenderedPageBreak/>
              <w:t xml:space="preserve"> </w:t>
            </w:r>
          </w:p>
          <w:p w14:paraId="5B5E42FE" w14:textId="77777777" w:rsidR="001E330B" w:rsidRDefault="00000000" w:rsidP="001E330B">
            <w:pPr>
              <w:spacing w:line="259" w:lineRule="auto"/>
              <w:ind w:left="360" w:right="0" w:firstLine="0"/>
              <w:jc w:val="left"/>
            </w:pPr>
            <w:r>
              <w:t xml:space="preserve">1. Effective and efficient administration of contract management activities. Liaising with all stakeholders to ensure communication and governance processes, payment, performance and benefit realisation monitoring, and the initiation of remedial/improvement activity are executed properly, enabling reporting that the corporate contracts are on track to deliver the commissioned/procured goods </w:t>
            </w:r>
            <w:proofErr w:type="spellStart"/>
            <w:r>
              <w:t>and</w:t>
            </w:r>
            <w:r w:rsidR="001E330B">
              <w:t>services</w:t>
            </w:r>
            <w:proofErr w:type="spellEnd"/>
            <w:r w:rsidR="001E330B">
              <w:t xml:space="preserve">. </w:t>
            </w:r>
          </w:p>
          <w:p w14:paraId="4A3D0215" w14:textId="77777777" w:rsidR="001E330B" w:rsidRDefault="001E330B" w:rsidP="001E330B">
            <w:pPr>
              <w:numPr>
                <w:ilvl w:val="0"/>
                <w:numId w:val="2"/>
              </w:numPr>
              <w:spacing w:after="10"/>
              <w:ind w:right="0" w:hanging="360"/>
              <w:jc w:val="left"/>
            </w:pPr>
            <w:r>
              <w:t xml:space="preserve">To add value through procurement and deliver contract compliance in all contracting activity. The purpose is to improve cost effective supply arrangements, whilst maintaining customer service levels and compliance to Public Contracts </w:t>
            </w:r>
          </w:p>
          <w:p w14:paraId="2185CA7B" w14:textId="77777777" w:rsidR="001E330B" w:rsidRDefault="001E330B" w:rsidP="001E330B">
            <w:pPr>
              <w:ind w:left="360" w:right="0" w:firstLine="0"/>
              <w:jc w:val="left"/>
            </w:pPr>
            <w:r>
              <w:t xml:space="preserve">Regulations and the Council’s Financial and Contract Standing Orders and Procurement Strategy.  </w:t>
            </w:r>
          </w:p>
          <w:p w14:paraId="24B584E9" w14:textId="77777777" w:rsidR="001E330B" w:rsidRDefault="001E330B" w:rsidP="001E330B">
            <w:pPr>
              <w:numPr>
                <w:ilvl w:val="0"/>
                <w:numId w:val="2"/>
              </w:numPr>
              <w:spacing w:after="32"/>
              <w:ind w:right="0" w:hanging="360"/>
              <w:jc w:val="left"/>
            </w:pPr>
            <w:r>
              <w:t xml:space="preserve">To support the </w:t>
            </w:r>
            <w:proofErr w:type="gramStart"/>
            <w:r>
              <w:t>provision, and</w:t>
            </w:r>
            <w:proofErr w:type="gramEnd"/>
            <w:r>
              <w:t xml:space="preserve"> grow the current use of fit for purpose electronic tendering systems including e-catalogues and e-auctions, and information to support high quality procurement, supplier management and category management. </w:t>
            </w:r>
          </w:p>
          <w:p w14:paraId="62B8A945" w14:textId="77777777" w:rsidR="001E330B" w:rsidRDefault="001E330B" w:rsidP="001E330B">
            <w:pPr>
              <w:numPr>
                <w:ilvl w:val="0"/>
                <w:numId w:val="2"/>
              </w:numPr>
              <w:spacing w:line="258" w:lineRule="auto"/>
              <w:ind w:right="0" w:hanging="360"/>
              <w:jc w:val="left"/>
            </w:pPr>
            <w:r>
              <w:t xml:space="preserve">To participate in ‘future thinking’ and the development of </w:t>
            </w:r>
            <w:proofErr w:type="spellStart"/>
            <w:r>
              <w:t>e-systems</w:t>
            </w:r>
            <w:proofErr w:type="spellEnd"/>
            <w:r>
              <w:t xml:space="preserve"> and </w:t>
            </w:r>
            <w:proofErr w:type="spellStart"/>
            <w:r>
              <w:t>eprocesses</w:t>
            </w:r>
            <w:proofErr w:type="spellEnd"/>
            <w:r>
              <w:t xml:space="preserve"> that will drive forward increased efficiency and greater value for money from the Council’s procurement activities. </w:t>
            </w:r>
          </w:p>
          <w:p w14:paraId="6142B8F8" w14:textId="77777777" w:rsidR="001E330B" w:rsidRDefault="001E330B" w:rsidP="001E330B">
            <w:pPr>
              <w:numPr>
                <w:ilvl w:val="0"/>
                <w:numId w:val="2"/>
              </w:numPr>
              <w:ind w:right="0" w:hanging="360"/>
              <w:jc w:val="left"/>
            </w:pPr>
            <w:r>
              <w:t xml:space="preserve">Support contract managers across the Council in all aspects of </w:t>
            </w:r>
            <w:proofErr w:type="gramStart"/>
            <w:r>
              <w:t>day to day</w:t>
            </w:r>
            <w:proofErr w:type="gramEnd"/>
            <w:r>
              <w:t xml:space="preserve"> contract management ensuring the set up and maintenance of the administrative arrangements for effective and efficient contract management are complied with, including stakeholder communication, governance, performance monitoring arrangements, payments and file/records management </w:t>
            </w:r>
          </w:p>
          <w:p w14:paraId="57BEFA6D" w14:textId="77777777" w:rsidR="001E330B" w:rsidRDefault="001E330B" w:rsidP="001E330B">
            <w:pPr>
              <w:numPr>
                <w:ilvl w:val="0"/>
                <w:numId w:val="2"/>
              </w:numPr>
              <w:ind w:right="0" w:hanging="360"/>
              <w:jc w:val="left"/>
            </w:pPr>
            <w:r>
              <w:t xml:space="preserve">Conduct contractual monitoring, identifying and initiating remedies for data quality issues to support the provision of assurance of service delivery in line with strategy and contract and report on compliance and delivery performance </w:t>
            </w:r>
          </w:p>
          <w:p w14:paraId="549A1CDC" w14:textId="77777777" w:rsidR="001E330B" w:rsidRDefault="001E330B" w:rsidP="001E330B">
            <w:pPr>
              <w:numPr>
                <w:ilvl w:val="0"/>
                <w:numId w:val="2"/>
              </w:numPr>
              <w:ind w:right="0" w:hanging="360"/>
              <w:jc w:val="left"/>
            </w:pPr>
            <w:r>
              <w:t xml:space="preserve">Ensure all council policies and procedures and contract mechanisms are properly applied by the Strategic Contract Management Team, delivery units and delivery </w:t>
            </w:r>
            <w:proofErr w:type="spellStart"/>
            <w:r>
              <w:t>partnersDevelop</w:t>
            </w:r>
            <w:proofErr w:type="spellEnd"/>
            <w:r>
              <w:t xml:space="preserve"> effective relationships with the delivery units and delivery partners. </w:t>
            </w:r>
          </w:p>
          <w:p w14:paraId="37520807" w14:textId="77777777" w:rsidR="001E330B" w:rsidRDefault="001E330B" w:rsidP="001E330B">
            <w:pPr>
              <w:numPr>
                <w:ilvl w:val="0"/>
                <w:numId w:val="2"/>
              </w:numPr>
              <w:ind w:right="0" w:hanging="360"/>
              <w:jc w:val="left"/>
            </w:pPr>
            <w:r>
              <w:t xml:space="preserve">Maintain accurate and up to date logs of issues, risks, change controls, actions and meeting minutes, ensure that actions are followed up in a timely fashion </w:t>
            </w:r>
          </w:p>
          <w:p w14:paraId="610AC1CB" w14:textId="77777777" w:rsidR="001E330B" w:rsidRDefault="001E330B" w:rsidP="001E330B">
            <w:pPr>
              <w:numPr>
                <w:ilvl w:val="0"/>
                <w:numId w:val="2"/>
              </w:numPr>
              <w:ind w:right="0" w:hanging="360"/>
              <w:jc w:val="left"/>
            </w:pPr>
            <w:r>
              <w:t xml:space="preserve">To contribute to the development of contract management manuals where appropriate. </w:t>
            </w:r>
          </w:p>
          <w:p w14:paraId="74B96CFF" w14:textId="77777777" w:rsidR="001E330B" w:rsidRDefault="001E330B" w:rsidP="001E330B">
            <w:pPr>
              <w:numPr>
                <w:ilvl w:val="0"/>
                <w:numId w:val="2"/>
              </w:numPr>
              <w:ind w:right="0" w:hanging="360"/>
              <w:jc w:val="left"/>
            </w:pPr>
            <w:r>
              <w:t xml:space="preserve">Ensure payments are accurate and reflect agreed performance/payment mechanisms </w:t>
            </w:r>
          </w:p>
          <w:p w14:paraId="08977431" w14:textId="77777777" w:rsidR="001E330B" w:rsidRDefault="001E330B" w:rsidP="001E330B">
            <w:pPr>
              <w:numPr>
                <w:ilvl w:val="0"/>
                <w:numId w:val="2"/>
              </w:numPr>
              <w:ind w:right="0" w:hanging="360"/>
              <w:jc w:val="left"/>
            </w:pPr>
            <w:r>
              <w:t xml:space="preserve">Work collaboratively with colleagues across the Procurement Service to ensure a consistent commercial approach is taken, interdependencies are managed effectively, and a rich understanding of performance is developed.  </w:t>
            </w:r>
          </w:p>
          <w:p w14:paraId="35513186" w14:textId="77777777" w:rsidR="001E330B" w:rsidRDefault="001E330B" w:rsidP="001E330B">
            <w:pPr>
              <w:numPr>
                <w:ilvl w:val="0"/>
                <w:numId w:val="2"/>
              </w:numPr>
              <w:spacing w:line="252" w:lineRule="auto"/>
              <w:ind w:right="0" w:hanging="360"/>
              <w:jc w:val="left"/>
            </w:pPr>
            <w:r>
              <w:t xml:space="preserve">Undertake research into best practice contract management and the outcomes achieved by others to support benchmarking and apply lessons learned to improve the Council’s contracting arrangements </w:t>
            </w:r>
          </w:p>
          <w:p w14:paraId="06E5C497" w14:textId="77777777" w:rsidR="001E330B" w:rsidRDefault="001E330B" w:rsidP="001E330B">
            <w:pPr>
              <w:numPr>
                <w:ilvl w:val="0"/>
                <w:numId w:val="2"/>
              </w:numPr>
              <w:ind w:right="0" w:hanging="360"/>
              <w:jc w:val="left"/>
            </w:pPr>
            <w:r>
              <w:t xml:space="preserve">Ensure that the needs of customers and outcomes for service users drive contract management activity, and that customer feedback is sought and used as part of the contract management processes. </w:t>
            </w:r>
          </w:p>
          <w:p w14:paraId="37B37F57" w14:textId="77777777" w:rsidR="001E330B" w:rsidRDefault="001E330B" w:rsidP="001E330B">
            <w:pPr>
              <w:numPr>
                <w:ilvl w:val="0"/>
                <w:numId w:val="2"/>
              </w:numPr>
              <w:ind w:right="0" w:hanging="360"/>
              <w:jc w:val="left"/>
            </w:pPr>
            <w:r>
              <w:t xml:space="preserve">Assist contract managers to intervene, analyse, manage and resolve business conflicts with delivery units and partners. </w:t>
            </w:r>
          </w:p>
          <w:p w14:paraId="7C290611" w14:textId="77777777" w:rsidR="001E330B" w:rsidRPr="001E330B" w:rsidRDefault="001E330B" w:rsidP="001E330B">
            <w:pPr>
              <w:numPr>
                <w:ilvl w:val="0"/>
                <w:numId w:val="2"/>
              </w:numPr>
              <w:ind w:right="0" w:hanging="360"/>
              <w:jc w:val="left"/>
              <w:rPr>
                <w:color w:val="auto"/>
              </w:rPr>
            </w:pPr>
            <w:r w:rsidRPr="001E330B">
              <w:rPr>
                <w:color w:val="auto"/>
              </w:rPr>
              <w:t xml:space="preserve">Assist procurement professionals, where appropriate, with procurement projects supporting the development tender of documentation and evaluation procedures and other associated processes.     </w:t>
            </w:r>
          </w:p>
          <w:p w14:paraId="5CC1162E" w14:textId="4CDAB5BB" w:rsidR="009C2C71" w:rsidRDefault="001E330B" w:rsidP="001E330B">
            <w:pPr>
              <w:spacing w:line="259" w:lineRule="auto"/>
              <w:ind w:left="720" w:right="0" w:hanging="360"/>
              <w:jc w:val="left"/>
            </w:pPr>
            <w:r>
              <w:lastRenderedPageBreak/>
              <w:t xml:space="preserve">To ensure compliance with all relevant standards including all financial regulations, Contracts Standing Orders, as well as European and UK procurement and other relevant legislation pertinent to contracts in the public sector, </w:t>
            </w:r>
            <w:proofErr w:type="gramStart"/>
            <w:r>
              <w:t>e.g.,IR</w:t>
            </w:r>
            <w:proofErr w:type="gramEnd"/>
            <w:r>
              <w:t>35 legislation</w:t>
            </w:r>
            <w:r w:rsidR="00000000">
              <w:t xml:space="preserve"> </w:t>
            </w:r>
          </w:p>
        </w:tc>
      </w:tr>
    </w:tbl>
    <w:tbl>
      <w:tblPr>
        <w:tblStyle w:val="TableGrid"/>
        <w:tblpPr w:vertAnchor="page" w:horzAnchor="margin" w:tblpY="3940"/>
        <w:tblOverlap w:val="never"/>
        <w:tblW w:w="9586" w:type="dxa"/>
        <w:tblInd w:w="0" w:type="dxa"/>
        <w:tblCellMar>
          <w:top w:w="12" w:type="dxa"/>
          <w:left w:w="106" w:type="dxa"/>
          <w:bottom w:w="0" w:type="dxa"/>
          <w:right w:w="115" w:type="dxa"/>
        </w:tblCellMar>
        <w:tblLook w:val="04A0" w:firstRow="1" w:lastRow="0" w:firstColumn="1" w:lastColumn="0" w:noHBand="0" w:noVBand="1"/>
      </w:tblPr>
      <w:tblGrid>
        <w:gridCol w:w="9586"/>
      </w:tblGrid>
      <w:tr w:rsidR="001E330B" w14:paraId="3CB3BE18" w14:textId="77777777" w:rsidTr="001E330B">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D9D9D9"/>
          </w:tcPr>
          <w:p w14:paraId="139BF71A" w14:textId="77777777" w:rsidR="001E330B" w:rsidRDefault="001E330B" w:rsidP="001E330B">
            <w:pPr>
              <w:spacing w:line="259" w:lineRule="auto"/>
              <w:ind w:left="0" w:right="0" w:firstLine="0"/>
              <w:jc w:val="left"/>
            </w:pPr>
            <w:r>
              <w:rPr>
                <w:b/>
              </w:rPr>
              <w:lastRenderedPageBreak/>
              <w:t xml:space="preserve">Relevant experience requirement: Will be </w:t>
            </w:r>
            <w:proofErr w:type="gramStart"/>
            <w:r>
              <w:rPr>
                <w:b/>
              </w:rPr>
              <w:t>used</w:t>
            </w:r>
            <w:r>
              <w:rPr>
                <w:b/>
                <w:sz w:val="28"/>
              </w:rPr>
              <w:t xml:space="preserve"> </w:t>
            </w:r>
            <w:r>
              <w:rPr>
                <w:b/>
              </w:rPr>
              <w:t xml:space="preserve"> for</w:t>
            </w:r>
            <w:proofErr w:type="gramEnd"/>
            <w:r>
              <w:rPr>
                <w:b/>
              </w:rPr>
              <w:t xml:space="preserve"> shortlisting </w:t>
            </w:r>
            <w:r>
              <w:t xml:space="preserve"> </w:t>
            </w:r>
          </w:p>
          <w:p w14:paraId="61636201" w14:textId="77777777" w:rsidR="001E330B" w:rsidRDefault="001E330B" w:rsidP="001E330B">
            <w:pPr>
              <w:spacing w:line="259" w:lineRule="auto"/>
              <w:ind w:left="0" w:right="0" w:firstLine="0"/>
              <w:jc w:val="left"/>
            </w:pPr>
            <w:r>
              <w:rPr>
                <w:b/>
              </w:rPr>
              <w:t xml:space="preserve"> </w:t>
            </w:r>
          </w:p>
        </w:tc>
      </w:tr>
      <w:tr w:rsidR="001E330B" w14:paraId="7E3D2553" w14:textId="77777777" w:rsidTr="001E330B">
        <w:trPr>
          <w:trHeight w:val="563"/>
        </w:trPr>
        <w:tc>
          <w:tcPr>
            <w:tcW w:w="9586" w:type="dxa"/>
            <w:tcBorders>
              <w:top w:val="single" w:sz="4" w:space="0" w:color="000000"/>
              <w:left w:val="single" w:sz="4" w:space="0" w:color="000000"/>
              <w:bottom w:val="single" w:sz="4" w:space="0" w:color="000000"/>
              <w:right w:val="single" w:sz="4" w:space="0" w:color="000000"/>
            </w:tcBorders>
          </w:tcPr>
          <w:p w14:paraId="5690709D" w14:textId="4376C32B" w:rsidR="001E330B" w:rsidRDefault="001E330B" w:rsidP="001E330B">
            <w:pPr>
              <w:spacing w:line="259" w:lineRule="auto"/>
              <w:ind w:left="0" w:right="0" w:firstLine="0"/>
              <w:jc w:val="left"/>
            </w:pPr>
            <w:r>
              <w:t xml:space="preserve">Relevant </w:t>
            </w:r>
            <w:r>
              <w:t xml:space="preserve">experience delivering contract management and procurement advice to internal stakeholders. </w:t>
            </w:r>
          </w:p>
        </w:tc>
      </w:tr>
    </w:tbl>
    <w:p w14:paraId="2F3F8683" w14:textId="77777777" w:rsidR="009C2C71" w:rsidRDefault="009C2C71">
      <w:pPr>
        <w:spacing w:line="259" w:lineRule="auto"/>
        <w:ind w:left="-1133" w:right="42" w:firstLine="0"/>
        <w:jc w:val="left"/>
      </w:pPr>
    </w:p>
    <w:p w14:paraId="4B56CE82" w14:textId="77777777" w:rsidR="009C2C71" w:rsidRDefault="00000000">
      <w:pPr>
        <w:spacing w:line="259" w:lineRule="auto"/>
        <w:ind w:left="0" w:right="0" w:firstLine="0"/>
      </w:pPr>
      <w:r>
        <w:rPr>
          <w:rFonts w:ascii="Times New Roman" w:eastAsia="Times New Roman" w:hAnsi="Times New Roman" w:cs="Times New Roman"/>
        </w:rPr>
        <w:t xml:space="preserve"> </w:t>
      </w:r>
    </w:p>
    <w:tbl>
      <w:tblPr>
        <w:tblStyle w:val="TableGrid"/>
        <w:tblW w:w="9586" w:type="dxa"/>
        <w:tblInd w:w="-106" w:type="dxa"/>
        <w:tblCellMar>
          <w:top w:w="12" w:type="dxa"/>
          <w:left w:w="106" w:type="dxa"/>
          <w:bottom w:w="0" w:type="dxa"/>
          <w:right w:w="0" w:type="dxa"/>
        </w:tblCellMar>
        <w:tblLook w:val="04A0" w:firstRow="1" w:lastRow="0" w:firstColumn="1" w:lastColumn="0" w:noHBand="0" w:noVBand="1"/>
      </w:tblPr>
      <w:tblGrid>
        <w:gridCol w:w="9586"/>
      </w:tblGrid>
      <w:tr w:rsidR="009C2C71" w14:paraId="2FA1B442" w14:textId="77777777">
        <w:trPr>
          <w:trHeight w:val="1667"/>
        </w:trPr>
        <w:tc>
          <w:tcPr>
            <w:tcW w:w="9586" w:type="dxa"/>
            <w:tcBorders>
              <w:top w:val="single" w:sz="4" w:space="0" w:color="000000"/>
              <w:left w:val="single" w:sz="4" w:space="0" w:color="000000"/>
              <w:bottom w:val="single" w:sz="4" w:space="0" w:color="000000"/>
              <w:right w:val="single" w:sz="4" w:space="0" w:color="000000"/>
            </w:tcBorders>
          </w:tcPr>
          <w:p w14:paraId="5C3D1D81" w14:textId="77777777" w:rsidR="009C2C71" w:rsidRDefault="00000000">
            <w:pPr>
              <w:spacing w:line="259" w:lineRule="auto"/>
              <w:ind w:left="0" w:right="106" w:firstLine="0"/>
              <w:jc w:val="left"/>
            </w:pPr>
            <w:r>
              <w:t xml:space="preserve">Knowledge of professional purchasing principles, best practice approach to procurement and experience of working in multi-functional business environment. Proven ability to plan and prioritise workload, prioritise, effectively communicate and manage expectations of the team you are supporting. Standard keyboard skills coupled with the knowledge of Microsoft Office products applications including MS Word, MS Excel, MS Outlook and MS PowerPoint. </w:t>
            </w:r>
          </w:p>
        </w:tc>
      </w:tr>
      <w:tr w:rsidR="009C2C71" w14:paraId="5D8008C9" w14:textId="77777777">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D9D9D9"/>
          </w:tcPr>
          <w:p w14:paraId="698D0C02" w14:textId="77777777" w:rsidR="009C2C71" w:rsidRDefault="00000000">
            <w:pPr>
              <w:spacing w:line="259" w:lineRule="auto"/>
              <w:ind w:left="0" w:right="0" w:firstLine="0"/>
              <w:jc w:val="left"/>
            </w:pPr>
            <w:r>
              <w:rPr>
                <w:b/>
              </w:rPr>
              <w:t xml:space="preserve">Relevant professional qualifications requirement: Will be </w:t>
            </w:r>
            <w:proofErr w:type="gramStart"/>
            <w:r>
              <w:rPr>
                <w:b/>
              </w:rPr>
              <w:t>used</w:t>
            </w:r>
            <w:r>
              <w:rPr>
                <w:b/>
                <w:sz w:val="28"/>
              </w:rPr>
              <w:t xml:space="preserve"> </w:t>
            </w:r>
            <w:r>
              <w:rPr>
                <w:b/>
              </w:rPr>
              <w:t xml:space="preserve"> for</w:t>
            </w:r>
            <w:proofErr w:type="gramEnd"/>
            <w:r>
              <w:rPr>
                <w:b/>
              </w:rPr>
              <w:t xml:space="preserve"> shortlisting </w:t>
            </w:r>
            <w:r>
              <w:t xml:space="preserve"> </w:t>
            </w:r>
          </w:p>
          <w:p w14:paraId="6312A63B" w14:textId="77777777" w:rsidR="009C2C71" w:rsidRDefault="00000000">
            <w:pPr>
              <w:spacing w:line="259" w:lineRule="auto"/>
              <w:ind w:left="0" w:right="0" w:firstLine="0"/>
              <w:jc w:val="left"/>
            </w:pPr>
            <w:r>
              <w:rPr>
                <w:b/>
              </w:rPr>
              <w:t xml:space="preserve"> </w:t>
            </w:r>
          </w:p>
        </w:tc>
      </w:tr>
      <w:tr w:rsidR="009C2C71" w14:paraId="7AA9B1B7" w14:textId="77777777">
        <w:trPr>
          <w:trHeight w:val="612"/>
        </w:trPr>
        <w:tc>
          <w:tcPr>
            <w:tcW w:w="9586" w:type="dxa"/>
            <w:tcBorders>
              <w:top w:val="single" w:sz="4" w:space="0" w:color="000000"/>
              <w:left w:val="single" w:sz="4" w:space="0" w:color="000000"/>
              <w:bottom w:val="single" w:sz="4" w:space="0" w:color="000000"/>
              <w:right w:val="single" w:sz="4" w:space="0" w:color="000000"/>
            </w:tcBorders>
          </w:tcPr>
          <w:p w14:paraId="13DE01AE" w14:textId="77777777" w:rsidR="009C2C71" w:rsidRDefault="00000000">
            <w:pPr>
              <w:spacing w:after="14" w:line="259" w:lineRule="auto"/>
              <w:ind w:left="0" w:right="0" w:firstLine="0"/>
              <w:jc w:val="left"/>
            </w:pPr>
            <w:r>
              <w:t xml:space="preserve">CIPS Level 4 Diploma </w:t>
            </w:r>
          </w:p>
          <w:p w14:paraId="46F330F3" w14:textId="77777777" w:rsidR="009C2C71" w:rsidRDefault="00000000">
            <w:pPr>
              <w:spacing w:line="259" w:lineRule="auto"/>
              <w:ind w:left="0" w:right="0" w:firstLine="0"/>
              <w:jc w:val="left"/>
            </w:pPr>
            <w:r>
              <w:rPr>
                <w:b/>
                <w:sz w:val="28"/>
              </w:rPr>
              <w:t xml:space="preserve"> </w:t>
            </w:r>
          </w:p>
        </w:tc>
      </w:tr>
      <w:tr w:rsidR="009C2C71" w14:paraId="436AE970" w14:textId="77777777">
        <w:trPr>
          <w:trHeight w:val="605"/>
        </w:trPr>
        <w:tc>
          <w:tcPr>
            <w:tcW w:w="9586" w:type="dxa"/>
            <w:tcBorders>
              <w:top w:val="single" w:sz="4" w:space="0" w:color="000000"/>
              <w:left w:val="single" w:sz="4" w:space="0" w:color="000000"/>
              <w:bottom w:val="single" w:sz="4" w:space="0" w:color="000000"/>
              <w:right w:val="single" w:sz="4" w:space="0" w:color="000000"/>
            </w:tcBorders>
            <w:shd w:val="clear" w:color="auto" w:fill="C0C0C0"/>
          </w:tcPr>
          <w:p w14:paraId="5B13B8B5" w14:textId="77777777" w:rsidR="009C2C71" w:rsidRDefault="00000000">
            <w:pPr>
              <w:spacing w:after="14" w:line="259" w:lineRule="auto"/>
              <w:ind w:left="0" w:right="0" w:firstLine="0"/>
              <w:jc w:val="left"/>
            </w:pPr>
            <w:r>
              <w:rPr>
                <w:b/>
              </w:rPr>
              <w:t xml:space="preserve">Core Employee competencies at manager level to be used at the interview stage.  </w:t>
            </w:r>
          </w:p>
          <w:p w14:paraId="1EA1E214" w14:textId="77777777" w:rsidR="009C2C71" w:rsidRDefault="00000000">
            <w:pPr>
              <w:spacing w:line="259" w:lineRule="auto"/>
              <w:ind w:left="0" w:right="0" w:firstLine="0"/>
              <w:jc w:val="left"/>
            </w:pPr>
            <w:r>
              <w:rPr>
                <w:b/>
                <w:sz w:val="28"/>
              </w:rPr>
              <w:t xml:space="preserve"> </w:t>
            </w:r>
          </w:p>
        </w:tc>
      </w:tr>
      <w:tr w:rsidR="009C2C71" w14:paraId="10F2002E"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778A5529" w14:textId="77777777" w:rsidR="009C2C71" w:rsidRDefault="00000000">
            <w:pPr>
              <w:spacing w:line="259" w:lineRule="auto"/>
              <w:ind w:left="0" w:right="0" w:firstLine="0"/>
              <w:jc w:val="left"/>
            </w:pPr>
            <w:r>
              <w:rPr>
                <w:b/>
              </w:rPr>
              <w:t xml:space="preserve">Carries Out Performance Management – </w:t>
            </w:r>
            <w:r>
              <w:t xml:space="preserve">covers the employees capacity to </w:t>
            </w:r>
            <w:proofErr w:type="gramStart"/>
            <w:r>
              <w:t>manage  their</w:t>
            </w:r>
            <w:proofErr w:type="gramEnd"/>
            <w:r>
              <w:t xml:space="preserve"> workload and carry out a number of specific tasks accurately and at a high standard.</w:t>
            </w:r>
          </w:p>
        </w:tc>
      </w:tr>
      <w:tr w:rsidR="009C2C71" w14:paraId="54481E24"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2EFDA8F9" w14:textId="77777777" w:rsidR="009C2C71" w:rsidRDefault="00000000">
            <w:pPr>
              <w:spacing w:line="259" w:lineRule="auto"/>
              <w:ind w:left="0" w:right="76" w:firstLine="0"/>
              <w:jc w:val="left"/>
            </w:pPr>
            <w:r>
              <w:rPr>
                <w:b/>
              </w:rPr>
              <w:t xml:space="preserve">Communicates Effectively </w:t>
            </w:r>
            <w: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rPr>
              <w:t xml:space="preserve">  </w:t>
            </w:r>
          </w:p>
        </w:tc>
      </w:tr>
      <w:tr w:rsidR="009C2C71" w14:paraId="725CE1F4"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6DB92211" w14:textId="77777777" w:rsidR="009C2C71" w:rsidRDefault="00000000">
            <w:pPr>
              <w:spacing w:line="259" w:lineRule="auto"/>
              <w:ind w:left="0" w:right="0" w:firstLine="0"/>
              <w:jc w:val="left"/>
            </w:pPr>
            <w:r>
              <w:rPr>
                <w:b/>
              </w:rPr>
              <w:t>Carries Out Effective Decision Making</w:t>
            </w:r>
            <w:r>
              <w:rPr>
                <w:sz w:val="22"/>
              </w:rPr>
              <w:t xml:space="preserve"> - </w:t>
            </w:r>
            <w:r>
              <w:t xml:space="preserve">covers a range of thinking skills required for taking initiative and independent actions within the scope of the job.  It includes planning and organising, </w:t>
            </w:r>
            <w:proofErr w:type="spellStart"/>
            <w:r>
              <w:t>self effectiveness</w:t>
            </w:r>
            <w:proofErr w:type="spellEnd"/>
            <w:r>
              <w:t xml:space="preserve"> and any requirements to quality check work.</w:t>
            </w:r>
            <w:r>
              <w:rPr>
                <w:b/>
              </w:rPr>
              <w:t xml:space="preserve"> </w:t>
            </w:r>
          </w:p>
        </w:tc>
      </w:tr>
      <w:tr w:rsidR="009C2C71" w14:paraId="13FFA490" w14:textId="77777777">
        <w:trPr>
          <w:trHeight w:val="1116"/>
        </w:trPr>
        <w:tc>
          <w:tcPr>
            <w:tcW w:w="9586" w:type="dxa"/>
            <w:tcBorders>
              <w:top w:val="single" w:sz="4" w:space="0" w:color="000000"/>
              <w:left w:val="single" w:sz="4" w:space="0" w:color="000000"/>
              <w:bottom w:val="single" w:sz="4" w:space="0" w:color="000000"/>
              <w:right w:val="single" w:sz="4" w:space="0" w:color="000000"/>
            </w:tcBorders>
          </w:tcPr>
          <w:p w14:paraId="7055508A" w14:textId="77777777" w:rsidR="009C2C71" w:rsidRDefault="00000000">
            <w:pPr>
              <w:spacing w:line="259" w:lineRule="auto"/>
              <w:ind w:left="0" w:right="0" w:firstLine="0"/>
              <w:jc w:val="left"/>
            </w:pPr>
            <w:r>
              <w:rPr>
                <w:b/>
              </w:rPr>
              <w:t xml:space="preserve">Undertakes Structured </w:t>
            </w:r>
            <w:proofErr w:type="gramStart"/>
            <w:r>
              <w:rPr>
                <w:b/>
              </w:rPr>
              <w:t>Problem Solving</w:t>
            </w:r>
            <w:proofErr w:type="gramEnd"/>
            <w:r>
              <w:rPr>
                <w:sz w:val="22"/>
              </w:rPr>
              <w:t xml:space="preserve"> </w:t>
            </w:r>
            <w:r>
              <w:rPr>
                <w:b/>
              </w:rPr>
              <w:t>Activity</w:t>
            </w:r>
            <w: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r>
              <w:rPr>
                <w:sz w:val="22"/>
              </w:rPr>
              <w:t xml:space="preserve"> </w:t>
            </w:r>
          </w:p>
        </w:tc>
      </w:tr>
      <w:tr w:rsidR="009C2C71" w14:paraId="5AB511E1"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5158E77A" w14:textId="77777777" w:rsidR="009C2C71" w:rsidRDefault="00000000">
            <w:pPr>
              <w:spacing w:line="259" w:lineRule="auto"/>
              <w:ind w:left="0" w:right="53" w:firstLine="0"/>
              <w:jc w:val="left"/>
            </w:pPr>
            <w:r>
              <w:rPr>
                <w:b/>
              </w:rPr>
              <w:t>Operates with Dignity and Respect</w:t>
            </w:r>
            <w:r>
              <w:rPr>
                <w:sz w:val="22"/>
              </w:rPr>
              <w:t xml:space="preserve"> - </w:t>
            </w:r>
            <w:r>
              <w:t>covers treating everyone with respect and dignity, maintains impartiality/fairness with all people, is aware of the barriers people face.</w:t>
            </w:r>
            <w:r>
              <w:rPr>
                <w:sz w:val="22"/>
              </w:rPr>
              <w:t xml:space="preserve">   </w:t>
            </w:r>
          </w:p>
        </w:tc>
      </w:tr>
    </w:tbl>
    <w:p w14:paraId="6F7BC76B" w14:textId="77777777" w:rsidR="009C2C71" w:rsidRDefault="00000000">
      <w:pPr>
        <w:spacing w:line="259" w:lineRule="auto"/>
        <w:ind w:left="0" w:right="0" w:firstLine="0"/>
      </w:pPr>
      <w:r>
        <w:rPr>
          <w:rFonts w:ascii="Times New Roman" w:eastAsia="Times New Roman" w:hAnsi="Times New Roman" w:cs="Times New Roman"/>
        </w:rPr>
        <w:t xml:space="preserve"> </w:t>
      </w:r>
    </w:p>
    <w:tbl>
      <w:tblPr>
        <w:tblStyle w:val="TableGrid"/>
        <w:tblW w:w="9706" w:type="dxa"/>
        <w:tblInd w:w="-106" w:type="dxa"/>
        <w:tblCellMar>
          <w:top w:w="12" w:type="dxa"/>
          <w:left w:w="106" w:type="dxa"/>
          <w:bottom w:w="0" w:type="dxa"/>
          <w:right w:w="53" w:type="dxa"/>
        </w:tblCellMar>
        <w:tblLook w:val="04A0" w:firstRow="1" w:lastRow="0" w:firstColumn="1" w:lastColumn="0" w:noHBand="0" w:noVBand="1"/>
      </w:tblPr>
      <w:tblGrid>
        <w:gridCol w:w="2795"/>
        <w:gridCol w:w="2984"/>
        <w:gridCol w:w="3927"/>
      </w:tblGrid>
      <w:tr w:rsidR="009C2C71" w14:paraId="39A48C7E" w14:textId="77777777">
        <w:trPr>
          <w:trHeight w:val="559"/>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D9D9D9"/>
          </w:tcPr>
          <w:p w14:paraId="7A9E362C" w14:textId="77777777" w:rsidR="009C2C71" w:rsidRDefault="00000000">
            <w:pPr>
              <w:spacing w:line="259" w:lineRule="auto"/>
              <w:ind w:left="0" w:right="0" w:firstLine="0"/>
              <w:jc w:val="left"/>
            </w:pPr>
            <w:r>
              <w:rPr>
                <w:b/>
              </w:rPr>
              <w:t xml:space="preserve">Management Competencies: to be used at the interview stage. </w:t>
            </w:r>
            <w:r>
              <w:rPr>
                <w:b/>
                <w:color w:val="FF0000"/>
              </w:rPr>
              <w:t xml:space="preserve"> </w:t>
            </w:r>
          </w:p>
          <w:p w14:paraId="2291422D" w14:textId="77777777" w:rsidR="009C2C71" w:rsidRDefault="00000000">
            <w:pPr>
              <w:spacing w:line="259" w:lineRule="auto"/>
              <w:ind w:left="0" w:right="0" w:firstLine="0"/>
              <w:jc w:val="left"/>
            </w:pPr>
            <w:r>
              <w:rPr>
                <w:b/>
                <w:color w:val="FF0000"/>
              </w:rPr>
              <w:t xml:space="preserve"> </w:t>
            </w:r>
          </w:p>
        </w:tc>
      </w:tr>
      <w:tr w:rsidR="009C2C71" w14:paraId="5CE154DF" w14:textId="77777777">
        <w:trPr>
          <w:trHeight w:val="793"/>
        </w:trPr>
        <w:tc>
          <w:tcPr>
            <w:tcW w:w="9706" w:type="dxa"/>
            <w:gridSpan w:val="3"/>
            <w:tcBorders>
              <w:top w:val="single" w:sz="4" w:space="0" w:color="000000"/>
              <w:left w:val="single" w:sz="4" w:space="0" w:color="000000"/>
              <w:bottom w:val="single" w:sz="4" w:space="0" w:color="000000"/>
              <w:right w:val="single" w:sz="4" w:space="0" w:color="000000"/>
            </w:tcBorders>
          </w:tcPr>
          <w:p w14:paraId="78AE96EF" w14:textId="77777777" w:rsidR="009C2C71" w:rsidRDefault="00000000">
            <w:pPr>
              <w:spacing w:line="259" w:lineRule="auto"/>
              <w:ind w:left="0" w:right="634" w:firstLine="0"/>
            </w:pPr>
            <w:r>
              <w:rPr>
                <w:b/>
              </w:rPr>
              <w:lastRenderedPageBreak/>
              <w:t xml:space="preserve">Operates with Strategic Awareness </w:t>
            </w:r>
            <w:r>
              <w:t>Our managers</w:t>
            </w:r>
            <w:r>
              <w:rPr>
                <w:b/>
              </w:rPr>
              <w:t xml:space="preserve"> </w:t>
            </w:r>
            <w:r>
              <w:rPr>
                <w:sz w:val="22"/>
              </w:rPr>
              <w:t xml:space="preserve">work with corporate priorities and policies in a </w:t>
            </w:r>
            <w:proofErr w:type="gramStart"/>
            <w:r>
              <w:rPr>
                <w:sz w:val="22"/>
              </w:rPr>
              <w:t>joined up</w:t>
            </w:r>
            <w:proofErr w:type="gramEnd"/>
            <w:r>
              <w:rPr>
                <w:sz w:val="22"/>
              </w:rPr>
              <w:t xml:space="preserve"> way with others, internally and externally. Works democratically, transparently and accountably. </w:t>
            </w:r>
          </w:p>
        </w:tc>
      </w:tr>
      <w:tr w:rsidR="009C2C71" w14:paraId="4CC3E7B6" w14:textId="77777777">
        <w:trPr>
          <w:trHeight w:val="792"/>
        </w:trPr>
        <w:tc>
          <w:tcPr>
            <w:tcW w:w="9706" w:type="dxa"/>
            <w:gridSpan w:val="3"/>
            <w:tcBorders>
              <w:top w:val="single" w:sz="4" w:space="0" w:color="000000"/>
              <w:left w:val="single" w:sz="4" w:space="0" w:color="000000"/>
              <w:bottom w:val="single" w:sz="4" w:space="0" w:color="000000"/>
              <w:right w:val="single" w:sz="4" w:space="0" w:color="000000"/>
            </w:tcBorders>
          </w:tcPr>
          <w:p w14:paraId="4B81C734" w14:textId="77777777" w:rsidR="009C2C71" w:rsidRDefault="00000000">
            <w:pPr>
              <w:spacing w:line="259" w:lineRule="auto"/>
              <w:ind w:left="0" w:right="0" w:firstLine="0"/>
              <w:jc w:val="left"/>
            </w:pPr>
            <w:r>
              <w:rPr>
                <w:b/>
              </w:rPr>
              <w:t xml:space="preserve">Practices Appropriate Leadership </w:t>
            </w:r>
            <w:r>
              <w:rPr>
                <w:sz w:val="22"/>
              </w:rPr>
              <w:t xml:space="preserve">Our managers motivate their staff to exceed expectations through raising their awareness of goals and moving them beyond </w:t>
            </w:r>
            <w:proofErr w:type="spellStart"/>
            <w:r>
              <w:rPr>
                <w:sz w:val="22"/>
              </w:rPr>
              <w:t>self interest</w:t>
            </w:r>
            <w:proofErr w:type="spellEnd"/>
            <w:r>
              <w:rPr>
                <w:sz w:val="22"/>
              </w:rPr>
              <w:t xml:space="preserve"> for the sake of the team or service. They consider serving the </w:t>
            </w:r>
            <w:proofErr w:type="gramStart"/>
            <w:r>
              <w:rPr>
                <w:sz w:val="22"/>
              </w:rPr>
              <w:t>District</w:t>
            </w:r>
            <w:proofErr w:type="gramEnd"/>
            <w:r>
              <w:rPr>
                <w:sz w:val="22"/>
              </w:rPr>
              <w:t xml:space="preserve"> in all that they do. </w:t>
            </w:r>
          </w:p>
        </w:tc>
      </w:tr>
      <w:tr w:rsidR="009C2C71" w14:paraId="2FBF9366" w14:textId="77777777">
        <w:trPr>
          <w:trHeight w:val="793"/>
        </w:trPr>
        <w:tc>
          <w:tcPr>
            <w:tcW w:w="9706" w:type="dxa"/>
            <w:gridSpan w:val="3"/>
            <w:tcBorders>
              <w:top w:val="single" w:sz="4" w:space="0" w:color="000000"/>
              <w:left w:val="single" w:sz="4" w:space="0" w:color="000000"/>
              <w:bottom w:val="single" w:sz="4" w:space="0" w:color="000000"/>
              <w:right w:val="single" w:sz="4" w:space="0" w:color="000000"/>
            </w:tcBorders>
          </w:tcPr>
          <w:p w14:paraId="129D1872" w14:textId="77777777" w:rsidR="009C2C71" w:rsidRDefault="00000000">
            <w:pPr>
              <w:spacing w:line="259" w:lineRule="auto"/>
              <w:ind w:left="0" w:right="0" w:firstLine="0"/>
              <w:jc w:val="left"/>
            </w:pPr>
            <w:r>
              <w:rPr>
                <w:b/>
              </w:rPr>
              <w:t xml:space="preserve">Delivering Successful Performance </w:t>
            </w:r>
            <w:r>
              <w:rPr>
                <w:sz w:val="22"/>
              </w:rPr>
              <w:t xml:space="preserve">Our managers monitor performance of services, teams &amp; individuals against targets &amp; celebrate great performance. They promote the </w:t>
            </w:r>
            <w:proofErr w:type="gramStart"/>
            <w:r>
              <w:rPr>
                <w:sz w:val="22"/>
              </w:rPr>
              <w:t>District’s</w:t>
            </w:r>
            <w:proofErr w:type="gramEnd"/>
            <w:r>
              <w:rPr>
                <w:sz w:val="22"/>
              </w:rPr>
              <w:t xml:space="preserve"> vision &amp; work to achieve Council’s values &amp; agreed outcomes. </w:t>
            </w:r>
          </w:p>
        </w:tc>
      </w:tr>
      <w:tr w:rsidR="009C2C71" w14:paraId="39653EE2" w14:textId="77777777">
        <w:trPr>
          <w:trHeight w:val="792"/>
        </w:trPr>
        <w:tc>
          <w:tcPr>
            <w:tcW w:w="9706" w:type="dxa"/>
            <w:gridSpan w:val="3"/>
            <w:tcBorders>
              <w:top w:val="single" w:sz="4" w:space="0" w:color="000000"/>
              <w:left w:val="single" w:sz="4" w:space="0" w:color="000000"/>
              <w:bottom w:val="single" w:sz="4" w:space="0" w:color="000000"/>
              <w:right w:val="single" w:sz="4" w:space="0" w:color="000000"/>
            </w:tcBorders>
          </w:tcPr>
          <w:p w14:paraId="63867C8E" w14:textId="77777777" w:rsidR="009C2C71" w:rsidRDefault="00000000">
            <w:pPr>
              <w:spacing w:line="259" w:lineRule="auto"/>
              <w:ind w:left="0" w:right="44" w:firstLine="0"/>
              <w:jc w:val="left"/>
            </w:pPr>
            <w:r>
              <w:rPr>
                <w:b/>
              </w:rPr>
              <w:t>Applying Project and Programme Management</w:t>
            </w:r>
            <w:r>
              <w:rPr>
                <w:sz w:val="22"/>
              </w:rPr>
              <w:t xml:space="preserve"> Our manager’s work to ensure that outcomes and objectives are achieved within desired timescales, make best use of resources and take a positive approach to contingency planning. </w:t>
            </w:r>
          </w:p>
        </w:tc>
      </w:tr>
      <w:tr w:rsidR="009C2C71" w14:paraId="7C3810FA" w14:textId="77777777">
        <w:trPr>
          <w:trHeight w:val="1727"/>
        </w:trPr>
        <w:tc>
          <w:tcPr>
            <w:tcW w:w="9706" w:type="dxa"/>
            <w:gridSpan w:val="3"/>
            <w:tcBorders>
              <w:top w:val="single" w:sz="4" w:space="0" w:color="000000"/>
              <w:left w:val="single" w:sz="4" w:space="0" w:color="000000"/>
              <w:bottom w:val="single" w:sz="4" w:space="0" w:color="000000"/>
              <w:right w:val="single" w:sz="4" w:space="0" w:color="000000"/>
            </w:tcBorders>
          </w:tcPr>
          <w:p w14:paraId="7C2A4222" w14:textId="77777777" w:rsidR="009C2C71" w:rsidRDefault="00000000">
            <w:pPr>
              <w:spacing w:line="259" w:lineRule="auto"/>
              <w:ind w:left="0" w:right="501" w:firstLine="0"/>
            </w:pPr>
            <w:r>
              <w:rPr>
                <w:b/>
              </w:rPr>
              <w:t>Developing High Performing People and Teams</w:t>
            </w:r>
            <w:r>
              <w:rPr>
                <w:sz w:val="22"/>
              </w:rPr>
              <w:t xml:space="preserve"> Our managers coach individuals and teams to achieve their potential and take responsibility for continuous improvement. They champion the Council’s values and goals. </w:t>
            </w:r>
          </w:p>
        </w:tc>
      </w:tr>
      <w:tr w:rsidR="009C2C71" w14:paraId="55BF047A" w14:textId="77777777">
        <w:trPr>
          <w:trHeight w:val="283"/>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0DF04620" w14:textId="77777777" w:rsidR="009C2C71" w:rsidRDefault="00000000">
            <w:pPr>
              <w:spacing w:line="259" w:lineRule="auto"/>
              <w:ind w:left="0" w:right="0" w:firstLine="0"/>
              <w:jc w:val="left"/>
            </w:pPr>
            <w:r>
              <w:rPr>
                <w:b/>
              </w:rPr>
              <w:t xml:space="preserve"> </w:t>
            </w:r>
          </w:p>
        </w:tc>
      </w:tr>
      <w:tr w:rsidR="009C2C71" w14:paraId="26DFD20E" w14:textId="77777777">
        <w:trPr>
          <w:trHeight w:val="836"/>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1C1BA7C5" w14:textId="77777777" w:rsidR="009C2C71" w:rsidRDefault="00000000">
            <w:pPr>
              <w:spacing w:line="259" w:lineRule="auto"/>
              <w:ind w:left="0" w:right="0" w:firstLine="0"/>
              <w:jc w:val="left"/>
            </w:pPr>
            <w:r>
              <w:rPr>
                <w:b/>
              </w:rPr>
              <w:t xml:space="preserve"> </w:t>
            </w:r>
          </w:p>
          <w:p w14:paraId="6BFFF62C" w14:textId="77777777" w:rsidR="009C2C71" w:rsidRDefault="00000000">
            <w:pPr>
              <w:spacing w:line="259" w:lineRule="auto"/>
              <w:ind w:left="0" w:right="0" w:firstLine="0"/>
              <w:jc w:val="left"/>
            </w:pPr>
            <w:r>
              <w:rPr>
                <w:b/>
              </w:rPr>
              <w:t xml:space="preserve">Working Conditions:  </w:t>
            </w:r>
          </w:p>
          <w:p w14:paraId="5593EC5F" w14:textId="77777777" w:rsidR="009C2C71" w:rsidRDefault="00000000">
            <w:pPr>
              <w:spacing w:line="259" w:lineRule="auto"/>
              <w:ind w:left="0" w:right="0" w:firstLine="0"/>
              <w:jc w:val="left"/>
            </w:pPr>
            <w:r>
              <w:rPr>
                <w:rFonts w:ascii="Times New Roman" w:eastAsia="Times New Roman" w:hAnsi="Times New Roman" w:cs="Times New Roman"/>
                <w:sz w:val="20"/>
              </w:rPr>
              <w:t xml:space="preserve"> </w:t>
            </w:r>
            <w:r>
              <w:t xml:space="preserve"> </w:t>
            </w:r>
          </w:p>
        </w:tc>
      </w:tr>
      <w:tr w:rsidR="009C2C71" w14:paraId="7FDF669E" w14:textId="77777777">
        <w:trPr>
          <w:trHeight w:val="841"/>
        </w:trPr>
        <w:tc>
          <w:tcPr>
            <w:tcW w:w="9706" w:type="dxa"/>
            <w:gridSpan w:val="3"/>
            <w:tcBorders>
              <w:top w:val="single" w:sz="4" w:space="0" w:color="000000"/>
              <w:left w:val="single" w:sz="4" w:space="0" w:color="000000"/>
              <w:bottom w:val="single" w:sz="4" w:space="0" w:color="000000"/>
              <w:right w:val="single" w:sz="4" w:space="0" w:color="000000"/>
            </w:tcBorders>
          </w:tcPr>
          <w:p w14:paraId="738A18E2" w14:textId="77777777" w:rsidR="009C2C71" w:rsidRDefault="00000000">
            <w:pPr>
              <w:ind w:left="0" w:right="0" w:firstLine="0"/>
              <w:jc w:val="left"/>
            </w:pPr>
            <w:r>
              <w:t xml:space="preserve">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p>
          <w:p w14:paraId="13E97FFA" w14:textId="77777777" w:rsidR="009C2C71" w:rsidRDefault="00000000">
            <w:pPr>
              <w:spacing w:line="259" w:lineRule="auto"/>
              <w:ind w:left="0" w:right="0" w:firstLine="0"/>
              <w:jc w:val="left"/>
            </w:pPr>
            <w:r>
              <w:t xml:space="preserve"> </w:t>
            </w:r>
          </w:p>
        </w:tc>
      </w:tr>
      <w:tr w:rsidR="009C2C71" w14:paraId="58E52897" w14:textId="77777777">
        <w:trPr>
          <w:trHeight w:val="284"/>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3870C292" w14:textId="77777777" w:rsidR="009C2C71" w:rsidRDefault="00000000">
            <w:pPr>
              <w:spacing w:line="259" w:lineRule="auto"/>
              <w:ind w:left="0" w:right="0" w:firstLine="0"/>
              <w:jc w:val="left"/>
            </w:pPr>
            <w:r>
              <w:rPr>
                <w:b/>
              </w:rPr>
              <w:t xml:space="preserve">Special Conditions: </w:t>
            </w:r>
            <w:r>
              <w:t xml:space="preserve"> </w:t>
            </w:r>
          </w:p>
        </w:tc>
      </w:tr>
      <w:tr w:rsidR="009C2C71" w14:paraId="2886AABE" w14:textId="77777777">
        <w:trPr>
          <w:trHeight w:val="563"/>
        </w:trPr>
        <w:tc>
          <w:tcPr>
            <w:tcW w:w="9706" w:type="dxa"/>
            <w:gridSpan w:val="3"/>
            <w:tcBorders>
              <w:top w:val="single" w:sz="4" w:space="0" w:color="000000"/>
              <w:left w:val="single" w:sz="4" w:space="0" w:color="000000"/>
              <w:bottom w:val="single" w:sz="4" w:space="0" w:color="000000"/>
              <w:right w:val="single" w:sz="4" w:space="0" w:color="000000"/>
            </w:tcBorders>
          </w:tcPr>
          <w:p w14:paraId="6A53029E" w14:textId="77777777" w:rsidR="009C2C71" w:rsidRDefault="00000000">
            <w:pPr>
              <w:spacing w:line="259" w:lineRule="auto"/>
              <w:ind w:left="0" w:right="0" w:firstLine="0"/>
              <w:jc w:val="left"/>
            </w:pPr>
            <w:r>
              <w:t xml:space="preserve"> </w:t>
            </w:r>
          </w:p>
          <w:p w14:paraId="0D985878" w14:textId="77777777" w:rsidR="009C2C71" w:rsidRDefault="00000000">
            <w:pPr>
              <w:spacing w:line="259" w:lineRule="auto"/>
              <w:ind w:left="0" w:right="0" w:firstLine="0"/>
              <w:jc w:val="left"/>
            </w:pPr>
            <w:r>
              <w:t xml:space="preserve"> </w:t>
            </w:r>
          </w:p>
        </w:tc>
      </w:tr>
      <w:tr w:rsidR="009C2C71" w14:paraId="5CD04C1C" w14:textId="77777777">
        <w:trPr>
          <w:trHeight w:val="1114"/>
        </w:trPr>
        <w:tc>
          <w:tcPr>
            <w:tcW w:w="2795" w:type="dxa"/>
            <w:tcBorders>
              <w:top w:val="single" w:sz="4" w:space="0" w:color="000000"/>
              <w:left w:val="single" w:sz="4" w:space="0" w:color="000000"/>
              <w:bottom w:val="single" w:sz="4" w:space="0" w:color="000000"/>
              <w:right w:val="single" w:sz="4" w:space="0" w:color="000000"/>
            </w:tcBorders>
          </w:tcPr>
          <w:p w14:paraId="515108E0" w14:textId="77777777" w:rsidR="009C2C71" w:rsidRDefault="00000000">
            <w:pPr>
              <w:spacing w:line="259" w:lineRule="auto"/>
              <w:ind w:left="0" w:right="0" w:firstLine="0"/>
              <w:jc w:val="left"/>
            </w:pPr>
            <w:r>
              <w:rPr>
                <w:b/>
              </w:rPr>
              <w:t xml:space="preserve">Compiled by: </w:t>
            </w:r>
          </w:p>
          <w:p w14:paraId="2CCE48A7" w14:textId="77777777" w:rsidR="009C2C71" w:rsidRDefault="00000000">
            <w:pPr>
              <w:spacing w:line="259" w:lineRule="auto"/>
              <w:ind w:left="0" w:right="0" w:firstLine="0"/>
              <w:jc w:val="left"/>
            </w:pPr>
            <w:r>
              <w:rPr>
                <w:b/>
              </w:rPr>
              <w:t xml:space="preserve"> </w:t>
            </w:r>
          </w:p>
          <w:p w14:paraId="00C5E8E4" w14:textId="77777777" w:rsidR="009C2C71" w:rsidRDefault="00000000">
            <w:pPr>
              <w:spacing w:line="259" w:lineRule="auto"/>
              <w:ind w:left="0" w:right="0" w:firstLine="0"/>
              <w:jc w:val="left"/>
            </w:pPr>
            <w:r>
              <w:rPr>
                <w:b/>
              </w:rPr>
              <w:t xml:space="preserve"> </w:t>
            </w:r>
          </w:p>
          <w:p w14:paraId="43842B79" w14:textId="77777777" w:rsidR="009C2C71" w:rsidRDefault="00000000">
            <w:pPr>
              <w:spacing w:line="259" w:lineRule="auto"/>
              <w:ind w:left="0" w:right="0" w:firstLine="0"/>
              <w:jc w:val="left"/>
            </w:pPr>
            <w:r>
              <w:rPr>
                <w:b/>
              </w:rPr>
              <w:t xml:space="preserve">Date: </w:t>
            </w:r>
          </w:p>
        </w:tc>
        <w:tc>
          <w:tcPr>
            <w:tcW w:w="2984" w:type="dxa"/>
            <w:tcBorders>
              <w:top w:val="single" w:sz="4" w:space="0" w:color="000000"/>
              <w:left w:val="single" w:sz="4" w:space="0" w:color="000000"/>
              <w:bottom w:val="single" w:sz="4" w:space="0" w:color="000000"/>
              <w:right w:val="single" w:sz="4" w:space="0" w:color="000000"/>
            </w:tcBorders>
          </w:tcPr>
          <w:p w14:paraId="4084A716" w14:textId="77777777" w:rsidR="009C2C71" w:rsidRDefault="00000000">
            <w:pPr>
              <w:ind w:left="2" w:right="0" w:firstLine="0"/>
              <w:jc w:val="left"/>
            </w:pPr>
            <w:r>
              <w:rPr>
                <w:b/>
              </w:rPr>
              <w:t xml:space="preserve">Grade Assessment Date: </w:t>
            </w:r>
          </w:p>
          <w:p w14:paraId="3C0ACC09" w14:textId="77777777" w:rsidR="009C2C71" w:rsidRDefault="00000000">
            <w:pPr>
              <w:spacing w:line="259" w:lineRule="auto"/>
              <w:ind w:left="2" w:right="0" w:firstLine="0"/>
              <w:jc w:val="left"/>
            </w:pPr>
            <w:r>
              <w:rPr>
                <w:b/>
              </w:rPr>
              <w:t xml:space="preserve"> </w:t>
            </w:r>
          </w:p>
        </w:tc>
        <w:tc>
          <w:tcPr>
            <w:tcW w:w="3928" w:type="dxa"/>
            <w:tcBorders>
              <w:top w:val="single" w:sz="4" w:space="0" w:color="000000"/>
              <w:left w:val="single" w:sz="4" w:space="0" w:color="000000"/>
              <w:bottom w:val="single" w:sz="4" w:space="0" w:color="000000"/>
              <w:right w:val="single" w:sz="4" w:space="0" w:color="000000"/>
            </w:tcBorders>
          </w:tcPr>
          <w:p w14:paraId="05425555" w14:textId="77777777" w:rsidR="009C2C71" w:rsidRDefault="00000000">
            <w:pPr>
              <w:spacing w:line="259" w:lineRule="auto"/>
              <w:ind w:left="2" w:right="0" w:firstLine="0"/>
              <w:jc w:val="left"/>
            </w:pPr>
            <w:r>
              <w:rPr>
                <w:b/>
              </w:rPr>
              <w:t xml:space="preserve">Post Grade: </w:t>
            </w:r>
          </w:p>
        </w:tc>
      </w:tr>
    </w:tbl>
    <w:p w14:paraId="3E04AAC9" w14:textId="77777777" w:rsidR="009C2C71" w:rsidRDefault="00000000">
      <w:pPr>
        <w:spacing w:line="259" w:lineRule="auto"/>
        <w:ind w:left="0" w:right="0" w:firstLine="0"/>
      </w:pPr>
      <w:r>
        <w:rPr>
          <w:rFonts w:ascii="Times New Roman" w:eastAsia="Times New Roman" w:hAnsi="Times New Roman" w:cs="Times New Roman"/>
          <w:b/>
        </w:rPr>
        <w:t xml:space="preserve"> </w:t>
      </w:r>
    </w:p>
    <w:sectPr w:rsidR="009C2C71">
      <w:headerReference w:type="even" r:id="rId7"/>
      <w:headerReference w:type="default" r:id="rId8"/>
      <w:footerReference w:type="even" r:id="rId9"/>
      <w:footerReference w:type="default" r:id="rId10"/>
      <w:headerReference w:type="first" r:id="rId11"/>
      <w:footerReference w:type="first" r:id="rId12"/>
      <w:pgSz w:w="11906" w:h="16838"/>
      <w:pgMar w:top="1622" w:right="1130" w:bottom="1220" w:left="1133" w:header="715"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D1A4" w14:textId="77777777" w:rsidR="00AB0A8B" w:rsidRDefault="00AB0A8B">
      <w:r>
        <w:separator/>
      </w:r>
    </w:p>
  </w:endnote>
  <w:endnote w:type="continuationSeparator" w:id="0">
    <w:p w14:paraId="788920B7" w14:textId="77777777" w:rsidR="00AB0A8B" w:rsidRDefault="00AB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C126" w14:textId="77777777" w:rsidR="009C2C71" w:rsidRDefault="00000000">
    <w:pPr>
      <w:spacing w:line="259" w:lineRule="auto"/>
      <w:ind w:left="0" w:right="0" w:firstLine="0"/>
      <w:jc w:val="left"/>
    </w:pPr>
    <w:r>
      <w:rPr>
        <w:sz w:val="16"/>
      </w:rPr>
      <w:t xml:space="preserve">Version 3| Dated 29th </w:t>
    </w:r>
    <w:proofErr w:type="gramStart"/>
    <w:r>
      <w:rPr>
        <w:sz w:val="16"/>
      </w:rPr>
      <w:t>September  2016</w:t>
    </w:r>
    <w:proofErr w:type="gramEnd"/>
    <w:r>
      <w:rPr>
        <w:sz w:val="16"/>
      </w:rPr>
      <w:t xml:space="preserve"> | Created by IJ | Job Profile First Line Manager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58B7" w14:textId="77777777" w:rsidR="009C2C71" w:rsidRDefault="00000000">
    <w:pPr>
      <w:spacing w:line="259" w:lineRule="auto"/>
      <w:ind w:left="0" w:right="0" w:firstLine="0"/>
      <w:jc w:val="left"/>
    </w:pPr>
    <w:r>
      <w:rPr>
        <w:sz w:val="16"/>
      </w:rPr>
      <w:t xml:space="preserve">Version 3| Dated 29th </w:t>
    </w:r>
    <w:proofErr w:type="gramStart"/>
    <w:r>
      <w:rPr>
        <w:sz w:val="16"/>
      </w:rPr>
      <w:t>September  2016</w:t>
    </w:r>
    <w:proofErr w:type="gramEnd"/>
    <w:r>
      <w:rPr>
        <w:sz w:val="16"/>
      </w:rPr>
      <w:t xml:space="preserve"> | Created by IJ | Job Profile First Line Manager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B307" w14:textId="77777777" w:rsidR="009C2C71" w:rsidRDefault="00000000">
    <w:pPr>
      <w:spacing w:line="259" w:lineRule="auto"/>
      <w:ind w:left="0" w:right="0" w:firstLine="0"/>
      <w:jc w:val="left"/>
    </w:pPr>
    <w:r>
      <w:rPr>
        <w:sz w:val="16"/>
      </w:rPr>
      <w:t xml:space="preserve">Version 3| Dated 29th </w:t>
    </w:r>
    <w:proofErr w:type="gramStart"/>
    <w:r>
      <w:rPr>
        <w:sz w:val="16"/>
      </w:rPr>
      <w:t>September  2016</w:t>
    </w:r>
    <w:proofErr w:type="gramEnd"/>
    <w:r>
      <w:rPr>
        <w:sz w:val="16"/>
      </w:rPr>
      <w:t xml:space="preserve"> | Created by IJ | Job Profile First Line Manager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2013A" w14:textId="77777777" w:rsidR="00AB0A8B" w:rsidRDefault="00AB0A8B">
      <w:r>
        <w:separator/>
      </w:r>
    </w:p>
  </w:footnote>
  <w:footnote w:type="continuationSeparator" w:id="0">
    <w:p w14:paraId="633AA32D" w14:textId="77777777" w:rsidR="00AB0A8B" w:rsidRDefault="00AB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3491" w14:textId="77777777" w:rsidR="009C2C71" w:rsidRDefault="00000000">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7036CC9" wp14:editId="097153E3">
              <wp:simplePos x="0" y="0"/>
              <wp:positionH relativeFrom="page">
                <wp:posOffset>710184</wp:posOffset>
              </wp:positionH>
              <wp:positionV relativeFrom="page">
                <wp:posOffset>601980</wp:posOffset>
              </wp:positionV>
              <wp:extent cx="6042407" cy="74676"/>
              <wp:effectExtent l="0" t="0" r="0" b="0"/>
              <wp:wrapSquare wrapText="bothSides"/>
              <wp:docPr id="8624" name="Group 8624"/>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880" name="Shape 8880"/>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881" name="Shape 8881"/>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8624" style="width:475.78pt;height:5.88pt;position:absolute;mso-position-horizontal-relative:page;mso-position-horizontal:absolute;margin-left:55.92pt;mso-position-vertical-relative:page;margin-top:47.4pt;" coordsize="60424,746">
              <v:shape id="Shape 8882" style="position:absolute;width:60424;height:182;left:0;top:563;" coordsize="6042407,18288" path="m0,0l6042407,0l6042407,18288l0,18288l0,0">
                <v:stroke weight="0pt" endcap="flat" joinstyle="miter" miterlimit="10" on="false" color="#000000" opacity="0"/>
                <v:fill on="true" color="#ff0000"/>
              </v:shape>
              <v:shape id="Shape 8883"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First Line Manager Sept 16 </w:t>
    </w:r>
  </w:p>
  <w:p w14:paraId="293969FB" w14:textId="77777777" w:rsidR="009C2C71" w:rsidRDefault="00000000">
    <w:pPr>
      <w:spacing w:line="259" w:lineRule="auto"/>
      <w:ind w:left="0" w:right="0" w:firstLine="0"/>
      <w:jc w:val="left"/>
    </w:pPr>
    <w:r>
      <w:rPr>
        <w:rFonts w:ascii="Times New Roman" w:eastAsia="Times New Roman" w:hAnsi="Times New Roman" w:cs="Times New Roman"/>
      </w:rPr>
      <w:t xml:space="preserve"> </w:t>
    </w:r>
  </w:p>
  <w:p w14:paraId="1AA38AB7" w14:textId="77777777" w:rsidR="009C2C71" w:rsidRDefault="00000000">
    <w:pPr>
      <w:spacing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EED8" w14:textId="77777777" w:rsidR="009C2C71" w:rsidRDefault="00000000">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BABCF0E" wp14:editId="693330A3">
              <wp:simplePos x="0" y="0"/>
              <wp:positionH relativeFrom="page">
                <wp:posOffset>710184</wp:posOffset>
              </wp:positionH>
              <wp:positionV relativeFrom="page">
                <wp:posOffset>601980</wp:posOffset>
              </wp:positionV>
              <wp:extent cx="6042407" cy="74676"/>
              <wp:effectExtent l="0" t="0" r="0" b="0"/>
              <wp:wrapSquare wrapText="bothSides"/>
              <wp:docPr id="8590" name="Group 8590"/>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876" name="Shape 8876"/>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877" name="Shape 8877"/>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8590" style="width:475.78pt;height:5.88pt;position:absolute;mso-position-horizontal-relative:page;mso-position-horizontal:absolute;margin-left:55.92pt;mso-position-vertical-relative:page;margin-top:47.4pt;" coordsize="60424,746">
              <v:shape id="Shape 8878" style="position:absolute;width:60424;height:182;left:0;top:563;" coordsize="6042407,18288" path="m0,0l6042407,0l6042407,18288l0,18288l0,0">
                <v:stroke weight="0pt" endcap="flat" joinstyle="miter" miterlimit="10" on="false" color="#000000" opacity="0"/>
                <v:fill on="true" color="#ff0000"/>
              </v:shape>
              <v:shape id="Shape 8879"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First Line Manager Sept 16 </w:t>
    </w:r>
  </w:p>
  <w:p w14:paraId="145998E2" w14:textId="77777777" w:rsidR="009C2C71" w:rsidRDefault="00000000">
    <w:pPr>
      <w:spacing w:line="259" w:lineRule="auto"/>
      <w:ind w:left="0" w:right="0" w:firstLine="0"/>
      <w:jc w:val="left"/>
    </w:pPr>
    <w:r>
      <w:rPr>
        <w:rFonts w:ascii="Times New Roman" w:eastAsia="Times New Roman" w:hAnsi="Times New Roman" w:cs="Times New Roman"/>
      </w:rPr>
      <w:t xml:space="preserve"> </w:t>
    </w:r>
  </w:p>
  <w:p w14:paraId="4C4AC35C" w14:textId="77777777" w:rsidR="009C2C71" w:rsidRDefault="00000000">
    <w:pPr>
      <w:spacing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B52D" w14:textId="77777777" w:rsidR="009C2C71" w:rsidRDefault="00000000">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BDDD446" wp14:editId="38257352">
              <wp:simplePos x="0" y="0"/>
              <wp:positionH relativeFrom="page">
                <wp:posOffset>710184</wp:posOffset>
              </wp:positionH>
              <wp:positionV relativeFrom="page">
                <wp:posOffset>601980</wp:posOffset>
              </wp:positionV>
              <wp:extent cx="6042407" cy="74676"/>
              <wp:effectExtent l="0" t="0" r="0" b="0"/>
              <wp:wrapSquare wrapText="bothSides"/>
              <wp:docPr id="8556" name="Group 8556"/>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872" name="Shape 8872"/>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873" name="Shape 8873"/>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8556" style="width:475.78pt;height:5.88pt;position:absolute;mso-position-horizontal-relative:page;mso-position-horizontal:absolute;margin-left:55.92pt;mso-position-vertical-relative:page;margin-top:47.4pt;" coordsize="60424,746">
              <v:shape id="Shape 8874" style="position:absolute;width:60424;height:182;left:0;top:563;" coordsize="6042407,18288" path="m0,0l6042407,0l6042407,18288l0,18288l0,0">
                <v:stroke weight="0pt" endcap="flat" joinstyle="miter" miterlimit="10" on="false" color="#000000" opacity="0"/>
                <v:fill on="true" color="#ff0000"/>
              </v:shape>
              <v:shape id="Shape 8875"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First Line Manager Sept 16 </w:t>
    </w:r>
  </w:p>
  <w:p w14:paraId="68C050DE" w14:textId="77777777" w:rsidR="009C2C71" w:rsidRDefault="00000000">
    <w:pPr>
      <w:spacing w:line="259" w:lineRule="auto"/>
      <w:ind w:left="0" w:right="0" w:firstLine="0"/>
      <w:jc w:val="left"/>
    </w:pPr>
    <w:r>
      <w:rPr>
        <w:rFonts w:ascii="Times New Roman" w:eastAsia="Times New Roman" w:hAnsi="Times New Roman" w:cs="Times New Roman"/>
      </w:rPr>
      <w:t xml:space="preserve"> </w:t>
    </w:r>
  </w:p>
  <w:p w14:paraId="34EB4677" w14:textId="77777777" w:rsidR="009C2C71" w:rsidRDefault="00000000">
    <w:pPr>
      <w:spacing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A003F"/>
    <w:multiLevelType w:val="hybridMultilevel"/>
    <w:tmpl w:val="4418A056"/>
    <w:lvl w:ilvl="0" w:tplc="8B12AC5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2BAA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463C8E">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BE3BF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8632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22C7EE">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E6075E">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8F000">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926FF2">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1F3DAF"/>
    <w:multiLevelType w:val="hybridMultilevel"/>
    <w:tmpl w:val="6C8249EC"/>
    <w:lvl w:ilvl="0" w:tplc="545A55A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0EFA02">
      <w:start w:val="1"/>
      <w:numFmt w:val="lowerLetter"/>
      <w:lvlText w:val="%2"/>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E6C8F4">
      <w:start w:val="1"/>
      <w:numFmt w:val="lowerRoman"/>
      <w:lvlText w:val="%3"/>
      <w:lvlJc w:val="left"/>
      <w:pPr>
        <w:ind w:left="2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C51CA">
      <w:start w:val="1"/>
      <w:numFmt w:val="decimal"/>
      <w:lvlText w:val="%4"/>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44AAAC">
      <w:start w:val="1"/>
      <w:numFmt w:val="lowerLetter"/>
      <w:lvlText w:val="%5"/>
      <w:lvlJc w:val="left"/>
      <w:pPr>
        <w:ind w:left="3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A0B024">
      <w:start w:val="1"/>
      <w:numFmt w:val="lowerRoman"/>
      <w:lvlText w:val="%6"/>
      <w:lvlJc w:val="left"/>
      <w:pPr>
        <w:ind w:left="4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58C6BC">
      <w:start w:val="1"/>
      <w:numFmt w:val="decimal"/>
      <w:lvlText w:val="%7"/>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1A4642">
      <w:start w:val="1"/>
      <w:numFmt w:val="lowerLetter"/>
      <w:lvlText w:val="%8"/>
      <w:lvlJc w:val="left"/>
      <w:pPr>
        <w:ind w:left="5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32D27E">
      <w:start w:val="1"/>
      <w:numFmt w:val="lowerRoman"/>
      <w:lvlText w:val="%9"/>
      <w:lvlJc w:val="left"/>
      <w:pPr>
        <w:ind w:left="6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57806294">
    <w:abstractNumId w:val="1"/>
  </w:num>
  <w:num w:numId="2" w16cid:durableId="51396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71"/>
    <w:rsid w:val="001E330B"/>
    <w:rsid w:val="009C2C71"/>
    <w:rsid w:val="00A5546A"/>
    <w:rsid w:val="00AB0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BC4B"/>
  <w15:docId w15:val="{C6CB994C-B1F6-4AD7-8AC1-8258AA0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1378</Words>
  <Characters>7860</Characters>
  <Application>Microsoft Office Word</Application>
  <DocSecurity>0</DocSecurity>
  <Lines>65</Lines>
  <Paragraphs>18</Paragraphs>
  <ScaleCrop>false</ScaleCrop>
  <Company>City of Bradford Metropolitan Council</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Hannah Redmond</cp:lastModifiedBy>
  <cp:revision>2</cp:revision>
  <dcterms:created xsi:type="dcterms:W3CDTF">2025-02-10T11:06:00Z</dcterms:created>
  <dcterms:modified xsi:type="dcterms:W3CDTF">2025-02-10T11:06:00Z</dcterms:modified>
</cp:coreProperties>
</file>