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8F76B8"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41CA5F23"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BB0A9F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774E6D80" w14:textId="77777777">
        <w:trPr>
          <w:trHeight w:val="476"/>
        </w:trPr>
        <w:tc>
          <w:tcPr>
            <w:tcW w:w="4794" w:type="dxa"/>
          </w:tcPr>
          <w:p w14:paraId="122E9C5B" w14:textId="77777777" w:rsidR="00D86CF4" w:rsidRDefault="005F10CF" w:rsidP="00BB6AB2">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24587B75" w14:textId="2E231021" w:rsidR="00FE38CE" w:rsidRDefault="00D86CF4" w:rsidP="00BB6AB2">
            <w:pPr>
              <w:tabs>
                <w:tab w:val="left" w:pos="-720"/>
              </w:tabs>
              <w:suppressAutoHyphens/>
              <w:spacing w:before="120" w:after="120"/>
              <w:rPr>
                <w:rFonts w:ascii="Arial" w:hAnsi="Arial" w:cs="Arial"/>
                <w:b/>
                <w:bCs/>
              </w:rPr>
            </w:pPr>
            <w:r>
              <w:rPr>
                <w:rFonts w:ascii="Arial" w:hAnsi="Arial" w:cs="Arial"/>
                <w:b/>
                <w:bCs/>
              </w:rPr>
              <w:t>Place</w:t>
            </w:r>
          </w:p>
          <w:p w14:paraId="7017F05F" w14:textId="0361290D" w:rsidR="005F10CF" w:rsidRPr="001F7FBB" w:rsidRDefault="005F10CF" w:rsidP="00FE38CE">
            <w:pPr>
              <w:tabs>
                <w:tab w:val="left" w:pos="-720"/>
              </w:tabs>
              <w:suppressAutoHyphens/>
              <w:spacing w:before="120" w:after="120"/>
              <w:rPr>
                <w:rFonts w:ascii="Arial" w:hAnsi="Arial" w:cs="Arial"/>
                <w:bCs/>
              </w:rPr>
            </w:pPr>
          </w:p>
        </w:tc>
        <w:tc>
          <w:tcPr>
            <w:tcW w:w="4806" w:type="dxa"/>
            <w:gridSpan w:val="2"/>
          </w:tcPr>
          <w:p w14:paraId="70914F8F" w14:textId="77777777" w:rsidR="00D86CF4" w:rsidRDefault="005F10CF" w:rsidP="00086D52">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p>
          <w:p w14:paraId="60849DAE" w14:textId="588B385A" w:rsidR="00FE38CE" w:rsidRDefault="00D86CF4" w:rsidP="00086D52">
            <w:pPr>
              <w:tabs>
                <w:tab w:val="left" w:pos="-720"/>
              </w:tabs>
              <w:suppressAutoHyphens/>
              <w:spacing w:before="120" w:after="120"/>
              <w:rPr>
                <w:rFonts w:ascii="Arial" w:hAnsi="Arial" w:cs="Arial"/>
                <w:b/>
                <w:bCs/>
              </w:rPr>
            </w:pPr>
            <w:r>
              <w:rPr>
                <w:rFonts w:ascii="Arial" w:hAnsi="Arial" w:cs="Arial"/>
                <w:b/>
                <w:bCs/>
              </w:rPr>
              <w:t xml:space="preserve">Culture Sport &amp; Leisure </w:t>
            </w:r>
          </w:p>
          <w:p w14:paraId="3B7AF67A" w14:textId="41709743" w:rsidR="005F10CF" w:rsidRPr="001F7FBB" w:rsidRDefault="005F10CF" w:rsidP="00FE38CE">
            <w:pPr>
              <w:tabs>
                <w:tab w:val="left" w:pos="-720"/>
              </w:tabs>
              <w:suppressAutoHyphens/>
              <w:spacing w:before="120" w:after="120"/>
              <w:rPr>
                <w:rFonts w:ascii="Arial" w:hAnsi="Arial" w:cs="Arial"/>
                <w:bCs/>
              </w:rPr>
            </w:pPr>
          </w:p>
        </w:tc>
      </w:tr>
      <w:tr w:rsidR="005F10CF" w:rsidRPr="00AE53C0" w14:paraId="2B5DCD29" w14:textId="77777777">
        <w:trPr>
          <w:trHeight w:val="476"/>
        </w:trPr>
        <w:tc>
          <w:tcPr>
            <w:tcW w:w="4794" w:type="dxa"/>
          </w:tcPr>
          <w:p w14:paraId="16CBB6C5" w14:textId="77777777" w:rsidR="00BB6AB2" w:rsidRDefault="0071283C" w:rsidP="00BB6AB2">
            <w:pPr>
              <w:tabs>
                <w:tab w:val="left" w:pos="-720"/>
              </w:tabs>
              <w:suppressAutoHyphens/>
              <w:spacing w:before="120" w:after="120"/>
              <w:rPr>
                <w:rFonts w:ascii="Arial" w:hAnsi="Arial" w:cs="Arial"/>
                <w:b/>
              </w:rPr>
            </w:pPr>
            <w:r>
              <w:rPr>
                <w:rFonts w:ascii="Arial" w:hAnsi="Arial" w:cs="Arial"/>
                <w:b/>
              </w:rPr>
              <w:t xml:space="preserve">POST TITLE: </w:t>
            </w:r>
          </w:p>
          <w:p w14:paraId="5769A1C8" w14:textId="24EDF98C" w:rsidR="00583D13" w:rsidRPr="001F7FBB" w:rsidRDefault="00B529AD" w:rsidP="001B63F4">
            <w:pPr>
              <w:tabs>
                <w:tab w:val="left" w:pos="-720"/>
              </w:tabs>
              <w:suppressAutoHyphens/>
              <w:rPr>
                <w:rFonts w:ascii="Arial" w:hAnsi="Arial" w:cs="Arial"/>
              </w:rPr>
            </w:pPr>
            <w:r w:rsidRPr="00B529AD">
              <w:rPr>
                <w:rFonts w:ascii="Arial" w:hAnsi="Arial" w:cs="Arial"/>
                <w:b/>
                <w:bCs/>
              </w:rPr>
              <w:t xml:space="preserve">Graduate Trainee </w:t>
            </w:r>
            <w:r w:rsidR="006C038A">
              <w:rPr>
                <w:rFonts w:ascii="Arial" w:hAnsi="Arial" w:cs="Arial"/>
                <w:b/>
                <w:bCs/>
              </w:rPr>
              <w:t>(</w:t>
            </w:r>
            <w:r w:rsidR="0050207C">
              <w:rPr>
                <w:rFonts w:ascii="Arial" w:hAnsi="Arial" w:cs="Arial"/>
                <w:b/>
                <w:bCs/>
              </w:rPr>
              <w:t>Libraries</w:t>
            </w:r>
            <w:r w:rsidR="006C038A">
              <w:rPr>
                <w:rFonts w:ascii="Arial" w:hAnsi="Arial" w:cs="Arial"/>
                <w:b/>
                <w:bCs/>
              </w:rPr>
              <w:t>)</w:t>
            </w:r>
          </w:p>
        </w:tc>
        <w:tc>
          <w:tcPr>
            <w:tcW w:w="4806" w:type="dxa"/>
            <w:gridSpan w:val="2"/>
          </w:tcPr>
          <w:p w14:paraId="0A705E2F" w14:textId="77777777" w:rsidR="00BB6AB2" w:rsidRDefault="005F10CF" w:rsidP="00BB6AB2">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3D9F377" w14:textId="70607BA4" w:rsidR="005F10CF" w:rsidRPr="00D86CF4" w:rsidRDefault="00D86CF4" w:rsidP="00086D52">
            <w:pPr>
              <w:tabs>
                <w:tab w:val="left" w:pos="-720"/>
              </w:tabs>
              <w:suppressAutoHyphens/>
              <w:spacing w:before="120" w:after="120"/>
              <w:rPr>
                <w:rFonts w:ascii="Arial" w:hAnsi="Arial" w:cs="Arial"/>
                <w:b/>
              </w:rPr>
            </w:pPr>
            <w:r>
              <w:rPr>
                <w:rFonts w:ascii="Arial" w:hAnsi="Arial" w:cs="Arial"/>
                <w:b/>
              </w:rPr>
              <w:t>Head of Libraries</w:t>
            </w:r>
          </w:p>
        </w:tc>
      </w:tr>
      <w:tr w:rsidR="005F10CF" w:rsidRPr="00AE53C0" w14:paraId="37540B3E" w14:textId="77777777">
        <w:trPr>
          <w:trHeight w:val="476"/>
        </w:trPr>
        <w:tc>
          <w:tcPr>
            <w:tcW w:w="4820" w:type="dxa"/>
            <w:gridSpan w:val="2"/>
          </w:tcPr>
          <w:p w14:paraId="6508218F" w14:textId="77777777" w:rsidR="005F10CF" w:rsidRDefault="005F10CF" w:rsidP="00BB6AB2">
            <w:pPr>
              <w:tabs>
                <w:tab w:val="left" w:pos="-720"/>
              </w:tabs>
              <w:suppressAutoHyphens/>
              <w:spacing w:before="120" w:after="120"/>
              <w:rPr>
                <w:rFonts w:ascii="Arial" w:hAnsi="Arial" w:cs="Arial"/>
                <w:b/>
                <w:bCs/>
              </w:rPr>
            </w:pPr>
            <w:r w:rsidRPr="00AE53C0">
              <w:rPr>
                <w:rFonts w:ascii="Arial" w:hAnsi="Arial" w:cs="Arial"/>
                <w:b/>
                <w:bCs/>
              </w:rPr>
              <w:t>GRADE:</w:t>
            </w:r>
            <w:r w:rsidR="001F7FBB">
              <w:rPr>
                <w:rFonts w:ascii="Arial" w:hAnsi="Arial" w:cs="Arial"/>
                <w:b/>
                <w:bCs/>
              </w:rPr>
              <w:t xml:space="preserve"> </w:t>
            </w:r>
            <w:r w:rsidR="00B46B65">
              <w:rPr>
                <w:rFonts w:ascii="Arial" w:hAnsi="Arial" w:cs="Arial"/>
                <w:b/>
                <w:bCs/>
              </w:rPr>
              <w:t>Band 8</w:t>
            </w:r>
            <w:r w:rsidR="00EE7BDA">
              <w:rPr>
                <w:rFonts w:ascii="Arial" w:hAnsi="Arial" w:cs="Arial"/>
                <w:b/>
                <w:bCs/>
              </w:rPr>
              <w:t xml:space="preserve"> (SCP 20 – 22)</w:t>
            </w:r>
          </w:p>
          <w:p w14:paraId="489468D3" w14:textId="39B97736" w:rsidR="00FF6828" w:rsidRPr="001F7FBB" w:rsidRDefault="00FF6828" w:rsidP="00BB6AB2">
            <w:pPr>
              <w:tabs>
                <w:tab w:val="left" w:pos="-720"/>
              </w:tabs>
              <w:suppressAutoHyphens/>
              <w:spacing w:before="120" w:after="120"/>
              <w:rPr>
                <w:rFonts w:ascii="Arial" w:hAnsi="Arial" w:cs="Arial"/>
              </w:rPr>
            </w:pPr>
            <w:r>
              <w:rPr>
                <w:rFonts w:ascii="Arial" w:hAnsi="Arial" w:cs="Arial"/>
                <w:b/>
                <w:bCs/>
              </w:rPr>
              <w:t>Centrally funded</w:t>
            </w:r>
          </w:p>
        </w:tc>
        <w:tc>
          <w:tcPr>
            <w:tcW w:w="4780" w:type="dxa"/>
          </w:tcPr>
          <w:p w14:paraId="008632B5" w14:textId="659E1550"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w:t>
            </w:r>
            <w:r w:rsidR="001F7FBB">
              <w:rPr>
                <w:rFonts w:ascii="Arial" w:hAnsi="Arial" w:cs="Arial"/>
                <w:b/>
                <w:bCs/>
              </w:rPr>
              <w:t xml:space="preserve"> </w:t>
            </w:r>
          </w:p>
        </w:tc>
      </w:tr>
    </w:tbl>
    <w:p w14:paraId="2E4019ED" w14:textId="77777777" w:rsidR="005F10CF" w:rsidRDefault="005F10CF" w:rsidP="005F10CF">
      <w:pPr>
        <w:tabs>
          <w:tab w:val="left" w:pos="-720"/>
        </w:tabs>
        <w:suppressAutoHyphens/>
        <w:rPr>
          <w:sz w:val="16"/>
        </w:rPr>
      </w:pPr>
    </w:p>
    <w:p w14:paraId="6C2F5437" w14:textId="77777777" w:rsidR="00567873" w:rsidRPr="00567873" w:rsidRDefault="00567873" w:rsidP="00567873">
      <w:pPr>
        <w:tabs>
          <w:tab w:val="left" w:pos="-720"/>
        </w:tabs>
        <w:suppressAutoHyphens/>
        <w:jc w:val="both"/>
        <w:rPr>
          <w:rFonts w:ascii="Arial" w:hAnsi="Arial" w:cs="Arial"/>
          <w:color w:val="000000"/>
          <w:sz w:val="20"/>
          <w:szCs w:val="20"/>
        </w:rPr>
      </w:pPr>
      <w:r>
        <w:rPr>
          <w:rFonts w:ascii="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hAnsi="Arial" w:cs="Arial"/>
            </w:rPr>
            <w:t>Bradford Metropolitan District Council</w:t>
          </w:r>
        </w:smartTag>
      </w:smartTag>
      <w:r>
        <w:rPr>
          <w:rFonts w:ascii="Arial" w:hAnsi="Arial" w:cs="Arial"/>
        </w:rPr>
        <w:t xml:space="preserve"> to understand and appreciate the general work content of their post and the role they are to play in the organisation.  </w:t>
      </w:r>
      <w:r w:rsidRPr="00567873">
        <w:rPr>
          <w:rFonts w:ascii="Arial" w:hAnsi="Arial" w:cs="Arial"/>
          <w:bCs/>
          <w:color w:val="000000"/>
        </w:rPr>
        <w:t>The duties and responsibilities highlighted in this Job Profile are indicative and may vary over time.</w:t>
      </w:r>
      <w:r w:rsidR="009B4292">
        <w:rPr>
          <w:rFonts w:ascii="Arial" w:hAnsi="Arial" w:cs="Arial"/>
          <w:bCs/>
          <w:color w:val="000000"/>
        </w:rPr>
        <w:t xml:space="preserve"> </w:t>
      </w:r>
      <w:r w:rsidRPr="00567873">
        <w:rPr>
          <w:rFonts w:ascii="Arial" w:hAnsi="Arial" w:cs="Arial"/>
          <w:bCs/>
          <w:color w:val="000000"/>
        </w:rPr>
        <w:t xml:space="preserve"> </w:t>
      </w:r>
      <w:r w:rsidR="009B4292">
        <w:rPr>
          <w:rFonts w:ascii="Arial" w:hAnsi="Arial" w:cs="Arial"/>
          <w:bCs/>
          <w:color w:val="000000"/>
        </w:rPr>
        <w:t>In addition, p</w:t>
      </w:r>
      <w:r w:rsidRPr="00567873">
        <w:rPr>
          <w:rFonts w:ascii="Arial" w:hAnsi="Arial" w:cs="Arial"/>
          <w:bCs/>
          <w:color w:val="000000"/>
        </w:rPr>
        <w:t>ost holders are expected to undertake other duties</w:t>
      </w:r>
      <w:r w:rsidR="009B4292">
        <w:rPr>
          <w:rFonts w:ascii="Arial" w:hAnsi="Arial" w:cs="Arial"/>
          <w:bCs/>
          <w:color w:val="000000"/>
        </w:rPr>
        <w:t>,</w:t>
      </w:r>
      <w:r w:rsidRPr="00567873">
        <w:rPr>
          <w:rFonts w:ascii="Arial" w:hAnsi="Arial" w:cs="Arial"/>
          <w:bCs/>
          <w:color w:val="000000"/>
        </w:rPr>
        <w:t xml:space="preserve"> and responsibilities relevant to the nature, level</w:t>
      </w:r>
      <w:r w:rsidR="009B4292">
        <w:rPr>
          <w:rFonts w:ascii="Arial" w:hAnsi="Arial" w:cs="Arial"/>
          <w:bCs/>
          <w:color w:val="000000"/>
        </w:rPr>
        <w:t>,</w:t>
      </w:r>
      <w:r w:rsidRPr="00567873">
        <w:rPr>
          <w:rFonts w:ascii="Arial" w:hAnsi="Arial" w:cs="Arial"/>
          <w:bCs/>
          <w:color w:val="000000"/>
        </w:rPr>
        <w:t xml:space="preserve"> and scope of the post</w:t>
      </w:r>
      <w:r w:rsidR="009B4292">
        <w:rPr>
          <w:rFonts w:ascii="Arial" w:hAnsi="Arial" w:cs="Arial"/>
          <w:bCs/>
          <w:color w:val="000000"/>
        </w:rPr>
        <w:t>,</w:t>
      </w:r>
      <w:r w:rsidRPr="00567873">
        <w:rPr>
          <w:rFonts w:ascii="Arial" w:hAnsi="Arial" w:cs="Arial"/>
          <w:bCs/>
          <w:color w:val="000000"/>
        </w:rPr>
        <w:t xml:space="preserve"> and the grade has been established on this basis.</w:t>
      </w:r>
    </w:p>
    <w:p w14:paraId="6EBEA7E1" w14:textId="77777777" w:rsidR="001F2A17" w:rsidRDefault="001F2A17" w:rsidP="001F2A17">
      <w:pPr>
        <w:tabs>
          <w:tab w:val="left" w:pos="-720"/>
        </w:tabs>
        <w:suppressAutoHyphens/>
        <w:jc w:val="both"/>
        <w:rPr>
          <w:rFonts w:ascii="Arial" w:hAnsi="Arial" w:cs="Arial"/>
        </w:rPr>
      </w:pPr>
    </w:p>
    <w:p w14:paraId="233B6424" w14:textId="77777777" w:rsidR="001F2A17" w:rsidRDefault="001F2A17" w:rsidP="001F2A17">
      <w:pPr>
        <w:tabs>
          <w:tab w:val="left" w:pos="-720"/>
        </w:tabs>
        <w:suppressAutoHyphens/>
        <w:jc w:val="both"/>
        <w:rPr>
          <w:rFonts w:ascii="Arial" w:hAnsi="Arial" w:cs="Arial"/>
        </w:rPr>
      </w:pPr>
      <w:r>
        <w:rPr>
          <w:rFonts w:ascii="Arial" w:hAnsi="Arial" w:cs="Arial"/>
        </w:rPr>
        <w:t>As a candidate</w:t>
      </w:r>
      <w:r w:rsidR="009B4292">
        <w:rPr>
          <w:rFonts w:ascii="Arial" w:hAnsi="Arial" w:cs="Arial"/>
        </w:rPr>
        <w:t>,</w:t>
      </w:r>
      <w:r>
        <w:rPr>
          <w:rFonts w:ascii="Arial" w:hAnsi="Arial" w:cs="Arial"/>
        </w:rPr>
        <w:t xml:space="preserv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sidR="009B4292">
        <w:rPr>
          <w:rFonts w:ascii="Arial" w:hAnsi="Arial" w:cs="Arial"/>
        </w:rPr>
        <w:t xml:space="preserve"> </w:t>
      </w:r>
      <w:r>
        <w:rPr>
          <w:rFonts w:ascii="Arial" w:hAnsi="Arial" w:cs="Arial"/>
        </w:rPr>
        <w:t xml:space="preserve"> Applicants with disabilities are only required to meet the essential special knowledge requirements shown by a cross in the end column of this section.</w:t>
      </w:r>
    </w:p>
    <w:p w14:paraId="387D873B" w14:textId="77777777" w:rsidR="001F2A17" w:rsidRDefault="001F2A17" w:rsidP="001F2A17">
      <w:pPr>
        <w:tabs>
          <w:tab w:val="left" w:pos="-720"/>
        </w:tabs>
        <w:suppressAutoHyphens/>
        <w:jc w:val="both"/>
        <w:rPr>
          <w:rFonts w:ascii="Arial" w:hAnsi="Arial" w:cs="Arial"/>
        </w:rPr>
      </w:pPr>
    </w:p>
    <w:p w14:paraId="42B9A73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750DF71" w14:textId="77777777" w:rsidR="001F2A17" w:rsidRDefault="001F2A17" w:rsidP="001F2A17">
      <w:pPr>
        <w:tabs>
          <w:tab w:val="left" w:pos="-720"/>
        </w:tabs>
        <w:suppressAutoHyphens/>
        <w:jc w:val="both"/>
        <w:rPr>
          <w:rFonts w:ascii="Arial" w:hAnsi="Arial" w:cs="Arial"/>
        </w:rPr>
      </w:pPr>
    </w:p>
    <w:p w14:paraId="2498D28F" w14:textId="77777777" w:rsidR="009B5B9F" w:rsidRDefault="001F2A17"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shortlisting purposes.  </w:t>
      </w:r>
    </w:p>
    <w:p w14:paraId="15D28FFE"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633"/>
      </w:tblGrid>
      <w:tr w:rsidR="005F10CF" w14:paraId="17865FAF" w14:textId="77777777" w:rsidTr="001323A8">
        <w:tc>
          <w:tcPr>
            <w:tcW w:w="9708" w:type="dxa"/>
            <w:gridSpan w:val="2"/>
            <w:shd w:val="clear" w:color="auto" w:fill="D9D9D9"/>
          </w:tcPr>
          <w:p w14:paraId="49EAC728" w14:textId="77777777" w:rsidR="005F10CF" w:rsidRDefault="005F10CF" w:rsidP="001323A8">
            <w:pPr>
              <w:ind w:right="-874"/>
              <w:rPr>
                <w:rFonts w:ascii="Arial" w:hAnsi="Arial" w:cs="Arial"/>
                <w:b/>
              </w:rPr>
            </w:pPr>
            <w:r w:rsidRPr="001323A8">
              <w:rPr>
                <w:rFonts w:ascii="Arial" w:hAnsi="Arial" w:cs="Arial"/>
                <w:b/>
              </w:rPr>
              <w:t>Key Purpose of</w:t>
            </w:r>
            <w:r w:rsidR="003E25F4" w:rsidRPr="001323A8">
              <w:rPr>
                <w:rFonts w:ascii="Arial" w:hAnsi="Arial" w:cs="Arial"/>
                <w:b/>
              </w:rPr>
              <w:t xml:space="preserve"> Post</w:t>
            </w:r>
            <w:r w:rsidRPr="001323A8">
              <w:rPr>
                <w:rFonts w:ascii="Arial" w:hAnsi="Arial" w:cs="Arial"/>
                <w:b/>
              </w:rPr>
              <w:t>:</w:t>
            </w:r>
          </w:p>
          <w:p w14:paraId="4EE73919" w14:textId="77777777" w:rsidR="00904CBD" w:rsidRPr="001323A8" w:rsidRDefault="00904CBD" w:rsidP="001323A8">
            <w:pPr>
              <w:ind w:right="-874"/>
              <w:rPr>
                <w:rFonts w:ascii="Arial" w:hAnsi="Arial" w:cs="Arial"/>
              </w:rPr>
            </w:pPr>
          </w:p>
        </w:tc>
      </w:tr>
      <w:tr w:rsidR="005F10CF" w14:paraId="1C4F4F13" w14:textId="77777777" w:rsidTr="001323A8">
        <w:trPr>
          <w:trHeight w:val="861"/>
        </w:trPr>
        <w:tc>
          <w:tcPr>
            <w:tcW w:w="9708" w:type="dxa"/>
            <w:gridSpan w:val="2"/>
          </w:tcPr>
          <w:p w14:paraId="191169C2" w14:textId="77777777" w:rsidR="00930263" w:rsidRDefault="00930263" w:rsidP="00930263">
            <w:pPr>
              <w:rPr>
                <w:rFonts w:ascii="Arial" w:hAnsi="Arial" w:cs="Arial"/>
              </w:rPr>
            </w:pPr>
            <w:r w:rsidRPr="00B1636B">
              <w:rPr>
                <w:rFonts w:ascii="Arial" w:hAnsi="Arial" w:cs="Arial"/>
                <w:b/>
              </w:rPr>
              <w:t>Graduates who join BMDC are expected to</w:t>
            </w:r>
            <w:r w:rsidRPr="00930263">
              <w:rPr>
                <w:rFonts w:ascii="Arial" w:hAnsi="Arial" w:cs="Arial"/>
              </w:rPr>
              <w:t>:</w:t>
            </w:r>
          </w:p>
          <w:p w14:paraId="4C12FF42" w14:textId="77777777" w:rsidR="00930263" w:rsidRPr="00930263" w:rsidRDefault="00930263" w:rsidP="00930263">
            <w:pPr>
              <w:rPr>
                <w:rFonts w:ascii="Arial" w:hAnsi="Arial" w:cs="Arial"/>
                <w:b/>
              </w:rPr>
            </w:pPr>
          </w:p>
          <w:p w14:paraId="6E2569C7" w14:textId="251B3A50" w:rsidR="001B63F4" w:rsidRDefault="000045B7" w:rsidP="00FE38CE">
            <w:pPr>
              <w:pStyle w:val="ListParagraph"/>
              <w:numPr>
                <w:ilvl w:val="0"/>
                <w:numId w:val="29"/>
              </w:numPr>
              <w:contextualSpacing/>
              <w:rPr>
                <w:rFonts w:ascii="Arial" w:hAnsi="Arial" w:cs="Arial"/>
              </w:rPr>
            </w:pPr>
            <w:r>
              <w:rPr>
                <w:rFonts w:ascii="Arial" w:hAnsi="Arial" w:cs="Arial"/>
              </w:rPr>
              <w:t>P</w:t>
            </w:r>
            <w:r w:rsidR="00FF6828">
              <w:rPr>
                <w:rFonts w:ascii="Arial" w:hAnsi="Arial" w:cs="Arial"/>
              </w:rPr>
              <w:t xml:space="preserve">rovide </w:t>
            </w:r>
            <w:r w:rsidR="001B63F4">
              <w:rPr>
                <w:rFonts w:ascii="Arial" w:hAnsi="Arial" w:cs="Arial"/>
              </w:rPr>
              <w:t>and deliver key projects within the organisation.</w:t>
            </w:r>
          </w:p>
          <w:p w14:paraId="21F175E4" w14:textId="77777777" w:rsidR="000045B7" w:rsidRDefault="000045B7" w:rsidP="000045B7">
            <w:pPr>
              <w:contextualSpacing/>
              <w:rPr>
                <w:rFonts w:ascii="Arial" w:hAnsi="Arial" w:cs="Arial"/>
              </w:rPr>
            </w:pPr>
          </w:p>
          <w:p w14:paraId="62474FE2" w14:textId="12D5BC32" w:rsidR="00887B4D" w:rsidRPr="000045B7" w:rsidRDefault="000045B7" w:rsidP="000045B7">
            <w:pPr>
              <w:pStyle w:val="ListParagraph"/>
              <w:numPr>
                <w:ilvl w:val="0"/>
                <w:numId w:val="29"/>
              </w:numPr>
              <w:contextualSpacing/>
              <w:rPr>
                <w:rFonts w:ascii="Arial" w:hAnsi="Arial" w:cs="Arial"/>
              </w:rPr>
            </w:pPr>
            <w:r>
              <w:rPr>
                <w:rFonts w:ascii="Arial" w:hAnsi="Arial" w:cs="Arial"/>
              </w:rPr>
              <w:t>P</w:t>
            </w:r>
            <w:r w:rsidR="00887B4D" w:rsidRPr="000045B7">
              <w:rPr>
                <w:rFonts w:ascii="Arial" w:hAnsi="Arial" w:cs="Arial"/>
              </w:rPr>
              <w:t xml:space="preserve">rovide support to the Head of Libraries in relation to the planning and delivery of a variety of key change projects coming onstream within the Libraries Service over the next two years. These include such projects as the relocation of Library Services within the City Centre and review of </w:t>
            </w:r>
            <w:r w:rsidR="00621AF6">
              <w:rPr>
                <w:rFonts w:ascii="Arial" w:hAnsi="Arial" w:cs="Arial"/>
              </w:rPr>
              <w:t>L</w:t>
            </w:r>
            <w:r w:rsidR="00887B4D" w:rsidRPr="000045B7">
              <w:rPr>
                <w:rFonts w:ascii="Arial" w:hAnsi="Arial" w:cs="Arial"/>
              </w:rPr>
              <w:t xml:space="preserve">ibrary and </w:t>
            </w:r>
            <w:r w:rsidR="00621AF6">
              <w:rPr>
                <w:rFonts w:ascii="Arial" w:hAnsi="Arial" w:cs="Arial"/>
              </w:rPr>
              <w:t>L</w:t>
            </w:r>
            <w:r w:rsidR="00887B4D" w:rsidRPr="000045B7">
              <w:rPr>
                <w:rFonts w:ascii="Arial" w:hAnsi="Arial" w:cs="Arial"/>
              </w:rPr>
              <w:t xml:space="preserve">ocal </w:t>
            </w:r>
            <w:r w:rsidR="00621AF6">
              <w:rPr>
                <w:rFonts w:ascii="Arial" w:hAnsi="Arial" w:cs="Arial"/>
              </w:rPr>
              <w:t>S</w:t>
            </w:r>
            <w:r w:rsidR="00887B4D" w:rsidRPr="000045B7">
              <w:rPr>
                <w:rFonts w:ascii="Arial" w:hAnsi="Arial" w:cs="Arial"/>
              </w:rPr>
              <w:t xml:space="preserve">tudies &amp; </w:t>
            </w:r>
            <w:r w:rsidR="00621AF6">
              <w:rPr>
                <w:rFonts w:ascii="Arial" w:hAnsi="Arial" w:cs="Arial"/>
              </w:rPr>
              <w:t>A</w:t>
            </w:r>
            <w:r w:rsidR="00887B4D" w:rsidRPr="000045B7">
              <w:rPr>
                <w:rFonts w:ascii="Arial" w:hAnsi="Arial" w:cs="Arial"/>
              </w:rPr>
              <w:t>rchives stock and storage needs across the district. To support the Library Service to plan and prepare for change.</w:t>
            </w:r>
          </w:p>
          <w:p w14:paraId="595CFC42" w14:textId="49693D32" w:rsidR="00887B4D" w:rsidRPr="00887B4D" w:rsidRDefault="00887B4D" w:rsidP="00887B4D">
            <w:pPr>
              <w:contextualSpacing/>
              <w:rPr>
                <w:rFonts w:ascii="Arial" w:hAnsi="Arial" w:cs="Arial"/>
              </w:rPr>
            </w:pPr>
          </w:p>
          <w:p w14:paraId="0DA082A5" w14:textId="77777777" w:rsidR="00FE38CE" w:rsidRPr="00FE38CE" w:rsidRDefault="00FE38CE" w:rsidP="00FE38CE">
            <w:pPr>
              <w:pStyle w:val="ListParagraph"/>
              <w:ind w:left="360"/>
              <w:contextualSpacing/>
              <w:rPr>
                <w:rFonts w:ascii="Arial" w:hAnsi="Arial" w:cs="Arial"/>
              </w:rPr>
            </w:pPr>
          </w:p>
          <w:p w14:paraId="0FD76145" w14:textId="0EAFE8D7" w:rsidR="00840518" w:rsidRDefault="00FE38CE" w:rsidP="00FE38CE">
            <w:pPr>
              <w:pStyle w:val="ListParagraph"/>
              <w:numPr>
                <w:ilvl w:val="0"/>
                <w:numId w:val="29"/>
              </w:numPr>
              <w:contextualSpacing/>
              <w:rPr>
                <w:rFonts w:ascii="Arial" w:hAnsi="Arial" w:cs="Arial"/>
              </w:rPr>
            </w:pPr>
            <w:r>
              <w:rPr>
                <w:rFonts w:ascii="Arial" w:hAnsi="Arial" w:cs="Arial"/>
              </w:rPr>
              <w:lastRenderedPageBreak/>
              <w:t>Demonstrate the</w:t>
            </w:r>
            <w:r w:rsidRPr="00FE38CE">
              <w:rPr>
                <w:rFonts w:ascii="Arial" w:hAnsi="Arial" w:cs="Arial"/>
              </w:rPr>
              <w:t xml:space="preserve"> Council values and behaviours to enable a supportive and inclusive working culture where all staff are encouraged, supported and developed irrespective of their background.</w:t>
            </w:r>
          </w:p>
          <w:p w14:paraId="2AF1E0F1" w14:textId="77777777" w:rsidR="00FE38CE" w:rsidRPr="00FE38CE" w:rsidRDefault="00FE38CE" w:rsidP="00FE38CE">
            <w:pPr>
              <w:contextualSpacing/>
              <w:rPr>
                <w:rFonts w:ascii="Arial" w:hAnsi="Arial" w:cs="Arial"/>
              </w:rPr>
            </w:pPr>
          </w:p>
        </w:tc>
      </w:tr>
      <w:tr w:rsidR="005F10CF" w14:paraId="29554A0C" w14:textId="77777777" w:rsidTr="001323A8">
        <w:tc>
          <w:tcPr>
            <w:tcW w:w="9708" w:type="dxa"/>
            <w:gridSpan w:val="2"/>
            <w:shd w:val="clear" w:color="auto" w:fill="D9D9D9"/>
          </w:tcPr>
          <w:p w14:paraId="2999575B" w14:textId="77777777" w:rsidR="005F10CF" w:rsidRDefault="003E25F4" w:rsidP="001323A8">
            <w:pPr>
              <w:ind w:right="-874"/>
              <w:rPr>
                <w:rFonts w:ascii="Arial" w:hAnsi="Arial" w:cs="Arial"/>
                <w:b/>
              </w:rPr>
            </w:pPr>
            <w:r w:rsidRPr="001323A8">
              <w:rPr>
                <w:rFonts w:ascii="Arial" w:hAnsi="Arial" w:cs="Arial"/>
                <w:b/>
              </w:rPr>
              <w:lastRenderedPageBreak/>
              <w:t>Main Responsibilities of Post</w:t>
            </w:r>
            <w:r w:rsidR="00465DB3">
              <w:rPr>
                <w:rFonts w:ascii="Arial" w:hAnsi="Arial" w:cs="Arial"/>
                <w:b/>
              </w:rPr>
              <w:t>:</w:t>
            </w:r>
          </w:p>
          <w:p w14:paraId="7AB91486" w14:textId="77777777" w:rsidR="00904CBD" w:rsidRPr="001323A8" w:rsidRDefault="00904CBD" w:rsidP="001323A8">
            <w:pPr>
              <w:ind w:right="-874"/>
              <w:rPr>
                <w:rFonts w:ascii="Arial" w:hAnsi="Arial" w:cs="Arial"/>
              </w:rPr>
            </w:pPr>
          </w:p>
        </w:tc>
      </w:tr>
      <w:tr w:rsidR="00AE53C0" w:rsidRPr="00C85C09" w14:paraId="15D50EB5" w14:textId="77777777" w:rsidTr="001323A8">
        <w:trPr>
          <w:trHeight w:val="70"/>
        </w:trPr>
        <w:tc>
          <w:tcPr>
            <w:tcW w:w="9708" w:type="dxa"/>
            <w:gridSpan w:val="2"/>
          </w:tcPr>
          <w:p w14:paraId="2DCE96BF" w14:textId="77777777" w:rsidR="001B63F4" w:rsidRPr="00C85C09" w:rsidRDefault="001B63F4" w:rsidP="001323A8">
            <w:pPr>
              <w:ind w:right="-874"/>
              <w:rPr>
                <w:rFonts w:ascii="Arial" w:hAnsi="Arial" w:cs="Arial"/>
              </w:rPr>
            </w:pPr>
          </w:p>
          <w:p w14:paraId="158E66E9" w14:textId="77777777" w:rsidR="00F87189" w:rsidRDefault="00C85C09" w:rsidP="00F87189">
            <w:pPr>
              <w:pStyle w:val="ListParagraph"/>
              <w:numPr>
                <w:ilvl w:val="0"/>
                <w:numId w:val="38"/>
              </w:numPr>
              <w:contextualSpacing/>
              <w:rPr>
                <w:rFonts w:ascii="Arial" w:hAnsi="Arial" w:cs="Arial"/>
              </w:rPr>
            </w:pPr>
            <w:r w:rsidRPr="00C85C09">
              <w:rPr>
                <w:rFonts w:ascii="Arial" w:hAnsi="Arial" w:cs="Arial"/>
              </w:rPr>
              <w:t>Undertake business analysis using management information, recognised techniques to outline challenges, opportunities, good practices, and solutions within clearly defined boundaries.</w:t>
            </w:r>
          </w:p>
          <w:p w14:paraId="068E29BF" w14:textId="77777777" w:rsidR="00F87189" w:rsidRDefault="00F87189" w:rsidP="00F87189">
            <w:pPr>
              <w:pStyle w:val="ListParagraph"/>
              <w:ind w:left="360"/>
              <w:contextualSpacing/>
              <w:rPr>
                <w:rFonts w:ascii="Arial" w:hAnsi="Arial" w:cs="Arial"/>
              </w:rPr>
            </w:pPr>
          </w:p>
          <w:p w14:paraId="43A5AC4F" w14:textId="42397C67" w:rsidR="00C85C09" w:rsidRPr="00F87189" w:rsidRDefault="00F87189" w:rsidP="00F87189">
            <w:pPr>
              <w:numPr>
                <w:ilvl w:val="0"/>
                <w:numId w:val="38"/>
              </w:numPr>
              <w:rPr>
                <w:rFonts w:ascii="Arial" w:hAnsi="Arial" w:cs="Arial"/>
              </w:rPr>
            </w:pPr>
            <w:r w:rsidRPr="00FE38CE">
              <w:rPr>
                <w:rFonts w:ascii="Arial" w:hAnsi="Arial" w:cs="Arial"/>
              </w:rPr>
              <w:t xml:space="preserve">Provide advice, guidance and support on all aspects of Council related policy, </w:t>
            </w:r>
            <w:r w:rsidR="00C63B34" w:rsidRPr="00FE38CE">
              <w:rPr>
                <w:rFonts w:ascii="Arial" w:hAnsi="Arial" w:cs="Arial"/>
              </w:rPr>
              <w:t>always ensuring</w:t>
            </w:r>
            <w:r w:rsidRPr="00FE38CE">
              <w:rPr>
                <w:rFonts w:ascii="Arial" w:hAnsi="Arial" w:cs="Arial"/>
              </w:rPr>
              <w:t xml:space="preserve"> that advice provided is compliant with relevant legislation, as well as working proactively to ensure that BMDC is a forward thinking, proactive organisation</w:t>
            </w:r>
            <w:r>
              <w:rPr>
                <w:rFonts w:ascii="Arial" w:hAnsi="Arial" w:cs="Arial"/>
              </w:rPr>
              <w:t>.</w:t>
            </w:r>
            <w:r w:rsidR="00C85C09" w:rsidRPr="00F87189">
              <w:rPr>
                <w:rFonts w:ascii="Arial" w:hAnsi="Arial" w:cs="Arial"/>
              </w:rPr>
              <w:br/>
            </w:r>
          </w:p>
          <w:p w14:paraId="7A6FD03A" w14:textId="0B105DF8"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Clearly communicate the requirements of projects and prepare clear written reports on progress and analysis carried out.</w:t>
            </w:r>
            <w:r>
              <w:rPr>
                <w:rFonts w:ascii="Arial" w:hAnsi="Arial" w:cs="Arial"/>
              </w:rPr>
              <w:br/>
            </w:r>
          </w:p>
          <w:p w14:paraId="1EB889E1" w14:textId="3CA67492"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Define, scope, and manage smaller projects or workstreams as defined by the Lead Officer.</w:t>
            </w:r>
            <w:r>
              <w:rPr>
                <w:rFonts w:ascii="Arial" w:hAnsi="Arial" w:cs="Arial"/>
              </w:rPr>
              <w:br/>
            </w:r>
          </w:p>
          <w:p w14:paraId="0EF768A6" w14:textId="3CCF51AD"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No line management responsibility but will work with and co-ordinate the work of individuals, both internal within the Department and external to the Department relating to the projects assigned to</w:t>
            </w:r>
            <w:r w:rsidR="0050207C">
              <w:rPr>
                <w:rFonts w:ascii="Arial" w:hAnsi="Arial" w:cs="Arial"/>
              </w:rPr>
              <w:t>, including volunteers and stakeholder groups (Friends of Bradford Archives &amp; Local Studies)</w:t>
            </w:r>
            <w:r w:rsidRPr="00C85C09">
              <w:rPr>
                <w:rFonts w:ascii="Arial" w:hAnsi="Arial" w:cs="Arial"/>
              </w:rPr>
              <w:t>.</w:t>
            </w:r>
            <w:r>
              <w:rPr>
                <w:rFonts w:ascii="Arial" w:hAnsi="Arial" w:cs="Arial"/>
              </w:rPr>
              <w:br/>
            </w:r>
          </w:p>
          <w:p w14:paraId="0E7A7900" w14:textId="52ECF8AE"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Work with staff/stakeholders from across different services to support the efficient and effective delivery of project objectives and benefits including resource, benefits, quality, and risk management.</w:t>
            </w:r>
            <w:r>
              <w:rPr>
                <w:rFonts w:ascii="Arial" w:hAnsi="Arial" w:cs="Arial"/>
              </w:rPr>
              <w:br/>
            </w:r>
          </w:p>
          <w:p w14:paraId="628F9932" w14:textId="680D1DED"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To demonstrate Bradford Councils expected behaviours: Positive, Engaging, Responsible, Flexible.</w:t>
            </w:r>
            <w:r>
              <w:rPr>
                <w:rFonts w:ascii="Arial" w:hAnsi="Arial" w:cs="Arial"/>
              </w:rPr>
              <w:br/>
            </w:r>
          </w:p>
          <w:p w14:paraId="1CAEFE17" w14:textId="005685FC" w:rsidR="006C038A" w:rsidRDefault="00C85C09" w:rsidP="00F87189">
            <w:pPr>
              <w:pStyle w:val="ListParagraph"/>
              <w:numPr>
                <w:ilvl w:val="0"/>
                <w:numId w:val="38"/>
              </w:numPr>
              <w:contextualSpacing/>
              <w:rPr>
                <w:rFonts w:ascii="Arial" w:hAnsi="Arial" w:cs="Arial"/>
              </w:rPr>
            </w:pPr>
            <w:r w:rsidRPr="00C85C09">
              <w:rPr>
                <w:rFonts w:ascii="Arial" w:hAnsi="Arial" w:cs="Arial"/>
              </w:rPr>
              <w:t>To investigate, share and transfer best practice to improve capacity within the Department and ensure all possible lessons learned and knowledge transfer opportunities are exploited.</w:t>
            </w:r>
            <w:r w:rsidR="006C038A">
              <w:rPr>
                <w:rFonts w:ascii="Arial" w:hAnsi="Arial" w:cs="Arial"/>
              </w:rPr>
              <w:br/>
            </w:r>
          </w:p>
          <w:p w14:paraId="0B646FA6" w14:textId="4D19B99A" w:rsidR="006C038A" w:rsidRDefault="006C038A" w:rsidP="00F87189">
            <w:pPr>
              <w:pStyle w:val="ListParagraph"/>
              <w:numPr>
                <w:ilvl w:val="0"/>
                <w:numId w:val="38"/>
              </w:numPr>
              <w:contextualSpacing/>
              <w:rPr>
                <w:rFonts w:ascii="Arial" w:hAnsi="Arial" w:cs="Arial"/>
              </w:rPr>
            </w:pPr>
            <w:r w:rsidRPr="006C038A">
              <w:rPr>
                <w:rFonts w:ascii="Arial" w:hAnsi="Arial" w:cs="Arial"/>
              </w:rPr>
              <w:t>To research and collate date from exte</w:t>
            </w:r>
            <w:r>
              <w:rPr>
                <w:rFonts w:ascii="Arial" w:hAnsi="Arial" w:cs="Arial"/>
              </w:rPr>
              <w:t xml:space="preserve">rnal source to inform effective decision making to support a proactive function. </w:t>
            </w:r>
            <w:r>
              <w:rPr>
                <w:rFonts w:ascii="Arial" w:hAnsi="Arial" w:cs="Arial"/>
              </w:rPr>
              <w:br/>
            </w:r>
          </w:p>
          <w:p w14:paraId="2E8620A6" w14:textId="358D5E39" w:rsidR="00C85C09" w:rsidRPr="006C038A" w:rsidRDefault="00C85C09" w:rsidP="00F87189">
            <w:pPr>
              <w:pStyle w:val="ListParagraph"/>
              <w:numPr>
                <w:ilvl w:val="0"/>
                <w:numId w:val="38"/>
              </w:numPr>
              <w:contextualSpacing/>
              <w:rPr>
                <w:rFonts w:ascii="Arial" w:hAnsi="Arial" w:cs="Arial"/>
              </w:rPr>
            </w:pPr>
            <w:r w:rsidRPr="006C038A">
              <w:rPr>
                <w:rFonts w:ascii="Arial" w:hAnsi="Arial" w:cs="Arial"/>
              </w:rPr>
              <w:t>Effectively manage own time to ensure delivery and coordination of the service.</w:t>
            </w:r>
            <w:r w:rsidRPr="006C038A">
              <w:rPr>
                <w:rFonts w:ascii="Arial" w:hAnsi="Arial" w:cs="Arial"/>
              </w:rPr>
              <w:br/>
            </w:r>
          </w:p>
          <w:p w14:paraId="6E27F9D7" w14:textId="170F802D"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To ensure that all activities comply with Council policies, values, and vision.</w:t>
            </w:r>
            <w:r>
              <w:rPr>
                <w:rFonts w:ascii="Arial" w:hAnsi="Arial" w:cs="Arial"/>
              </w:rPr>
              <w:br/>
            </w:r>
            <w:r w:rsidRPr="00C85C09">
              <w:rPr>
                <w:rFonts w:ascii="Arial" w:hAnsi="Arial" w:cs="Arial"/>
              </w:rPr>
              <w:t xml:space="preserve"> </w:t>
            </w:r>
          </w:p>
          <w:p w14:paraId="357ADE78" w14:textId="48B4F7D1" w:rsidR="00C85C09" w:rsidRPr="00C85C09" w:rsidRDefault="00C85C09" w:rsidP="00F87189">
            <w:pPr>
              <w:pStyle w:val="ListParagraph"/>
              <w:numPr>
                <w:ilvl w:val="0"/>
                <w:numId w:val="38"/>
              </w:numPr>
              <w:contextualSpacing/>
              <w:rPr>
                <w:rFonts w:ascii="Arial" w:hAnsi="Arial" w:cs="Arial"/>
              </w:rPr>
            </w:pPr>
            <w:r w:rsidRPr="00C85C09">
              <w:rPr>
                <w:rFonts w:ascii="Arial" w:hAnsi="Arial" w:cs="Arial"/>
              </w:rPr>
              <w:t xml:space="preserve">To work flexibly with colleagues across the Council and partners in achieving the Councils’ priorities. </w:t>
            </w:r>
            <w:r>
              <w:rPr>
                <w:rFonts w:ascii="Arial" w:hAnsi="Arial" w:cs="Arial"/>
              </w:rPr>
              <w:br/>
            </w:r>
          </w:p>
          <w:p w14:paraId="3A9F8C45" w14:textId="5362937D" w:rsidR="00FF6828" w:rsidRPr="00D86CF4" w:rsidRDefault="00C85C09" w:rsidP="00D86CF4">
            <w:pPr>
              <w:pStyle w:val="ListParagraph"/>
              <w:numPr>
                <w:ilvl w:val="0"/>
                <w:numId w:val="38"/>
              </w:numPr>
              <w:contextualSpacing/>
              <w:rPr>
                <w:rFonts w:ascii="Arial" w:hAnsi="Arial" w:cs="Arial"/>
              </w:rPr>
            </w:pPr>
            <w:r w:rsidRPr="00C85C09">
              <w:rPr>
                <w:rFonts w:ascii="Arial" w:hAnsi="Arial" w:cs="Arial"/>
                <w:color w:val="111111"/>
              </w:rPr>
              <w:t xml:space="preserve">Undertake any other duties as required by the line manager in relation to this post. </w:t>
            </w:r>
          </w:p>
        </w:tc>
      </w:tr>
      <w:tr w:rsidR="00061B2D" w14:paraId="7E3CE9B4" w14:textId="77777777" w:rsidTr="001323A8">
        <w:tc>
          <w:tcPr>
            <w:tcW w:w="9708" w:type="dxa"/>
            <w:gridSpan w:val="2"/>
            <w:shd w:val="clear" w:color="auto" w:fill="D9D9D9"/>
          </w:tcPr>
          <w:p w14:paraId="1989EA8F" w14:textId="77777777" w:rsidR="00061B2D" w:rsidRDefault="00BC536F" w:rsidP="00904CBD">
            <w:pPr>
              <w:ind w:right="-6"/>
              <w:rPr>
                <w:rFonts w:ascii="Arial" w:hAnsi="Arial" w:cs="Arial"/>
                <w:b/>
              </w:rPr>
            </w:pPr>
            <w:r w:rsidRPr="001323A8">
              <w:rPr>
                <w:rFonts w:ascii="Arial Bold" w:hAnsi="Arial Bold" w:cs="Arial"/>
                <w:b/>
              </w:rPr>
              <w:t xml:space="preserve">Special </w:t>
            </w:r>
            <w:r w:rsidR="00722249" w:rsidRPr="001323A8">
              <w:rPr>
                <w:rFonts w:ascii="Arial Bold" w:hAnsi="Arial Bold" w:cs="Arial"/>
                <w:b/>
              </w:rPr>
              <w:t>K</w:t>
            </w:r>
            <w:r w:rsidR="00E34645" w:rsidRPr="001323A8">
              <w:rPr>
                <w:rFonts w:ascii="Arial Bold" w:hAnsi="Arial Bold" w:cs="Arial"/>
                <w:b/>
              </w:rPr>
              <w:t xml:space="preserve">nowledge </w:t>
            </w:r>
            <w:r w:rsidR="009B5B9F" w:rsidRPr="001323A8">
              <w:rPr>
                <w:rFonts w:ascii="Arial Bold" w:hAnsi="Arial Bold" w:cs="Arial"/>
                <w:b/>
              </w:rPr>
              <w:t>Requirement</w:t>
            </w:r>
            <w:r w:rsidR="009B5B9F" w:rsidRPr="001323A8">
              <w:rPr>
                <w:rFonts w:ascii="Arial Bold" w:hAnsi="Arial Bold" w:cs="Arial"/>
                <w:b/>
                <w:sz w:val="28"/>
              </w:rPr>
              <w:t xml:space="preserve">: </w:t>
            </w:r>
            <w:r w:rsidR="00443C36" w:rsidRPr="001323A8">
              <w:rPr>
                <w:rFonts w:ascii="Arial" w:hAnsi="Arial" w:cs="Arial"/>
                <w:b/>
              </w:rPr>
              <w:t>Essential for shortlisting</w:t>
            </w:r>
            <w:r w:rsidR="00567873" w:rsidRPr="001323A8">
              <w:rPr>
                <w:rFonts w:ascii="Arial" w:hAnsi="Arial" w:cs="Arial"/>
                <w:b/>
              </w:rPr>
              <w:t>.</w:t>
            </w:r>
            <w:r w:rsidR="009B4292">
              <w:rPr>
                <w:rFonts w:ascii="Arial" w:hAnsi="Arial" w:cs="Arial"/>
                <w:b/>
              </w:rPr>
              <w:t xml:space="preserve"> </w:t>
            </w:r>
            <w:r w:rsidR="00443C36" w:rsidRPr="001323A8">
              <w:rPr>
                <w:rFonts w:ascii="Arial" w:hAnsi="Arial" w:cs="Arial"/>
                <w:b/>
              </w:rPr>
              <w:t xml:space="preserve"> Max 10</w:t>
            </w:r>
          </w:p>
          <w:p w14:paraId="5AF82F56" w14:textId="77777777" w:rsidR="00904CBD" w:rsidRPr="001323A8" w:rsidRDefault="00904CBD" w:rsidP="00904CBD">
            <w:pPr>
              <w:ind w:right="-6"/>
              <w:rPr>
                <w:rFonts w:ascii="Arial Bold" w:hAnsi="Arial Bold" w:cs="Arial"/>
                <w:b/>
                <w:i/>
                <w:color w:val="000000"/>
              </w:rPr>
            </w:pPr>
          </w:p>
        </w:tc>
      </w:tr>
      <w:tr w:rsidR="002078FE" w14:paraId="53EFE4F8" w14:textId="77777777" w:rsidTr="001323A8">
        <w:tc>
          <w:tcPr>
            <w:tcW w:w="9708" w:type="dxa"/>
            <w:gridSpan w:val="2"/>
            <w:shd w:val="clear" w:color="auto" w:fill="FFFFFF"/>
          </w:tcPr>
          <w:p w14:paraId="01DE9B13" w14:textId="77777777" w:rsidR="00904CBD" w:rsidRPr="001323A8" w:rsidRDefault="002078FE" w:rsidP="001323A8">
            <w:pPr>
              <w:ind w:right="-6"/>
              <w:rPr>
                <w:rFonts w:ascii="Arial Bold" w:hAnsi="Arial Bold" w:cs="Arial"/>
                <w:b/>
              </w:rPr>
            </w:pPr>
            <w:r w:rsidRPr="001323A8">
              <w:rPr>
                <w:rFonts w:ascii="Arial Bold" w:hAnsi="Arial Bold" w:cs="Arial"/>
                <w:b/>
              </w:rPr>
              <w:lastRenderedPageBreak/>
              <w:t>Applicants with disabilities are only required to meet the essential special knowledge requirements shown by a cross in the end column</w:t>
            </w:r>
          </w:p>
        </w:tc>
      </w:tr>
      <w:tr w:rsidR="0050456C" w:rsidRPr="0050456C" w14:paraId="2071CD70" w14:textId="77777777" w:rsidTr="0050456C">
        <w:tc>
          <w:tcPr>
            <w:tcW w:w="8075" w:type="dxa"/>
          </w:tcPr>
          <w:p w14:paraId="6A3FBECA" w14:textId="41662AB7" w:rsidR="0050456C" w:rsidRPr="0050456C" w:rsidRDefault="0050456C" w:rsidP="004303D9">
            <w:pPr>
              <w:spacing w:before="120" w:after="120"/>
              <w:rPr>
                <w:rFonts w:ascii="Arial" w:hAnsi="Arial" w:cs="Arial"/>
              </w:rPr>
            </w:pPr>
          </w:p>
        </w:tc>
        <w:tc>
          <w:tcPr>
            <w:tcW w:w="1633" w:type="dxa"/>
          </w:tcPr>
          <w:p w14:paraId="2A8737BB" w14:textId="41C98ABC" w:rsidR="0050456C" w:rsidRPr="0050456C" w:rsidRDefault="0050456C" w:rsidP="0050456C">
            <w:pPr>
              <w:jc w:val="center"/>
              <w:rPr>
                <w:rFonts w:ascii="Arial" w:hAnsi="Arial" w:cs="Arial"/>
                <w:b/>
                <w:bCs/>
                <w:color w:val="000000"/>
              </w:rPr>
            </w:pPr>
            <w:r w:rsidRPr="0050456C">
              <w:rPr>
                <w:rFonts w:ascii="Arial" w:hAnsi="Arial" w:cs="Arial"/>
                <w:b/>
                <w:bCs/>
                <w:color w:val="000000"/>
              </w:rPr>
              <w:t>Essential</w:t>
            </w:r>
          </w:p>
        </w:tc>
      </w:tr>
      <w:tr w:rsidR="003A2954" w:rsidRPr="0050456C" w14:paraId="18680E7E" w14:textId="77777777" w:rsidTr="00836B4A">
        <w:trPr>
          <w:trHeight w:val="609"/>
        </w:trPr>
        <w:tc>
          <w:tcPr>
            <w:tcW w:w="8075" w:type="dxa"/>
          </w:tcPr>
          <w:p w14:paraId="554BADAB" w14:textId="66E932B2" w:rsidR="003A2954" w:rsidRPr="0050456C" w:rsidRDefault="004303D9" w:rsidP="0050456C">
            <w:pPr>
              <w:spacing w:before="120" w:after="120"/>
              <w:rPr>
                <w:rFonts w:ascii="Arial" w:hAnsi="Arial" w:cs="Arial"/>
              </w:rPr>
            </w:pPr>
            <w:r w:rsidRPr="0050456C">
              <w:rPr>
                <w:rFonts w:ascii="Arial" w:hAnsi="Arial" w:cs="Arial"/>
              </w:rPr>
              <w:t xml:space="preserve">Demonstrate an understanding of how policies, procedures and practices can be used to achieve the desired results, benefits and outcomes. </w:t>
            </w:r>
          </w:p>
        </w:tc>
        <w:tc>
          <w:tcPr>
            <w:tcW w:w="1633" w:type="dxa"/>
          </w:tcPr>
          <w:p w14:paraId="535253DC" w14:textId="77777777" w:rsidR="003A2954" w:rsidRPr="0050456C" w:rsidRDefault="003A2954" w:rsidP="0050456C">
            <w:pPr>
              <w:jc w:val="center"/>
              <w:rPr>
                <w:rFonts w:ascii="Arial" w:hAnsi="Arial" w:cs="Arial"/>
                <w:color w:val="000000"/>
              </w:rPr>
            </w:pPr>
            <w:r w:rsidRPr="0050456C">
              <w:rPr>
                <w:rFonts w:ascii="Arial" w:hAnsi="Arial" w:cs="Arial"/>
                <w:color w:val="000000"/>
              </w:rPr>
              <w:t>X</w:t>
            </w:r>
          </w:p>
        </w:tc>
      </w:tr>
      <w:tr w:rsidR="003A2954" w:rsidRPr="0050456C" w14:paraId="73B94A48" w14:textId="77777777" w:rsidTr="0050456C">
        <w:tc>
          <w:tcPr>
            <w:tcW w:w="8075" w:type="dxa"/>
          </w:tcPr>
          <w:p w14:paraId="6B00BD01" w14:textId="1B4ABAFF" w:rsidR="003A2954" w:rsidRPr="0050456C" w:rsidRDefault="004303D9" w:rsidP="0050456C">
            <w:pPr>
              <w:spacing w:before="120" w:after="120"/>
              <w:rPr>
                <w:rFonts w:ascii="Arial" w:hAnsi="Arial" w:cs="Arial"/>
              </w:rPr>
            </w:pPr>
            <w:r w:rsidRPr="0050456C">
              <w:rPr>
                <w:rFonts w:ascii="Arial" w:hAnsi="Arial" w:cs="Arial"/>
              </w:rPr>
              <w:t>Demonstrate an ability to use, interpret, analyses, to communicate and present information from a variety of sources.</w:t>
            </w:r>
          </w:p>
        </w:tc>
        <w:tc>
          <w:tcPr>
            <w:tcW w:w="1633" w:type="dxa"/>
          </w:tcPr>
          <w:p w14:paraId="165FC946" w14:textId="77777777" w:rsidR="003A2954" w:rsidRPr="0050456C" w:rsidRDefault="003A2954" w:rsidP="0050456C">
            <w:pPr>
              <w:jc w:val="center"/>
              <w:rPr>
                <w:rFonts w:ascii="Arial" w:hAnsi="Arial" w:cs="Arial"/>
                <w:color w:val="000000"/>
              </w:rPr>
            </w:pPr>
            <w:r w:rsidRPr="0050456C">
              <w:rPr>
                <w:rFonts w:ascii="Arial" w:hAnsi="Arial" w:cs="Arial"/>
                <w:color w:val="000000"/>
              </w:rPr>
              <w:t>X</w:t>
            </w:r>
          </w:p>
        </w:tc>
      </w:tr>
      <w:tr w:rsidR="003A2954" w:rsidRPr="0050456C" w14:paraId="1A3B8007" w14:textId="77777777" w:rsidTr="0050456C">
        <w:tc>
          <w:tcPr>
            <w:tcW w:w="8075" w:type="dxa"/>
          </w:tcPr>
          <w:p w14:paraId="2663B3C7" w14:textId="1CF4846F" w:rsidR="003A2954" w:rsidRPr="0050456C" w:rsidRDefault="004303D9" w:rsidP="0050456C">
            <w:pPr>
              <w:spacing w:before="120" w:after="120"/>
              <w:rPr>
                <w:rFonts w:ascii="Arial" w:hAnsi="Arial" w:cs="Arial"/>
              </w:rPr>
            </w:pPr>
            <w:r w:rsidRPr="0050456C">
              <w:rPr>
                <w:rFonts w:ascii="Arial" w:hAnsi="Arial" w:cs="Arial"/>
              </w:rPr>
              <w:t>Demonstrate working with others in planning activities or projects.</w:t>
            </w:r>
          </w:p>
        </w:tc>
        <w:tc>
          <w:tcPr>
            <w:tcW w:w="1633" w:type="dxa"/>
          </w:tcPr>
          <w:p w14:paraId="59F4AA70" w14:textId="77777777" w:rsidR="003A2954" w:rsidRPr="0050456C" w:rsidRDefault="003A2954" w:rsidP="0050456C">
            <w:pPr>
              <w:jc w:val="center"/>
              <w:rPr>
                <w:rFonts w:ascii="Arial" w:hAnsi="Arial" w:cs="Arial"/>
                <w:color w:val="000000"/>
              </w:rPr>
            </w:pPr>
            <w:r w:rsidRPr="0050456C">
              <w:rPr>
                <w:rFonts w:ascii="Arial" w:hAnsi="Arial" w:cs="Arial"/>
                <w:color w:val="000000"/>
              </w:rPr>
              <w:t>X</w:t>
            </w:r>
          </w:p>
        </w:tc>
      </w:tr>
      <w:tr w:rsidR="003A2954" w:rsidRPr="0050456C" w14:paraId="298BA4A7" w14:textId="77777777" w:rsidTr="0050456C">
        <w:tc>
          <w:tcPr>
            <w:tcW w:w="8075" w:type="dxa"/>
          </w:tcPr>
          <w:p w14:paraId="77AB5140" w14:textId="6B8947D9" w:rsidR="004303D9" w:rsidRPr="0050456C" w:rsidRDefault="004303D9" w:rsidP="0050456C">
            <w:pPr>
              <w:rPr>
                <w:rFonts w:ascii="Arial" w:hAnsi="Arial" w:cs="Arial"/>
              </w:rPr>
            </w:pPr>
            <w:r w:rsidRPr="0050456C">
              <w:rPr>
                <w:rFonts w:ascii="Arial" w:hAnsi="Arial" w:cs="Arial"/>
              </w:rPr>
              <w:t>Demonstrate some experience of managing multiple activities within set deadlines</w:t>
            </w:r>
          </w:p>
        </w:tc>
        <w:tc>
          <w:tcPr>
            <w:tcW w:w="1633" w:type="dxa"/>
          </w:tcPr>
          <w:p w14:paraId="0258F3BF" w14:textId="77777777" w:rsidR="003A2954" w:rsidRPr="0050456C" w:rsidRDefault="003A2954" w:rsidP="0050456C">
            <w:pPr>
              <w:jc w:val="center"/>
              <w:rPr>
                <w:rFonts w:ascii="Arial" w:hAnsi="Arial" w:cs="Arial"/>
                <w:color w:val="000000"/>
              </w:rPr>
            </w:pPr>
            <w:r w:rsidRPr="0050456C">
              <w:rPr>
                <w:rFonts w:ascii="Arial" w:hAnsi="Arial" w:cs="Arial"/>
                <w:color w:val="000000"/>
              </w:rPr>
              <w:t>X</w:t>
            </w:r>
          </w:p>
        </w:tc>
      </w:tr>
      <w:tr w:rsidR="003A2954" w:rsidRPr="0050456C" w14:paraId="41A27A69" w14:textId="77777777" w:rsidTr="0050456C">
        <w:tc>
          <w:tcPr>
            <w:tcW w:w="8075" w:type="dxa"/>
          </w:tcPr>
          <w:p w14:paraId="6D387255" w14:textId="4AED5B4F" w:rsidR="003A2954" w:rsidRPr="0050456C" w:rsidRDefault="004303D9" w:rsidP="0050456C">
            <w:pPr>
              <w:spacing w:before="120" w:after="120"/>
              <w:rPr>
                <w:rFonts w:ascii="Arial" w:hAnsi="Arial" w:cs="Arial"/>
              </w:rPr>
            </w:pPr>
            <w:r w:rsidRPr="0050456C">
              <w:rPr>
                <w:rFonts w:ascii="Arial" w:hAnsi="Arial" w:cs="Arial"/>
              </w:rPr>
              <w:t>Demonstrate some experience of project or business analysis in a work setting</w:t>
            </w:r>
            <w:r w:rsidR="004B2DDC">
              <w:rPr>
                <w:rFonts w:ascii="Arial" w:hAnsi="Arial" w:cs="Arial"/>
              </w:rPr>
              <w:t xml:space="preserve"> or as part of degree work.</w:t>
            </w:r>
          </w:p>
        </w:tc>
        <w:tc>
          <w:tcPr>
            <w:tcW w:w="1633" w:type="dxa"/>
          </w:tcPr>
          <w:p w14:paraId="29872BA7" w14:textId="77777777" w:rsidR="003A2954" w:rsidRPr="0050456C" w:rsidRDefault="00780E4E" w:rsidP="0050456C">
            <w:pPr>
              <w:jc w:val="center"/>
              <w:rPr>
                <w:rFonts w:ascii="Arial" w:hAnsi="Arial" w:cs="Arial"/>
                <w:color w:val="000000"/>
              </w:rPr>
            </w:pPr>
            <w:r w:rsidRPr="0050456C">
              <w:rPr>
                <w:rFonts w:ascii="Arial" w:hAnsi="Arial" w:cs="Arial"/>
                <w:color w:val="000000"/>
              </w:rPr>
              <w:t>X</w:t>
            </w:r>
          </w:p>
        </w:tc>
      </w:tr>
      <w:tr w:rsidR="00780E4E" w:rsidRPr="0050456C" w14:paraId="61D7FB59" w14:textId="77777777" w:rsidTr="0050456C">
        <w:tc>
          <w:tcPr>
            <w:tcW w:w="8075" w:type="dxa"/>
          </w:tcPr>
          <w:p w14:paraId="113EF8B2" w14:textId="4668DEC8" w:rsidR="00780E4E" w:rsidRPr="0050456C" w:rsidRDefault="006C038A" w:rsidP="0050456C">
            <w:pPr>
              <w:spacing w:before="120" w:after="120"/>
              <w:rPr>
                <w:rFonts w:ascii="Arial" w:hAnsi="Arial" w:cs="Arial"/>
              </w:rPr>
            </w:pPr>
            <w:r>
              <w:rPr>
                <w:rFonts w:ascii="Arial" w:hAnsi="Arial" w:cs="Arial"/>
              </w:rPr>
              <w:t xml:space="preserve">Demonstrate some experience of managing multi activities within set deadlines. </w:t>
            </w:r>
          </w:p>
        </w:tc>
        <w:tc>
          <w:tcPr>
            <w:tcW w:w="1633" w:type="dxa"/>
          </w:tcPr>
          <w:p w14:paraId="37D78361" w14:textId="598F9B40" w:rsidR="00780E4E" w:rsidRPr="0050456C" w:rsidRDefault="004B2DDC" w:rsidP="0050456C">
            <w:pPr>
              <w:jc w:val="center"/>
              <w:rPr>
                <w:rFonts w:ascii="Arial" w:hAnsi="Arial" w:cs="Arial"/>
                <w:color w:val="000000"/>
              </w:rPr>
            </w:pPr>
            <w:r>
              <w:rPr>
                <w:rFonts w:ascii="Arial" w:hAnsi="Arial" w:cs="Arial"/>
                <w:color w:val="000000"/>
              </w:rPr>
              <w:t>X</w:t>
            </w:r>
          </w:p>
        </w:tc>
      </w:tr>
      <w:tr w:rsidR="006C038A" w:rsidRPr="0050456C" w14:paraId="52090EBC" w14:textId="77777777" w:rsidTr="0050456C">
        <w:tc>
          <w:tcPr>
            <w:tcW w:w="8075" w:type="dxa"/>
          </w:tcPr>
          <w:p w14:paraId="39A6DE6A" w14:textId="23109320" w:rsidR="006C038A" w:rsidRDefault="004B2DDC" w:rsidP="0050456C">
            <w:pPr>
              <w:spacing w:before="120" w:after="120"/>
              <w:rPr>
                <w:rFonts w:ascii="Arial" w:hAnsi="Arial" w:cs="Arial"/>
              </w:rPr>
            </w:pPr>
            <w:r>
              <w:rPr>
                <w:rFonts w:ascii="Arial" w:hAnsi="Arial" w:cs="Arial"/>
              </w:rPr>
              <w:t>Demonstrate involving and working with others in planning activities or projects.</w:t>
            </w:r>
          </w:p>
        </w:tc>
        <w:tc>
          <w:tcPr>
            <w:tcW w:w="1633" w:type="dxa"/>
          </w:tcPr>
          <w:p w14:paraId="51AF6D83" w14:textId="7543D5AA" w:rsidR="006C038A" w:rsidRPr="0050456C" w:rsidRDefault="004B2DDC" w:rsidP="0050456C">
            <w:pPr>
              <w:jc w:val="center"/>
              <w:rPr>
                <w:rFonts w:ascii="Arial" w:hAnsi="Arial" w:cs="Arial"/>
                <w:color w:val="000000"/>
              </w:rPr>
            </w:pPr>
            <w:r>
              <w:rPr>
                <w:rFonts w:ascii="Arial" w:hAnsi="Arial" w:cs="Arial"/>
                <w:color w:val="000000"/>
              </w:rPr>
              <w:t>X</w:t>
            </w:r>
          </w:p>
        </w:tc>
      </w:tr>
      <w:tr w:rsidR="00780E4E" w:rsidRPr="0050456C" w14:paraId="41521170" w14:textId="77777777" w:rsidTr="0050456C">
        <w:tc>
          <w:tcPr>
            <w:tcW w:w="8075" w:type="dxa"/>
          </w:tcPr>
          <w:p w14:paraId="35D280BD" w14:textId="44FDC851" w:rsidR="00780E4E" w:rsidRPr="0050456C" w:rsidRDefault="004B2DDC" w:rsidP="0050456C">
            <w:pPr>
              <w:spacing w:before="120" w:after="120"/>
              <w:rPr>
                <w:rFonts w:ascii="Arial" w:hAnsi="Arial" w:cs="Arial"/>
              </w:rPr>
            </w:pPr>
            <w:r>
              <w:rPr>
                <w:rFonts w:ascii="Arial" w:hAnsi="Arial" w:cs="Arial"/>
              </w:rPr>
              <w:t>D</w:t>
            </w:r>
            <w:r w:rsidR="004303D9" w:rsidRPr="0050456C">
              <w:rPr>
                <w:rFonts w:ascii="Arial" w:hAnsi="Arial" w:cs="Arial"/>
              </w:rPr>
              <w:t xml:space="preserve">emonstrate </w:t>
            </w:r>
            <w:r>
              <w:rPr>
                <w:rFonts w:ascii="Arial" w:hAnsi="Arial" w:cs="Arial"/>
              </w:rPr>
              <w:t xml:space="preserve">an ability to use a range of ICT systems across your own work area and or across other areas of work. </w:t>
            </w:r>
          </w:p>
        </w:tc>
        <w:tc>
          <w:tcPr>
            <w:tcW w:w="1633" w:type="dxa"/>
          </w:tcPr>
          <w:p w14:paraId="67A1B2B7" w14:textId="15597FBD" w:rsidR="00780E4E" w:rsidRPr="0050456C" w:rsidRDefault="004B2DDC" w:rsidP="0050456C">
            <w:pPr>
              <w:jc w:val="center"/>
              <w:rPr>
                <w:rFonts w:ascii="Arial" w:hAnsi="Arial" w:cs="Arial"/>
                <w:color w:val="000000"/>
              </w:rPr>
            </w:pPr>
            <w:r>
              <w:rPr>
                <w:rFonts w:ascii="Arial" w:hAnsi="Arial" w:cs="Arial"/>
                <w:color w:val="000000"/>
              </w:rPr>
              <w:t>X</w:t>
            </w:r>
          </w:p>
        </w:tc>
      </w:tr>
      <w:tr w:rsidR="00443C36" w:rsidRPr="0050456C" w14:paraId="3DDF76D3" w14:textId="77777777" w:rsidTr="0050456C">
        <w:tc>
          <w:tcPr>
            <w:tcW w:w="8075" w:type="dxa"/>
          </w:tcPr>
          <w:p w14:paraId="0473D24E" w14:textId="656C0B4E" w:rsidR="00443C36" w:rsidRPr="0050456C" w:rsidRDefault="004303D9" w:rsidP="0050456C">
            <w:pPr>
              <w:spacing w:before="120" w:after="120"/>
              <w:rPr>
                <w:rFonts w:ascii="Arial" w:hAnsi="Arial" w:cs="Arial"/>
              </w:rPr>
            </w:pPr>
            <w:r w:rsidRPr="0050456C">
              <w:rPr>
                <w:rFonts w:ascii="Arial" w:hAnsi="Arial" w:cs="Arial"/>
              </w:rPr>
              <w:t xml:space="preserve">Able to </w:t>
            </w:r>
            <w:r w:rsidR="004B2DDC">
              <w:rPr>
                <w:rFonts w:ascii="Arial" w:hAnsi="Arial" w:cs="Arial"/>
              </w:rPr>
              <w:t xml:space="preserve">show understanding on how to support others through business and process change. </w:t>
            </w:r>
          </w:p>
        </w:tc>
        <w:tc>
          <w:tcPr>
            <w:tcW w:w="1633" w:type="dxa"/>
          </w:tcPr>
          <w:p w14:paraId="6A579AED" w14:textId="77777777" w:rsidR="00443C36" w:rsidRPr="0050456C" w:rsidRDefault="00713161" w:rsidP="0050456C">
            <w:pPr>
              <w:jc w:val="center"/>
              <w:rPr>
                <w:rFonts w:ascii="Arial" w:hAnsi="Arial" w:cs="Arial"/>
              </w:rPr>
            </w:pPr>
            <w:r w:rsidRPr="0050456C">
              <w:rPr>
                <w:rFonts w:ascii="Arial" w:hAnsi="Arial" w:cs="Arial"/>
              </w:rPr>
              <w:t>X</w:t>
            </w:r>
          </w:p>
        </w:tc>
      </w:tr>
      <w:tr w:rsidR="00443C36" w:rsidRPr="0050456C" w14:paraId="5483E486" w14:textId="77777777" w:rsidTr="0050456C">
        <w:tc>
          <w:tcPr>
            <w:tcW w:w="8075" w:type="dxa"/>
          </w:tcPr>
          <w:p w14:paraId="40DE58BD" w14:textId="65C4EE0E" w:rsidR="00443C36" w:rsidRPr="0050456C" w:rsidRDefault="004303D9" w:rsidP="0050456C">
            <w:pPr>
              <w:rPr>
                <w:rFonts w:ascii="Arial" w:hAnsi="Arial" w:cs="Arial"/>
                <w:color w:val="FF0000"/>
              </w:rPr>
            </w:pPr>
            <w:r w:rsidRPr="0050456C">
              <w:rPr>
                <w:rFonts w:ascii="Arial" w:hAnsi="Arial" w:cs="Arial"/>
              </w:rPr>
              <w:t>Able to develop positive working relationships across all levels of the Council.</w:t>
            </w:r>
          </w:p>
        </w:tc>
        <w:tc>
          <w:tcPr>
            <w:tcW w:w="1633" w:type="dxa"/>
          </w:tcPr>
          <w:p w14:paraId="2CFF2D91" w14:textId="77777777" w:rsidR="00443C36" w:rsidRPr="0050456C" w:rsidRDefault="00713161" w:rsidP="0050456C">
            <w:pPr>
              <w:jc w:val="center"/>
              <w:rPr>
                <w:rFonts w:ascii="Arial" w:hAnsi="Arial" w:cs="Arial"/>
              </w:rPr>
            </w:pPr>
            <w:r w:rsidRPr="0050456C">
              <w:rPr>
                <w:rFonts w:ascii="Arial" w:hAnsi="Arial" w:cs="Arial"/>
              </w:rPr>
              <w:t>X</w:t>
            </w:r>
          </w:p>
        </w:tc>
      </w:tr>
      <w:tr w:rsidR="004B2DDC" w:rsidRPr="0050456C" w14:paraId="6C636071" w14:textId="77777777" w:rsidTr="0050456C">
        <w:tc>
          <w:tcPr>
            <w:tcW w:w="8075" w:type="dxa"/>
          </w:tcPr>
          <w:p w14:paraId="13276E80" w14:textId="088D4403" w:rsidR="004B2DDC" w:rsidRPr="0050456C" w:rsidRDefault="004B2DDC" w:rsidP="0050456C">
            <w:pPr>
              <w:rPr>
                <w:rFonts w:ascii="Arial" w:hAnsi="Arial" w:cs="Arial"/>
              </w:rPr>
            </w:pPr>
            <w:r>
              <w:rPr>
                <w:rFonts w:ascii="Arial" w:hAnsi="Arial"/>
                <w:color w:val="000000"/>
              </w:rPr>
              <w:t>Demonstrate an ability to use</w:t>
            </w:r>
            <w:r w:rsidRPr="001323A8">
              <w:rPr>
                <w:rFonts w:ascii="Arial" w:hAnsi="Arial"/>
                <w:color w:val="000000"/>
              </w:rPr>
              <w:t>, interpret</w:t>
            </w:r>
            <w:r>
              <w:rPr>
                <w:rFonts w:ascii="Arial" w:hAnsi="Arial"/>
                <w:color w:val="000000"/>
              </w:rPr>
              <w:t>, analyses, communicate</w:t>
            </w:r>
            <w:r w:rsidRPr="001323A8">
              <w:rPr>
                <w:rFonts w:ascii="Arial" w:hAnsi="Arial"/>
                <w:color w:val="000000"/>
              </w:rPr>
              <w:t xml:space="preserve"> complex information.</w:t>
            </w:r>
          </w:p>
        </w:tc>
        <w:tc>
          <w:tcPr>
            <w:tcW w:w="1633" w:type="dxa"/>
          </w:tcPr>
          <w:p w14:paraId="6AC6EC47" w14:textId="050BFB48" w:rsidR="004B2DDC" w:rsidRPr="0050456C" w:rsidRDefault="00C63B34" w:rsidP="0050456C">
            <w:pPr>
              <w:jc w:val="center"/>
              <w:rPr>
                <w:rFonts w:ascii="Arial" w:hAnsi="Arial" w:cs="Arial"/>
              </w:rPr>
            </w:pPr>
            <w:r>
              <w:rPr>
                <w:rFonts w:ascii="Arial" w:hAnsi="Arial" w:cs="Arial"/>
              </w:rPr>
              <w:t>X</w:t>
            </w:r>
          </w:p>
        </w:tc>
      </w:tr>
      <w:tr w:rsidR="006C4214" w:rsidRPr="0050456C" w14:paraId="3322208D" w14:textId="77777777" w:rsidTr="00C75957">
        <w:tc>
          <w:tcPr>
            <w:tcW w:w="9708" w:type="dxa"/>
            <w:gridSpan w:val="2"/>
            <w:shd w:val="clear" w:color="auto" w:fill="D9D9D9" w:themeFill="background1" w:themeFillShade="D9"/>
          </w:tcPr>
          <w:p w14:paraId="545A9C11" w14:textId="4D7BA490" w:rsidR="006C4214" w:rsidRPr="006C4214" w:rsidRDefault="006C4214" w:rsidP="006C4214">
            <w:pPr>
              <w:rPr>
                <w:rFonts w:ascii="Arial" w:hAnsi="Arial" w:cs="Arial"/>
                <w:b/>
                <w:bCs/>
              </w:rPr>
            </w:pPr>
            <w:r w:rsidRPr="006C4214">
              <w:rPr>
                <w:rFonts w:ascii="Arial" w:hAnsi="Arial" w:cs="Arial"/>
                <w:b/>
                <w:bCs/>
              </w:rPr>
              <w:t>Structure</w:t>
            </w:r>
          </w:p>
        </w:tc>
      </w:tr>
      <w:tr w:rsidR="006C4214" w:rsidRPr="001323A8" w14:paraId="16BF5AC4" w14:textId="77777777" w:rsidTr="003D5A0E">
        <w:tc>
          <w:tcPr>
            <w:tcW w:w="9708" w:type="dxa"/>
            <w:gridSpan w:val="2"/>
          </w:tcPr>
          <w:p w14:paraId="1C8B2A27" w14:textId="7BF6CEC7" w:rsidR="00D86CF4" w:rsidRDefault="001822B8" w:rsidP="00D86CF4">
            <w:pPr>
              <w:jc w:val="center"/>
              <w:rPr>
                <w:rFonts w:ascii="Arial" w:hAnsi="Arial" w:cs="Arial"/>
                <w:color w:val="000000"/>
              </w:rPr>
            </w:pPr>
            <w:r w:rsidRPr="00D86CF4">
              <w:rPr>
                <w:rFonts w:ascii="Arial" w:hAnsi="Arial" w:cs="Arial"/>
                <w:noProof/>
                <w:color w:val="000000"/>
              </w:rPr>
              <mc:AlternateContent>
                <mc:Choice Requires="wps">
                  <w:drawing>
                    <wp:anchor distT="45720" distB="45720" distL="114300" distR="114300" simplePos="0" relativeHeight="251659264" behindDoc="0" locked="0" layoutInCell="1" allowOverlap="1" wp14:anchorId="31DA2E8D" wp14:editId="4667A08E">
                      <wp:simplePos x="0" y="0"/>
                      <wp:positionH relativeFrom="column">
                        <wp:posOffset>2122805</wp:posOffset>
                      </wp:positionH>
                      <wp:positionV relativeFrom="paragraph">
                        <wp:posOffset>311785</wp:posOffset>
                      </wp:positionV>
                      <wp:extent cx="1460500" cy="2921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92100"/>
                              </a:xfrm>
                              <a:prstGeom prst="rect">
                                <a:avLst/>
                              </a:prstGeom>
                              <a:solidFill>
                                <a:srgbClr val="FFFFFF"/>
                              </a:solidFill>
                              <a:ln w="9525">
                                <a:solidFill>
                                  <a:srgbClr val="000000"/>
                                </a:solidFill>
                                <a:miter lim="800000"/>
                                <a:headEnd/>
                                <a:tailEnd/>
                              </a:ln>
                            </wps:spPr>
                            <wps:txbx>
                              <w:txbxContent>
                                <w:p w14:paraId="48E2A762" w14:textId="18DBD7E4" w:rsidR="00D86CF4" w:rsidRDefault="00D86CF4" w:rsidP="00D86CF4">
                                  <w:pPr>
                                    <w:jc w:val="center"/>
                                  </w:pPr>
                                  <w:r>
                                    <w:t>Head of Libraries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A2E8D" id="_x0000_t202" coordsize="21600,21600" o:spt="202" path="m,l,21600r21600,l21600,xe">
                      <v:stroke joinstyle="miter"/>
                      <v:path gradientshapeok="t" o:connecttype="rect"/>
                    </v:shapetype>
                    <v:shape id="Text Box 2" o:spid="_x0000_s1026" type="#_x0000_t202" style="position:absolute;left:0;text-align:left;margin-left:167.15pt;margin-top:24.55pt;width:11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">
                      <v:textbox>
                        <w:txbxContent>
                          <w:p w14:paraId="48E2A762" w14:textId="18DBD7E4" w:rsidR="00D86CF4" w:rsidRDefault="00D86CF4" w:rsidP="00D86CF4">
                            <w:pPr>
                              <w:jc w:val="center"/>
                            </w:pPr>
                            <w:r>
                              <w:t>Head of Libraries</w:t>
                            </w:r>
                          </w:p>
                        </w:txbxContent>
                      </v:textbox>
                      <w10:wrap type="square"/>
                    </v:shape>
                  </w:pict>
                </mc:Fallback>
              </mc:AlternateContent>
            </w:r>
            <w:r w:rsidR="006C4214">
              <w:rPr>
                <w:rFonts w:ascii="Arial" w:hAnsi="Arial" w:cs="Arial"/>
                <w:color w:val="000000"/>
              </w:rPr>
              <w:br/>
            </w:r>
          </w:p>
          <w:p w14:paraId="3A06FF9D" w14:textId="20D89B89" w:rsidR="001822B8" w:rsidRDefault="001822B8" w:rsidP="00D86CF4">
            <w:pPr>
              <w:jc w:val="center"/>
              <w:rPr>
                <w:rFonts w:ascii="Arial" w:hAnsi="Arial" w:cs="Arial"/>
                <w:color w:val="000000"/>
              </w:rPr>
            </w:pPr>
          </w:p>
          <w:p w14:paraId="56ABCDF6" w14:textId="5893FF0F" w:rsidR="001822B8" w:rsidRDefault="001822B8" w:rsidP="00D86CF4">
            <w:pPr>
              <w:jc w:val="cente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70528" behindDoc="0" locked="0" layoutInCell="1" allowOverlap="1" wp14:anchorId="40ACD76A" wp14:editId="66B96A73">
                      <wp:simplePos x="0" y="0"/>
                      <wp:positionH relativeFrom="column">
                        <wp:posOffset>2814955</wp:posOffset>
                      </wp:positionH>
                      <wp:positionV relativeFrom="paragraph">
                        <wp:posOffset>76835</wp:posOffset>
                      </wp:positionV>
                      <wp:extent cx="0" cy="241300"/>
                      <wp:effectExtent l="0" t="0" r="38100" b="25400"/>
                      <wp:wrapNone/>
                      <wp:docPr id="1645630020" name="Straight Connector 1"/>
                      <wp:cNvGraphicFramePr/>
                      <a:graphic xmlns:a="http://schemas.openxmlformats.org/drawingml/2006/main">
                        <a:graphicData uri="http://schemas.microsoft.com/office/word/2010/wordprocessingShape">
                          <wps:wsp>
                            <wps:cNvCnPr/>
                            <wps:spPr>
                              <a:xfrm>
                                <a:off x="0" y="0"/>
                                <a:ext cx="0" cy="24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B86F6"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1.65pt,6.05pt" to="221.6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qvmQEAAJMDAAAOAAAAZHJzL2Uyb0RvYy54bWysU8uu0zAQ3SPxD5b3NElB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" strokecolor="#4579b8 [3044]"/>
                  </w:pict>
                </mc:Fallback>
              </mc:AlternateContent>
            </w:r>
          </w:p>
          <w:p w14:paraId="2EA1C66D" w14:textId="2A822A3A" w:rsidR="00D86CF4" w:rsidRDefault="001822B8" w:rsidP="00D86CF4">
            <w:pPr>
              <w:jc w:val="cente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76672" behindDoc="0" locked="0" layoutInCell="1" allowOverlap="1" wp14:anchorId="5E9AB215" wp14:editId="49DD09B1">
                      <wp:simplePos x="0" y="0"/>
                      <wp:positionH relativeFrom="column">
                        <wp:posOffset>5062855</wp:posOffset>
                      </wp:positionH>
                      <wp:positionV relativeFrom="paragraph">
                        <wp:posOffset>142875</wp:posOffset>
                      </wp:positionV>
                      <wp:extent cx="0" cy="292100"/>
                      <wp:effectExtent l="0" t="0" r="38100" b="31750"/>
                      <wp:wrapNone/>
                      <wp:docPr id="1230340020" name="Straight Connector 8"/>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FC1DB" id="Straight Connector 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98.65pt,11.25pt" to="398.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O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" strokecolor="#4579b8 [3044]"/>
                  </w:pict>
                </mc:Fallback>
              </mc:AlternateContent>
            </w:r>
            <w:r>
              <w:rPr>
                <w:rFonts w:ascii="Arial" w:hAnsi="Arial" w:cs="Arial"/>
                <w:noProof/>
                <w:color w:val="000000"/>
              </w:rPr>
              <mc:AlternateContent>
                <mc:Choice Requires="wps">
                  <w:drawing>
                    <wp:anchor distT="0" distB="0" distL="114300" distR="114300" simplePos="0" relativeHeight="251675648" behindDoc="0" locked="0" layoutInCell="1" allowOverlap="1" wp14:anchorId="5FF4D8A1" wp14:editId="2D512AC8">
                      <wp:simplePos x="0" y="0"/>
                      <wp:positionH relativeFrom="column">
                        <wp:posOffset>3881755</wp:posOffset>
                      </wp:positionH>
                      <wp:positionV relativeFrom="paragraph">
                        <wp:posOffset>142875</wp:posOffset>
                      </wp:positionV>
                      <wp:extent cx="0" cy="292100"/>
                      <wp:effectExtent l="0" t="0" r="38100" b="31750"/>
                      <wp:wrapNone/>
                      <wp:docPr id="24879938" name="Straight Connector 7"/>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BF170"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05.65pt,11.25pt" to="305.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O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" strokecolor="#4579b8 [3044]"/>
                  </w:pict>
                </mc:Fallback>
              </mc:AlternateContent>
            </w:r>
            <w:r>
              <w:rPr>
                <w:rFonts w:ascii="Arial" w:hAnsi="Arial" w:cs="Arial"/>
                <w:noProof/>
                <w:color w:val="000000"/>
              </w:rPr>
              <mc:AlternateContent>
                <mc:Choice Requires="wps">
                  <w:drawing>
                    <wp:anchor distT="0" distB="0" distL="114300" distR="114300" simplePos="0" relativeHeight="251674624" behindDoc="0" locked="0" layoutInCell="1" allowOverlap="1" wp14:anchorId="7111B2D1" wp14:editId="3619EB76">
                      <wp:simplePos x="0" y="0"/>
                      <wp:positionH relativeFrom="column">
                        <wp:posOffset>2713355</wp:posOffset>
                      </wp:positionH>
                      <wp:positionV relativeFrom="paragraph">
                        <wp:posOffset>142875</wp:posOffset>
                      </wp:positionV>
                      <wp:extent cx="0" cy="292100"/>
                      <wp:effectExtent l="0" t="0" r="38100" b="31750"/>
                      <wp:wrapNone/>
                      <wp:docPr id="77430123" name="Straight Connector 6"/>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1C8F5"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3.65pt,11.25pt" to="213.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O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" strokecolor="#4579b8 [3044]"/>
                  </w:pict>
                </mc:Fallback>
              </mc:AlternateContent>
            </w:r>
            <w:r>
              <w:rPr>
                <w:rFonts w:ascii="Arial" w:hAnsi="Arial" w:cs="Arial"/>
                <w:noProof/>
                <w:color w:val="000000"/>
              </w:rPr>
              <mc:AlternateContent>
                <mc:Choice Requires="wps">
                  <w:drawing>
                    <wp:anchor distT="0" distB="0" distL="114300" distR="114300" simplePos="0" relativeHeight="251673600" behindDoc="0" locked="0" layoutInCell="1" allowOverlap="1" wp14:anchorId="5F18E5C0" wp14:editId="3BE99CD7">
                      <wp:simplePos x="0" y="0"/>
                      <wp:positionH relativeFrom="column">
                        <wp:posOffset>1583055</wp:posOffset>
                      </wp:positionH>
                      <wp:positionV relativeFrom="paragraph">
                        <wp:posOffset>142875</wp:posOffset>
                      </wp:positionV>
                      <wp:extent cx="0" cy="292100"/>
                      <wp:effectExtent l="0" t="0" r="38100" b="31750"/>
                      <wp:wrapNone/>
                      <wp:docPr id="1842718389" name="Straight Connector 5"/>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0F8F4"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4.65pt,11.25pt" to="124.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O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" strokecolor="#4579b8 [3044]"/>
                  </w:pict>
                </mc:Fallback>
              </mc:AlternateContent>
            </w:r>
            <w:r>
              <w:rPr>
                <w:rFonts w:ascii="Arial" w:hAnsi="Arial" w:cs="Arial"/>
                <w:noProof/>
                <w:color w:val="000000"/>
              </w:rPr>
              <mc:AlternateContent>
                <mc:Choice Requires="wps">
                  <w:drawing>
                    <wp:anchor distT="0" distB="0" distL="114300" distR="114300" simplePos="0" relativeHeight="251671552" behindDoc="0" locked="0" layoutInCell="1" allowOverlap="1" wp14:anchorId="017924C9" wp14:editId="77266948">
                      <wp:simplePos x="0" y="0"/>
                      <wp:positionH relativeFrom="column">
                        <wp:posOffset>389255</wp:posOffset>
                      </wp:positionH>
                      <wp:positionV relativeFrom="paragraph">
                        <wp:posOffset>142875</wp:posOffset>
                      </wp:positionV>
                      <wp:extent cx="4673600" cy="0"/>
                      <wp:effectExtent l="0" t="0" r="0" b="0"/>
                      <wp:wrapNone/>
                      <wp:docPr id="77940422" name="Straight Connector 2"/>
                      <wp:cNvGraphicFramePr/>
                      <a:graphic xmlns:a="http://schemas.openxmlformats.org/drawingml/2006/main">
                        <a:graphicData uri="http://schemas.microsoft.com/office/word/2010/wordprocessingShape">
                          <wps:wsp>
                            <wps:cNvCnPr/>
                            <wps:spPr>
                              <a:xfrm>
                                <a:off x="0" y="0"/>
                                <a:ext cx="467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41A62"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0.65pt,11.25pt" to="398.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" strokecolor="#4579b8 [3044]"/>
                  </w:pict>
                </mc:Fallback>
              </mc:AlternateContent>
            </w:r>
            <w:r>
              <w:rPr>
                <w:rFonts w:ascii="Arial" w:hAnsi="Arial" w:cs="Arial"/>
                <w:noProof/>
                <w:color w:val="000000"/>
              </w:rPr>
              <mc:AlternateContent>
                <mc:Choice Requires="wps">
                  <w:drawing>
                    <wp:anchor distT="0" distB="0" distL="114300" distR="114300" simplePos="0" relativeHeight="251672576" behindDoc="0" locked="0" layoutInCell="1" allowOverlap="1" wp14:anchorId="1730F27B" wp14:editId="6BFE1862">
                      <wp:simplePos x="0" y="0"/>
                      <wp:positionH relativeFrom="column">
                        <wp:posOffset>389255</wp:posOffset>
                      </wp:positionH>
                      <wp:positionV relativeFrom="paragraph">
                        <wp:posOffset>111125</wp:posOffset>
                      </wp:positionV>
                      <wp:extent cx="0" cy="323850"/>
                      <wp:effectExtent l="0" t="0" r="38100" b="19050"/>
                      <wp:wrapNone/>
                      <wp:docPr id="1288802979" name="Straight Connector 4"/>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E0811"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0.65pt,8.75pt" to="30.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cp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" strokecolor="#4579b8 [3044]"/>
                  </w:pict>
                </mc:Fallback>
              </mc:AlternateContent>
            </w:r>
          </w:p>
          <w:p w14:paraId="0CF8C4FD" w14:textId="584674BF" w:rsidR="00D86CF4" w:rsidRDefault="00D86CF4" w:rsidP="00D86CF4">
            <w:pPr>
              <w:jc w:val="center"/>
              <w:rPr>
                <w:rFonts w:ascii="Arial" w:hAnsi="Arial" w:cs="Arial"/>
                <w:color w:val="000000"/>
              </w:rPr>
            </w:pPr>
          </w:p>
          <w:p w14:paraId="1359DA12" w14:textId="42A4E9F8" w:rsidR="00D86CF4" w:rsidRDefault="001822B8" w:rsidP="00D86CF4">
            <w:pPr>
              <w:jc w:val="center"/>
              <w:rPr>
                <w:rFonts w:ascii="Arial" w:hAnsi="Arial" w:cs="Arial"/>
                <w:color w:val="000000"/>
              </w:rPr>
            </w:pPr>
            <w:r w:rsidRPr="001822B8">
              <w:rPr>
                <w:rFonts w:ascii="Arial" w:hAnsi="Arial" w:cs="Arial"/>
                <w:noProof/>
                <w:color w:val="000000"/>
              </w:rPr>
              <mc:AlternateContent>
                <mc:Choice Requires="wps">
                  <w:drawing>
                    <wp:anchor distT="45720" distB="45720" distL="114300" distR="114300" simplePos="0" relativeHeight="251669504" behindDoc="0" locked="0" layoutInCell="1" allowOverlap="1" wp14:anchorId="030F012F" wp14:editId="12B7B881">
                      <wp:simplePos x="0" y="0"/>
                      <wp:positionH relativeFrom="column">
                        <wp:posOffset>4402455</wp:posOffset>
                      </wp:positionH>
                      <wp:positionV relativeFrom="paragraph">
                        <wp:posOffset>84455</wp:posOffset>
                      </wp:positionV>
                      <wp:extent cx="1187450" cy="1404620"/>
                      <wp:effectExtent l="0" t="0" r="12700" b="21590"/>
                      <wp:wrapSquare wrapText="bothSides"/>
                      <wp:docPr id="1043092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04620"/>
                              </a:xfrm>
                              <a:prstGeom prst="rect">
                                <a:avLst/>
                              </a:prstGeom>
                              <a:solidFill>
                                <a:srgbClr val="FFFFFF"/>
                              </a:solidFill>
                              <a:ln w="9525">
                                <a:solidFill>
                                  <a:srgbClr val="000000"/>
                                </a:solidFill>
                                <a:miter lim="800000"/>
                                <a:headEnd/>
                                <a:tailEnd/>
                              </a:ln>
                            </wps:spPr>
                            <wps:txbx>
                              <w:txbxContent>
                                <w:p w14:paraId="25FC752E" w14:textId="4CA313D7" w:rsidR="001822B8" w:rsidRDefault="001822B8">
                                  <w:r>
                                    <w:t xml:space="preserve">Change Projects </w:t>
                                  </w:r>
                                  <w:r w:rsidR="000045B7">
                                    <w:t>Officer</w:t>
                                  </w:r>
                                  <w:r>
                                    <w:t xml:space="preserve"> – graduate trainee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F012F" id="_x0000_t202" coordsize="21600,21600" o:spt="202" path="m,l,21600r21600,l21600,xe">
                      <v:stroke joinstyle="miter"/>
                      <v:path gradientshapeok="t" o:connecttype="rect"/>
                    </v:shapetype>
                    <v:shape id="_x0000_s1027" type="#_x0000_t202" style="position:absolute;left:0;text-align:left;margin-left:346.65pt;margin-top:6.65pt;width:9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">
                      <v:textbox style="mso-fit-shape-to-text:t">
                        <w:txbxContent>
                          <w:p w14:paraId="25FC752E" w14:textId="4CA313D7" w:rsidR="001822B8" w:rsidRDefault="001822B8">
                            <w:r>
                              <w:t xml:space="preserve">Change Projects </w:t>
                            </w:r>
                            <w:r w:rsidR="000045B7">
                              <w:t>Officer</w:t>
                            </w:r>
                            <w:r>
                              <w:t xml:space="preserve"> – graduate trainee</w:t>
                            </w:r>
                          </w:p>
                        </w:txbxContent>
                      </v:textbox>
                      <w10:wrap type="square"/>
                    </v:shape>
                  </w:pict>
                </mc:Fallback>
              </mc:AlternateContent>
            </w:r>
            <w:r w:rsidRPr="001822B8">
              <w:rPr>
                <w:rFonts w:ascii="Arial" w:hAnsi="Arial" w:cs="Arial"/>
                <w:noProof/>
                <w:color w:val="000000"/>
              </w:rPr>
              <mc:AlternateContent>
                <mc:Choice Requires="wps">
                  <w:drawing>
                    <wp:anchor distT="45720" distB="45720" distL="114300" distR="114300" simplePos="0" relativeHeight="251667456" behindDoc="0" locked="0" layoutInCell="1" allowOverlap="1" wp14:anchorId="79864712" wp14:editId="2D2DF492">
                      <wp:simplePos x="0" y="0"/>
                      <wp:positionH relativeFrom="column">
                        <wp:posOffset>3253105</wp:posOffset>
                      </wp:positionH>
                      <wp:positionV relativeFrom="paragraph">
                        <wp:posOffset>83185</wp:posOffset>
                      </wp:positionV>
                      <wp:extent cx="1060450" cy="1404620"/>
                      <wp:effectExtent l="0" t="0" r="25400" b="21590"/>
                      <wp:wrapSquare wrapText="bothSides"/>
                      <wp:docPr id="561997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404620"/>
                              </a:xfrm>
                              <a:prstGeom prst="rect">
                                <a:avLst/>
                              </a:prstGeom>
                              <a:solidFill>
                                <a:srgbClr val="FFFFFF"/>
                              </a:solidFill>
                              <a:ln w="9525">
                                <a:solidFill>
                                  <a:srgbClr val="000000"/>
                                </a:solidFill>
                                <a:miter lim="800000"/>
                                <a:headEnd/>
                                <a:tailEnd/>
                              </a:ln>
                            </wps:spPr>
                            <wps:txbx>
                              <w:txbxContent>
                                <w:p w14:paraId="52C7252D" w14:textId="16D16A44" w:rsidR="001822B8" w:rsidRDefault="001822B8">
                                  <w:r>
                                    <w:t>Bibliographic Services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64712" id="_x0000_s1028" type="#_x0000_t202" style="position:absolute;left:0;text-align:left;margin-left:256.15pt;margin-top:6.55pt;width:8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">
                      <v:textbox style="mso-fit-shape-to-text:t">
                        <w:txbxContent>
                          <w:p w14:paraId="52C7252D" w14:textId="16D16A44" w:rsidR="001822B8" w:rsidRDefault="001822B8">
                            <w:r>
                              <w:t>Bibliographic Services Manager</w:t>
                            </w:r>
                          </w:p>
                        </w:txbxContent>
                      </v:textbox>
                      <w10:wrap type="square"/>
                    </v:shape>
                  </w:pict>
                </mc:Fallback>
              </mc:AlternateContent>
            </w:r>
            <w:r w:rsidRPr="001822B8">
              <w:rPr>
                <w:rFonts w:ascii="Arial" w:hAnsi="Arial" w:cs="Arial"/>
                <w:noProof/>
                <w:color w:val="000000"/>
              </w:rPr>
              <mc:AlternateContent>
                <mc:Choice Requires="wps">
                  <w:drawing>
                    <wp:anchor distT="45720" distB="45720" distL="114300" distR="114300" simplePos="0" relativeHeight="251665408" behindDoc="0" locked="0" layoutInCell="1" allowOverlap="1" wp14:anchorId="5507476E" wp14:editId="570C585C">
                      <wp:simplePos x="0" y="0"/>
                      <wp:positionH relativeFrom="column">
                        <wp:posOffset>2122805</wp:posOffset>
                      </wp:positionH>
                      <wp:positionV relativeFrom="paragraph">
                        <wp:posOffset>83185</wp:posOffset>
                      </wp:positionV>
                      <wp:extent cx="1016000" cy="1404620"/>
                      <wp:effectExtent l="0" t="0" r="12700" b="17780"/>
                      <wp:wrapSquare wrapText="bothSides"/>
                      <wp:docPr id="132336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4620"/>
                              </a:xfrm>
                              <a:prstGeom prst="rect">
                                <a:avLst/>
                              </a:prstGeom>
                              <a:solidFill>
                                <a:srgbClr val="FFFFFF"/>
                              </a:solidFill>
                              <a:ln w="9525">
                                <a:solidFill>
                                  <a:srgbClr val="000000"/>
                                </a:solidFill>
                                <a:miter lim="800000"/>
                                <a:headEnd/>
                                <a:tailEnd/>
                              </a:ln>
                            </wps:spPr>
                            <wps:txbx>
                              <w:txbxContent>
                                <w:p w14:paraId="217C9825" w14:textId="7AB54131" w:rsidR="001822B8" w:rsidRDefault="001822B8">
                                  <w:r>
                                    <w:t>Local Studies &amp; Archives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7476E" id="_x0000_s1029" type="#_x0000_t202" style="position:absolute;left:0;text-align:left;margin-left:167.15pt;margin-top:6.55pt;width:8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">
                      <v:textbox style="mso-fit-shape-to-text:t">
                        <w:txbxContent>
                          <w:p w14:paraId="217C9825" w14:textId="7AB54131" w:rsidR="001822B8" w:rsidRDefault="001822B8">
                            <w:r>
                              <w:t>Local Studies &amp; Archives Manager</w:t>
                            </w:r>
                          </w:p>
                        </w:txbxContent>
                      </v:textbox>
                      <w10:wrap type="square"/>
                    </v:shape>
                  </w:pict>
                </mc:Fallback>
              </mc:AlternateContent>
            </w:r>
            <w:r w:rsidRPr="001822B8">
              <w:rPr>
                <w:rFonts w:ascii="Arial" w:hAnsi="Arial" w:cs="Arial"/>
                <w:noProof/>
                <w:color w:val="000000"/>
              </w:rPr>
              <mc:AlternateContent>
                <mc:Choice Requires="wps">
                  <w:drawing>
                    <wp:anchor distT="45720" distB="45720" distL="114300" distR="114300" simplePos="0" relativeHeight="251663360" behindDoc="0" locked="0" layoutInCell="1" allowOverlap="1" wp14:anchorId="277181FA" wp14:editId="0FA69AAA">
                      <wp:simplePos x="0" y="0"/>
                      <wp:positionH relativeFrom="column">
                        <wp:posOffset>986155</wp:posOffset>
                      </wp:positionH>
                      <wp:positionV relativeFrom="paragraph">
                        <wp:posOffset>83185</wp:posOffset>
                      </wp:positionV>
                      <wp:extent cx="1028700" cy="1404620"/>
                      <wp:effectExtent l="0" t="0" r="19050" b="21590"/>
                      <wp:wrapSquare wrapText="bothSides"/>
                      <wp:docPr id="1796832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532B87CF" w14:textId="2D04866E" w:rsidR="001822B8" w:rsidRDefault="001822B8">
                                  <w:r>
                                    <w:t>Libraries Development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181FA" id="_x0000_s1030" type="#_x0000_t202" style="position:absolute;left:0;text-align:left;margin-left:77.65pt;margin-top:6.55pt;width:8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">
                      <v:textbox style="mso-fit-shape-to-text:t">
                        <w:txbxContent>
                          <w:p w14:paraId="532B87CF" w14:textId="2D04866E" w:rsidR="001822B8" w:rsidRDefault="001822B8">
                            <w:r>
                              <w:t>Libraries Development Manager</w:t>
                            </w:r>
                          </w:p>
                        </w:txbxContent>
                      </v:textbox>
                      <w10:wrap type="square"/>
                    </v:shape>
                  </w:pict>
                </mc:Fallback>
              </mc:AlternateContent>
            </w:r>
            <w:r w:rsidRPr="00D86CF4">
              <w:rPr>
                <w:rFonts w:ascii="Arial" w:hAnsi="Arial" w:cs="Arial"/>
                <w:noProof/>
                <w:color w:val="000000"/>
              </w:rPr>
              <mc:AlternateContent>
                <mc:Choice Requires="wps">
                  <w:drawing>
                    <wp:anchor distT="45720" distB="45720" distL="114300" distR="114300" simplePos="0" relativeHeight="251661312" behindDoc="0" locked="0" layoutInCell="1" allowOverlap="1" wp14:anchorId="75F1F6EA" wp14:editId="05882C0D">
                      <wp:simplePos x="0" y="0"/>
                      <wp:positionH relativeFrom="column">
                        <wp:posOffset>-65405</wp:posOffset>
                      </wp:positionH>
                      <wp:positionV relativeFrom="paragraph">
                        <wp:posOffset>83185</wp:posOffset>
                      </wp:positionV>
                      <wp:extent cx="939800" cy="1404620"/>
                      <wp:effectExtent l="0" t="0" r="12700" b="17780"/>
                      <wp:wrapSquare wrapText="bothSides"/>
                      <wp:docPr id="197792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solidFill>
                                  <a:srgbClr val="000000"/>
                                </a:solidFill>
                                <a:miter lim="800000"/>
                                <a:headEnd/>
                                <a:tailEnd/>
                              </a:ln>
                            </wps:spPr>
                            <wps:txbx>
                              <w:txbxContent>
                                <w:p w14:paraId="1C1D3836" w14:textId="00CEBB71" w:rsidR="00D86CF4" w:rsidRDefault="00D86CF4">
                                  <w:r>
                                    <w:t>City and District Libraries Managers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F1F6EA" id="_x0000_s1031" type="#_x0000_t202" style="position:absolute;left:0;text-align:left;margin-left:-5.15pt;margin-top:6.55pt;width: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f6FA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">
                      <v:textbox style="mso-fit-shape-to-text:t">
                        <w:txbxContent>
                          <w:p w14:paraId="1C1D3836" w14:textId="00CEBB71" w:rsidR="00D86CF4" w:rsidRDefault="00D86CF4">
                            <w:r>
                              <w:t>City and District Libraries Managers</w:t>
                            </w:r>
                          </w:p>
                        </w:txbxContent>
                      </v:textbox>
                      <w10:wrap type="square"/>
                    </v:shape>
                  </w:pict>
                </mc:Fallback>
              </mc:AlternateContent>
            </w:r>
          </w:p>
          <w:p w14:paraId="69278204" w14:textId="04D0C986" w:rsidR="00D86CF4" w:rsidRDefault="00D86CF4" w:rsidP="00D86CF4">
            <w:pPr>
              <w:jc w:val="center"/>
              <w:rPr>
                <w:rFonts w:ascii="Arial" w:hAnsi="Arial" w:cs="Arial"/>
                <w:color w:val="000000"/>
              </w:rPr>
            </w:pPr>
          </w:p>
          <w:p w14:paraId="29E04754" w14:textId="438B37FC" w:rsidR="00D86CF4" w:rsidRDefault="00D86CF4" w:rsidP="00D86CF4">
            <w:pPr>
              <w:jc w:val="center"/>
              <w:rPr>
                <w:rFonts w:ascii="Arial" w:hAnsi="Arial" w:cs="Arial"/>
                <w:color w:val="000000"/>
              </w:rPr>
            </w:pPr>
          </w:p>
          <w:p w14:paraId="4CBD56FF" w14:textId="7FAAB80A" w:rsidR="006C4214" w:rsidRPr="003A2954" w:rsidRDefault="006C4214" w:rsidP="00D86CF4">
            <w:pPr>
              <w:jc w:val="center"/>
              <w:rPr>
                <w:rFonts w:ascii="Arial" w:hAnsi="Arial" w:cs="Arial"/>
                <w:color w:val="000000"/>
              </w:rPr>
            </w:pPr>
            <w:r>
              <w:rPr>
                <w:rFonts w:ascii="Arial" w:hAnsi="Arial" w:cs="Arial"/>
                <w:color w:val="000000"/>
              </w:rPr>
              <w:br/>
            </w:r>
          </w:p>
        </w:tc>
      </w:tr>
    </w:tbl>
    <w:p w14:paraId="62E2C224" w14:textId="77777777" w:rsidR="00E659E3" w:rsidRDefault="00E659E3"/>
    <w:p w14:paraId="34C2F3E8" w14:textId="77777777" w:rsidR="001822B8" w:rsidRDefault="001822B8"/>
    <w:p w14:paraId="0F2F4546" w14:textId="77777777" w:rsidR="00E359BE" w:rsidRDefault="00E359B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300C33" w14:paraId="6BB45F2E" w14:textId="77777777" w:rsidTr="0050456C">
        <w:tc>
          <w:tcPr>
            <w:tcW w:w="9776" w:type="dxa"/>
            <w:shd w:val="clear" w:color="auto" w:fill="B3B3B3"/>
          </w:tcPr>
          <w:p w14:paraId="303EDAA3" w14:textId="77777777" w:rsidR="00300C33" w:rsidRDefault="00300C33" w:rsidP="001323A8">
            <w:pPr>
              <w:ind w:right="-6"/>
              <w:rPr>
                <w:rFonts w:ascii="Arial" w:hAnsi="Arial" w:cs="Arial"/>
                <w:b/>
              </w:rPr>
            </w:pPr>
            <w:r w:rsidRPr="001323A8">
              <w:rPr>
                <w:rFonts w:ascii="Arial" w:hAnsi="Arial" w:cs="Arial"/>
                <w:b/>
              </w:rPr>
              <w:t xml:space="preserve">Relevant experience </w:t>
            </w:r>
            <w:r w:rsidR="00E659E3" w:rsidRPr="001323A8">
              <w:rPr>
                <w:rFonts w:ascii="Arial" w:hAnsi="Arial" w:cs="Arial"/>
                <w:b/>
              </w:rPr>
              <w:t>requirement:</w:t>
            </w:r>
            <w:r w:rsidRPr="001323A8">
              <w:rPr>
                <w:rFonts w:ascii="Arial" w:hAnsi="Arial" w:cs="Arial"/>
                <w:b/>
              </w:rPr>
              <w:t xml:space="preserve"> </w:t>
            </w:r>
            <w:r w:rsidR="00443C36" w:rsidRPr="001323A8">
              <w:rPr>
                <w:rFonts w:ascii="Arial" w:hAnsi="Arial" w:cs="Arial"/>
                <w:b/>
              </w:rPr>
              <w:t>Essential for shortlisting</w:t>
            </w:r>
          </w:p>
          <w:p w14:paraId="765666D8" w14:textId="77777777" w:rsidR="00904CBD" w:rsidRPr="00904CBD" w:rsidRDefault="00904CBD" w:rsidP="001323A8">
            <w:pPr>
              <w:ind w:right="-6"/>
              <w:rPr>
                <w:rFonts w:ascii="Arial" w:hAnsi="Arial" w:cs="Arial"/>
                <w:color w:val="000000"/>
              </w:rPr>
            </w:pPr>
          </w:p>
        </w:tc>
      </w:tr>
      <w:tr w:rsidR="00300C33" w14:paraId="7A559DCA" w14:textId="77777777" w:rsidTr="0050456C">
        <w:tc>
          <w:tcPr>
            <w:tcW w:w="9776" w:type="dxa"/>
            <w:shd w:val="clear" w:color="auto" w:fill="FFFFFF"/>
          </w:tcPr>
          <w:p w14:paraId="018D478D" w14:textId="26EDC784" w:rsidR="00C82403" w:rsidRDefault="009B5A68" w:rsidP="00780E4E">
            <w:pPr>
              <w:ind w:right="-6"/>
              <w:rPr>
                <w:rFonts w:ascii="Arial" w:hAnsi="Arial" w:cs="Arial"/>
              </w:rPr>
            </w:pPr>
            <w:r>
              <w:rPr>
                <w:rFonts w:ascii="Arial" w:hAnsi="Arial" w:cs="Arial"/>
              </w:rPr>
              <w:t>None</w:t>
            </w:r>
          </w:p>
          <w:p w14:paraId="23FEA03A" w14:textId="77777777" w:rsidR="00C82403" w:rsidRPr="001323A8" w:rsidRDefault="00C82403" w:rsidP="00780E4E">
            <w:pPr>
              <w:ind w:right="-6"/>
              <w:rPr>
                <w:rFonts w:ascii="Arial" w:hAnsi="Arial" w:cs="Arial"/>
              </w:rPr>
            </w:pPr>
          </w:p>
        </w:tc>
      </w:tr>
      <w:tr w:rsidR="00300C33" w14:paraId="1426BF85" w14:textId="77777777" w:rsidTr="0050456C">
        <w:tc>
          <w:tcPr>
            <w:tcW w:w="9776" w:type="dxa"/>
            <w:shd w:val="clear" w:color="auto" w:fill="B3B3B3"/>
          </w:tcPr>
          <w:p w14:paraId="41933B71" w14:textId="77777777" w:rsidR="00300C33" w:rsidRDefault="00300C33" w:rsidP="001323A8">
            <w:pPr>
              <w:ind w:right="-6"/>
              <w:rPr>
                <w:rFonts w:ascii="Arial" w:hAnsi="Arial" w:cs="Arial"/>
                <w:b/>
              </w:rPr>
            </w:pPr>
            <w:r w:rsidRPr="001323A8">
              <w:rPr>
                <w:rFonts w:ascii="Arial" w:hAnsi="Arial" w:cs="Arial"/>
                <w:b/>
              </w:rPr>
              <w:lastRenderedPageBreak/>
              <w:t xml:space="preserve">Relevant professional qualifications </w:t>
            </w:r>
            <w:r w:rsidR="00E659E3" w:rsidRPr="001323A8">
              <w:rPr>
                <w:rFonts w:ascii="Arial" w:hAnsi="Arial" w:cs="Arial"/>
                <w:b/>
              </w:rPr>
              <w:t>requirement:</w:t>
            </w:r>
            <w:r w:rsidRPr="001323A8">
              <w:rPr>
                <w:rFonts w:ascii="Arial" w:hAnsi="Arial" w:cs="Arial"/>
                <w:b/>
              </w:rPr>
              <w:t xml:space="preserve"> </w:t>
            </w:r>
            <w:r w:rsidR="00443C36" w:rsidRPr="001323A8">
              <w:rPr>
                <w:rFonts w:ascii="Arial" w:hAnsi="Arial" w:cs="Arial"/>
                <w:b/>
              </w:rPr>
              <w:t>Essential for shortlisting</w:t>
            </w:r>
          </w:p>
          <w:p w14:paraId="485C333E" w14:textId="77777777" w:rsidR="00904CBD" w:rsidRPr="00904CBD" w:rsidRDefault="00904CBD" w:rsidP="001323A8">
            <w:pPr>
              <w:ind w:right="-6"/>
              <w:rPr>
                <w:rFonts w:ascii="Arial" w:hAnsi="Arial" w:cs="Arial"/>
                <w:color w:val="000000"/>
              </w:rPr>
            </w:pPr>
          </w:p>
        </w:tc>
      </w:tr>
      <w:tr w:rsidR="004571A4" w14:paraId="6BFAEEE2" w14:textId="77777777" w:rsidTr="0050456C">
        <w:tc>
          <w:tcPr>
            <w:tcW w:w="9776" w:type="dxa"/>
            <w:shd w:val="clear" w:color="auto" w:fill="FFFFFF"/>
          </w:tcPr>
          <w:p w14:paraId="6B1266CA" w14:textId="7487B83A" w:rsidR="00B46B65" w:rsidRDefault="00B46B65" w:rsidP="00B46B65">
            <w:pPr>
              <w:ind w:right="-6"/>
              <w:rPr>
                <w:rFonts w:ascii="Arial" w:hAnsi="Arial" w:cs="Arial"/>
              </w:rPr>
            </w:pPr>
            <w:r w:rsidRPr="00B46B65">
              <w:rPr>
                <w:rFonts w:ascii="Arial" w:hAnsi="Arial" w:cs="Arial"/>
              </w:rPr>
              <w:t>Achieved or predicted to achieve a degree (any class)</w:t>
            </w:r>
            <w:r w:rsidR="009A370C">
              <w:rPr>
                <w:rFonts w:ascii="Arial" w:hAnsi="Arial" w:cs="Arial"/>
              </w:rPr>
              <w:t xml:space="preserve">. </w:t>
            </w:r>
            <w:r w:rsidR="00E359BE">
              <w:rPr>
                <w:rFonts w:ascii="Arial" w:hAnsi="Arial" w:cs="Arial"/>
              </w:rPr>
              <w:t>N/A</w:t>
            </w:r>
          </w:p>
          <w:p w14:paraId="01A682F7" w14:textId="0EF059B3" w:rsidR="00C63B34" w:rsidRPr="00C63B34" w:rsidRDefault="00C63B34" w:rsidP="00B46B65">
            <w:pPr>
              <w:ind w:right="-6"/>
              <w:rPr>
                <w:rFonts w:ascii="Arial" w:hAnsi="Arial" w:cs="Arial"/>
              </w:rPr>
            </w:pPr>
          </w:p>
        </w:tc>
      </w:tr>
      <w:tr w:rsidR="004571A4" w14:paraId="64B42F4D" w14:textId="77777777" w:rsidTr="0050456C">
        <w:tc>
          <w:tcPr>
            <w:tcW w:w="9776" w:type="dxa"/>
            <w:shd w:val="clear" w:color="auto" w:fill="C0C0C0"/>
          </w:tcPr>
          <w:p w14:paraId="14AB33F0" w14:textId="77777777" w:rsidR="004571A4" w:rsidRDefault="00570F68" w:rsidP="00904CBD">
            <w:pPr>
              <w:ind w:right="-874"/>
              <w:rPr>
                <w:rFonts w:ascii="Arial" w:hAnsi="Arial" w:cs="Arial"/>
                <w:b/>
              </w:rPr>
            </w:pPr>
            <w:r w:rsidRPr="001323A8">
              <w:rPr>
                <w:rFonts w:ascii="Arial" w:hAnsi="Arial" w:cs="Arial"/>
                <w:b/>
              </w:rPr>
              <w:t>Core Employee competencies to b</w:t>
            </w:r>
            <w:r w:rsidR="00904CBD">
              <w:rPr>
                <w:rFonts w:ascii="Arial" w:hAnsi="Arial" w:cs="Arial"/>
                <w:b/>
              </w:rPr>
              <w:t>e used at the interview stage.</w:t>
            </w:r>
          </w:p>
          <w:p w14:paraId="06F4497F" w14:textId="77777777" w:rsidR="00904CBD" w:rsidRPr="00904CBD" w:rsidRDefault="00904CBD" w:rsidP="00904CBD">
            <w:pPr>
              <w:ind w:right="-874"/>
              <w:rPr>
                <w:rFonts w:ascii="Arial" w:hAnsi="Arial" w:cs="Arial"/>
                <w:b/>
              </w:rPr>
            </w:pPr>
          </w:p>
        </w:tc>
      </w:tr>
      <w:tr w:rsidR="00A360CF" w14:paraId="43B7C7FA" w14:textId="77777777" w:rsidTr="0050456C">
        <w:tc>
          <w:tcPr>
            <w:tcW w:w="9776" w:type="dxa"/>
            <w:shd w:val="clear" w:color="auto" w:fill="FFFFFF"/>
          </w:tcPr>
          <w:p w14:paraId="6F879694" w14:textId="77777777" w:rsidR="00984E08" w:rsidRPr="001323A8" w:rsidRDefault="00984E08" w:rsidP="001323A8">
            <w:pPr>
              <w:ind w:right="-874"/>
              <w:rPr>
                <w:rFonts w:ascii="Arial" w:hAnsi="Arial" w:cs="Arial"/>
              </w:rPr>
            </w:pPr>
            <w:r w:rsidRPr="001323A8">
              <w:rPr>
                <w:rFonts w:ascii="Arial" w:hAnsi="Arial" w:cs="Arial"/>
                <w:b/>
              </w:rPr>
              <w:t xml:space="preserve">Carries Out </w:t>
            </w:r>
            <w:r w:rsidR="00A360CF" w:rsidRPr="001323A8">
              <w:rPr>
                <w:rFonts w:ascii="Arial" w:hAnsi="Arial" w:cs="Arial"/>
                <w:b/>
              </w:rPr>
              <w:t xml:space="preserve">Performance Management </w:t>
            </w:r>
            <w:r w:rsidR="00A360CF" w:rsidRPr="001323A8">
              <w:rPr>
                <w:rFonts w:ascii="Arial" w:hAnsi="Arial" w:cs="Arial"/>
              </w:rPr>
              <w:t>– covers the employees capacity to manage</w:t>
            </w:r>
          </w:p>
          <w:p w14:paraId="3FA8A467" w14:textId="77777777" w:rsidR="00A360CF" w:rsidRPr="001323A8" w:rsidRDefault="00A360CF" w:rsidP="001323A8">
            <w:pPr>
              <w:ind w:right="-874"/>
              <w:rPr>
                <w:rFonts w:ascii="Arial" w:hAnsi="Arial" w:cs="Arial"/>
              </w:rPr>
            </w:pPr>
            <w:r w:rsidRPr="001323A8">
              <w:rPr>
                <w:rFonts w:ascii="Arial" w:hAnsi="Arial" w:cs="Arial"/>
              </w:rPr>
              <w:t xml:space="preserve"> their workload and carry out a number of specific tasks accurately to a high standard. </w:t>
            </w:r>
          </w:p>
        </w:tc>
      </w:tr>
      <w:tr w:rsidR="008674AB" w14:paraId="47AB86BF" w14:textId="77777777" w:rsidTr="0050456C">
        <w:tc>
          <w:tcPr>
            <w:tcW w:w="9776" w:type="dxa"/>
            <w:shd w:val="clear" w:color="auto" w:fill="FFFFFF"/>
          </w:tcPr>
          <w:p w14:paraId="7C7FA360" w14:textId="77777777" w:rsidR="008674AB" w:rsidRPr="001323A8" w:rsidRDefault="008674AB" w:rsidP="001323A8">
            <w:pPr>
              <w:ind w:right="-6"/>
              <w:rPr>
                <w:rFonts w:ascii="Arial Bold" w:hAnsi="Arial Bold" w:cs="Arial"/>
                <w:b/>
              </w:rPr>
            </w:pPr>
            <w:r w:rsidRPr="001323A8">
              <w:rPr>
                <w:rFonts w:ascii="Arial Bold" w:hAnsi="Arial Bold" w:cs="Arial"/>
                <w:b/>
              </w:rPr>
              <w:t xml:space="preserve">Communicates Effectively </w:t>
            </w:r>
            <w:r w:rsidR="00E66595" w:rsidRPr="001323A8">
              <w:rPr>
                <w:rFonts w:ascii="Arial" w:hAnsi="Arial" w:cs="Arial"/>
              </w:rPr>
              <w:t xml:space="preserve">- covers a range of </w:t>
            </w:r>
            <w:r w:rsidRPr="001323A8">
              <w:rPr>
                <w:rFonts w:ascii="Arial" w:hAnsi="Arial" w:cs="Arial"/>
              </w:rPr>
              <w:t>spoken and written communication skills required as a regular feature of the job.</w:t>
            </w:r>
            <w:r w:rsidR="009B4292">
              <w:rPr>
                <w:rFonts w:ascii="Arial" w:hAnsi="Arial" w:cs="Arial"/>
              </w:rPr>
              <w:t xml:space="preserve"> </w:t>
            </w:r>
            <w:r w:rsidRPr="001323A8">
              <w:rPr>
                <w:rFonts w:ascii="Arial" w:hAnsi="Arial" w:cs="Arial"/>
              </w:rPr>
              <w:t xml:space="preserve"> It includes exchanging information/building relationships, giving advice and guidance, counselling, negotiating and persuading and handling private, confidential and sensitive information.</w:t>
            </w:r>
            <w:r w:rsidRPr="001323A8">
              <w:rPr>
                <w:rFonts w:ascii="Arial Bold" w:hAnsi="Arial Bold" w:cs="Arial"/>
                <w:b/>
              </w:rPr>
              <w:t xml:space="preserve"> </w:t>
            </w:r>
          </w:p>
        </w:tc>
      </w:tr>
      <w:tr w:rsidR="008674AB" w14:paraId="024972A9" w14:textId="77777777" w:rsidTr="0050456C">
        <w:tc>
          <w:tcPr>
            <w:tcW w:w="9776" w:type="dxa"/>
            <w:shd w:val="clear" w:color="auto" w:fill="FFFFFF"/>
          </w:tcPr>
          <w:p w14:paraId="1A5D2462" w14:textId="5AEAF7DA" w:rsidR="008674AB" w:rsidRPr="001323A8" w:rsidRDefault="008674AB" w:rsidP="005B6B0F">
            <w:pPr>
              <w:rPr>
                <w:rFonts w:ascii="Arial Bold" w:hAnsi="Arial Bold" w:cs="Arial"/>
                <w:b/>
              </w:rPr>
            </w:pPr>
            <w:r w:rsidRPr="001323A8">
              <w:rPr>
                <w:rFonts w:ascii="Arial Bold" w:hAnsi="Arial Bold" w:cs="Arial"/>
                <w:b/>
              </w:rPr>
              <w:t>Carries Out Effective Decision Making</w:t>
            </w:r>
            <w:r w:rsidRPr="001323A8">
              <w:rPr>
                <w:rFonts w:ascii="Arial" w:hAnsi="Arial"/>
                <w:sz w:val="22"/>
              </w:rPr>
              <w:t xml:space="preserve"> </w:t>
            </w:r>
            <w:r w:rsidR="00ED26C5" w:rsidRPr="001323A8">
              <w:rPr>
                <w:rFonts w:ascii="Arial" w:hAnsi="Arial"/>
                <w:sz w:val="22"/>
              </w:rPr>
              <w:t xml:space="preserve">- </w:t>
            </w:r>
            <w:r w:rsidRPr="001323A8">
              <w:rPr>
                <w:rFonts w:ascii="Arial" w:hAnsi="Arial"/>
              </w:rPr>
              <w:t xml:space="preserve">covers a range of thinking skills required for taking initiative and independent actions within the scope of the job.  It includes planning and organising, </w:t>
            </w:r>
            <w:r w:rsidR="005B6B0F">
              <w:rPr>
                <w:rFonts w:ascii="Arial" w:hAnsi="Arial"/>
              </w:rPr>
              <w:t xml:space="preserve">and </w:t>
            </w:r>
            <w:r w:rsidR="00836B4A" w:rsidRPr="001323A8">
              <w:rPr>
                <w:rFonts w:ascii="Arial" w:hAnsi="Arial"/>
              </w:rPr>
              <w:t>self-</w:t>
            </w:r>
            <w:r w:rsidR="00836B4A">
              <w:rPr>
                <w:rFonts w:ascii="Arial" w:hAnsi="Arial"/>
              </w:rPr>
              <w:t>direction</w:t>
            </w:r>
            <w:r w:rsidRPr="001323A8">
              <w:rPr>
                <w:rFonts w:ascii="Arial" w:hAnsi="Arial"/>
              </w:rPr>
              <w:t>.</w:t>
            </w:r>
          </w:p>
        </w:tc>
      </w:tr>
      <w:tr w:rsidR="008674AB" w14:paraId="301E6808" w14:textId="77777777" w:rsidTr="0050456C">
        <w:tc>
          <w:tcPr>
            <w:tcW w:w="9776" w:type="dxa"/>
            <w:shd w:val="clear" w:color="auto" w:fill="FFFFFF"/>
          </w:tcPr>
          <w:p w14:paraId="56C07391" w14:textId="77777777" w:rsidR="008674AB" w:rsidRPr="001323A8" w:rsidRDefault="008674AB" w:rsidP="0028277B">
            <w:pPr>
              <w:rPr>
                <w:rFonts w:ascii="Arial" w:hAnsi="Arial"/>
                <w:sz w:val="22"/>
              </w:rPr>
            </w:pPr>
            <w:r w:rsidRPr="001323A8">
              <w:rPr>
                <w:rFonts w:ascii="Arial Bold" w:hAnsi="Arial Bold" w:cs="Arial"/>
                <w:b/>
              </w:rPr>
              <w:t>Undertakes Structured Problem Solving</w:t>
            </w:r>
            <w:r w:rsidRPr="001323A8">
              <w:rPr>
                <w:rFonts w:ascii="Arial" w:hAnsi="Arial"/>
                <w:sz w:val="22"/>
              </w:rPr>
              <w:t xml:space="preserve"> </w:t>
            </w:r>
            <w:r w:rsidRPr="001323A8">
              <w:rPr>
                <w:rFonts w:ascii="Arial Bold" w:hAnsi="Arial Bold"/>
                <w:b/>
              </w:rPr>
              <w:t>Activity</w:t>
            </w:r>
            <w:r w:rsidRPr="001323A8">
              <w:rPr>
                <w:rFonts w:ascii="Arial" w:hAnsi="Arial"/>
              </w:rPr>
              <w:t xml:space="preserve"> </w:t>
            </w:r>
            <w:r w:rsidR="00ED26C5" w:rsidRPr="001323A8">
              <w:rPr>
                <w:rFonts w:ascii="Arial" w:hAnsi="Arial"/>
              </w:rPr>
              <w:t xml:space="preserve">- </w:t>
            </w:r>
            <w:r w:rsidRPr="001323A8">
              <w:rPr>
                <w:rFonts w:ascii="Arial" w:hAnsi="Arial"/>
              </w:rPr>
              <w:t>covers a range of analytical skills required for gathering, collating and analysing the facts needed to solve problems.</w:t>
            </w:r>
            <w:r w:rsidR="009B4292">
              <w:rPr>
                <w:rFonts w:ascii="Arial" w:hAnsi="Arial"/>
              </w:rPr>
              <w:t xml:space="preserve"> </w:t>
            </w:r>
            <w:r w:rsidRPr="001323A8">
              <w:rPr>
                <w:rFonts w:ascii="Arial" w:hAnsi="Arial"/>
              </w:rPr>
              <w:t xml:space="preserve"> It includes creative and critical thinking, developing practical solutions, applying problem solving strategies and managing interpersonal relationships. </w:t>
            </w:r>
          </w:p>
        </w:tc>
      </w:tr>
      <w:tr w:rsidR="008674AB" w14:paraId="5618678D" w14:textId="77777777" w:rsidTr="0050456C">
        <w:tc>
          <w:tcPr>
            <w:tcW w:w="9776" w:type="dxa"/>
            <w:shd w:val="clear" w:color="auto" w:fill="FFFFFF"/>
          </w:tcPr>
          <w:p w14:paraId="1989CA08" w14:textId="77777777" w:rsidR="008674AB" w:rsidRPr="001323A8" w:rsidRDefault="008674AB" w:rsidP="001A4BB6">
            <w:pPr>
              <w:rPr>
                <w:rFonts w:ascii="Arial" w:hAnsi="Arial"/>
                <w:sz w:val="22"/>
              </w:rPr>
            </w:pPr>
            <w:r w:rsidRPr="001323A8">
              <w:rPr>
                <w:rFonts w:ascii="Arial Bold" w:hAnsi="Arial Bold" w:cs="Arial"/>
                <w:b/>
                <w:szCs w:val="20"/>
              </w:rPr>
              <w:t>Operates with Dignity and Respect</w:t>
            </w:r>
            <w:r w:rsidRPr="001323A8">
              <w:rPr>
                <w:rFonts w:ascii="Arial" w:hAnsi="Arial"/>
                <w:sz w:val="22"/>
              </w:rPr>
              <w:t xml:space="preserve"> </w:t>
            </w:r>
            <w:r w:rsidR="00ED26C5" w:rsidRPr="001323A8">
              <w:rPr>
                <w:rFonts w:ascii="Arial" w:hAnsi="Arial"/>
                <w:sz w:val="22"/>
              </w:rPr>
              <w:t xml:space="preserve">- </w:t>
            </w:r>
            <w:r w:rsidRPr="001323A8">
              <w:rPr>
                <w:rFonts w:ascii="Arial" w:hAnsi="Arial"/>
              </w:rPr>
              <w:t xml:space="preserve">covers treating everyone with respect and </w:t>
            </w:r>
            <w:r w:rsidR="00AF51DE" w:rsidRPr="001323A8">
              <w:rPr>
                <w:rFonts w:ascii="Arial" w:hAnsi="Arial"/>
              </w:rPr>
              <w:t>dignity,</w:t>
            </w:r>
            <w:r w:rsidRPr="001323A8">
              <w:rPr>
                <w:rFonts w:ascii="Arial" w:hAnsi="Arial"/>
              </w:rPr>
              <w:t xml:space="preserve"> maintains impartiality/fairness with all people, is aware of the barriers people face.</w:t>
            </w:r>
            <w:r w:rsidRPr="001323A8">
              <w:rPr>
                <w:rFonts w:ascii="Arial" w:hAnsi="Arial"/>
                <w:sz w:val="22"/>
              </w:rPr>
              <w:t xml:space="preserve">  </w:t>
            </w:r>
          </w:p>
        </w:tc>
      </w:tr>
    </w:tbl>
    <w:p w14:paraId="0149737A"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61E4D9BF" w14:textId="77777777" w:rsidTr="001323A8">
        <w:tc>
          <w:tcPr>
            <w:tcW w:w="9708" w:type="dxa"/>
            <w:gridSpan w:val="3"/>
            <w:shd w:val="clear" w:color="auto" w:fill="D9D9D9"/>
          </w:tcPr>
          <w:p w14:paraId="79DFCE55" w14:textId="77777777" w:rsidR="00300C33" w:rsidRPr="001323A8" w:rsidRDefault="00300C33" w:rsidP="001323A8">
            <w:pPr>
              <w:ind w:right="-6"/>
              <w:rPr>
                <w:rFonts w:ascii="Arial Bold" w:hAnsi="Arial Bold" w:cs="Arial"/>
                <w:b/>
                <w:color w:val="FF0000"/>
              </w:rPr>
            </w:pPr>
            <w:r w:rsidRPr="001323A8">
              <w:rPr>
                <w:rFonts w:ascii="Arial Bold" w:hAnsi="Arial Bold" w:cs="Arial"/>
                <w:b/>
              </w:rPr>
              <w:t>Competencies</w:t>
            </w:r>
            <w:r w:rsidR="00E659E3" w:rsidRPr="001323A8">
              <w:rPr>
                <w:rFonts w:ascii="Arial Bold" w:hAnsi="Arial Bold" w:cs="Arial"/>
                <w:b/>
              </w:rPr>
              <w:t xml:space="preserve">: </w:t>
            </w:r>
            <w:r w:rsidR="00E66595" w:rsidRPr="001323A8">
              <w:rPr>
                <w:rFonts w:ascii="Arial" w:hAnsi="Arial" w:cs="Arial"/>
                <w:b/>
              </w:rPr>
              <w:t>to be used at the interview stage</w:t>
            </w:r>
            <w:r w:rsidR="006434D6" w:rsidRPr="001323A8">
              <w:rPr>
                <w:rFonts w:ascii="Arial" w:hAnsi="Arial" w:cs="Arial"/>
                <w:b/>
              </w:rPr>
              <w:t>.</w:t>
            </w:r>
            <w:r w:rsidR="006434D6" w:rsidRPr="001323A8">
              <w:rPr>
                <w:rFonts w:ascii="Arial Bold" w:hAnsi="Arial Bold" w:cs="Arial"/>
                <w:b/>
                <w:color w:val="000000"/>
              </w:rPr>
              <w:t xml:space="preserve"> </w:t>
            </w:r>
          </w:p>
          <w:p w14:paraId="19FB89DE" w14:textId="77777777" w:rsidR="00541F8A" w:rsidRPr="001323A8" w:rsidRDefault="00541F8A" w:rsidP="001323A8">
            <w:pPr>
              <w:ind w:right="-6"/>
              <w:rPr>
                <w:rFonts w:ascii="Arial Bold" w:hAnsi="Arial Bold" w:cs="Arial"/>
                <w:b/>
                <w:color w:val="FF0000"/>
              </w:rPr>
            </w:pPr>
          </w:p>
        </w:tc>
      </w:tr>
      <w:tr w:rsidR="00300C33" w14:paraId="59FFAD3B" w14:textId="77777777" w:rsidTr="001323A8">
        <w:tc>
          <w:tcPr>
            <w:tcW w:w="9708" w:type="dxa"/>
            <w:gridSpan w:val="3"/>
          </w:tcPr>
          <w:p w14:paraId="238254E5" w14:textId="77777777" w:rsidR="00300C33" w:rsidRPr="00C15C66" w:rsidRDefault="007351CF" w:rsidP="000F241D">
            <w:pPr>
              <w:rPr>
                <w:rFonts w:ascii="Arial" w:hAnsi="Arial"/>
              </w:rPr>
            </w:pPr>
            <w:r w:rsidRPr="00C15C66">
              <w:rPr>
                <w:rFonts w:ascii="Arial Bold" w:hAnsi="Arial Bold"/>
                <w:b/>
                <w:color w:val="000000"/>
              </w:rPr>
              <w:t xml:space="preserve">Operates with </w:t>
            </w:r>
            <w:r w:rsidR="00300C33" w:rsidRPr="00C15C66">
              <w:rPr>
                <w:rFonts w:ascii="Arial Bold" w:hAnsi="Arial Bold"/>
                <w:b/>
                <w:color w:val="000000"/>
              </w:rPr>
              <w:t xml:space="preserve">Strategic Awareness </w:t>
            </w:r>
            <w:r w:rsidR="00763CE5" w:rsidRPr="00C15C66">
              <w:rPr>
                <w:rFonts w:ascii="Arial" w:hAnsi="Arial"/>
                <w:color w:val="000000"/>
              </w:rPr>
              <w:t>Our officers</w:t>
            </w:r>
            <w:r w:rsidR="00B13F98" w:rsidRPr="00C15C66">
              <w:rPr>
                <w:rFonts w:ascii="Arial Bold" w:hAnsi="Arial Bold"/>
                <w:b/>
                <w:color w:val="000000"/>
              </w:rPr>
              <w:t xml:space="preserve"> </w:t>
            </w:r>
            <w:r w:rsidR="00B13F98" w:rsidRPr="00C15C66">
              <w:rPr>
                <w:rFonts w:ascii="Arial" w:hAnsi="Arial"/>
              </w:rPr>
              <w:t>work</w:t>
            </w:r>
            <w:r w:rsidR="00300C33" w:rsidRPr="00C15C66">
              <w:rPr>
                <w:rFonts w:ascii="Arial" w:hAnsi="Arial"/>
              </w:rPr>
              <w:t xml:space="preserve"> with corporate priorities and policies in a joined up way with </w:t>
            </w:r>
            <w:r w:rsidR="00F301E7" w:rsidRPr="00C15C66">
              <w:rPr>
                <w:rFonts w:ascii="Arial" w:hAnsi="Arial"/>
              </w:rPr>
              <w:t>others,</w:t>
            </w:r>
            <w:r w:rsidR="00300C33" w:rsidRPr="00C15C66">
              <w:rPr>
                <w:rFonts w:ascii="Arial" w:hAnsi="Arial"/>
              </w:rPr>
              <w:t xml:space="preserve"> internally and externally.</w:t>
            </w:r>
            <w:r w:rsidR="009B4292" w:rsidRPr="00C15C66">
              <w:rPr>
                <w:rFonts w:ascii="Arial" w:hAnsi="Arial"/>
              </w:rPr>
              <w:t xml:space="preserve"> </w:t>
            </w:r>
            <w:r w:rsidR="00B13F98" w:rsidRPr="00C15C66">
              <w:rPr>
                <w:rFonts w:ascii="Arial" w:hAnsi="Arial"/>
              </w:rPr>
              <w:t xml:space="preserve"> Works democratically</w:t>
            </w:r>
            <w:r w:rsidR="00300C33" w:rsidRPr="00C15C66">
              <w:rPr>
                <w:rFonts w:ascii="Arial" w:hAnsi="Arial"/>
              </w:rPr>
              <w:t xml:space="preserve">, transparently and </w:t>
            </w:r>
            <w:r w:rsidR="00F301E7" w:rsidRPr="00C15C66">
              <w:rPr>
                <w:rFonts w:ascii="Arial" w:hAnsi="Arial"/>
              </w:rPr>
              <w:t>accountably.</w:t>
            </w:r>
          </w:p>
        </w:tc>
      </w:tr>
      <w:tr w:rsidR="00300C33" w14:paraId="2C2BF4C8" w14:textId="77777777" w:rsidTr="001323A8">
        <w:tc>
          <w:tcPr>
            <w:tcW w:w="9708" w:type="dxa"/>
            <w:gridSpan w:val="3"/>
          </w:tcPr>
          <w:p w14:paraId="40A59AAF" w14:textId="61D2F7EE" w:rsidR="00300C33" w:rsidRPr="00C15C66" w:rsidRDefault="00442941" w:rsidP="00651421">
            <w:pPr>
              <w:rPr>
                <w:rFonts w:ascii="Arial" w:hAnsi="Arial"/>
              </w:rPr>
            </w:pPr>
            <w:r w:rsidRPr="00C15C66">
              <w:rPr>
                <w:rFonts w:ascii="Arial Bold" w:hAnsi="Arial Bold"/>
                <w:b/>
                <w:color w:val="000000"/>
              </w:rPr>
              <w:t xml:space="preserve">Practices </w:t>
            </w:r>
            <w:r w:rsidR="00771A1E" w:rsidRPr="00C15C66">
              <w:rPr>
                <w:rFonts w:ascii="Arial Bold" w:hAnsi="Arial Bold"/>
                <w:b/>
                <w:color w:val="000000"/>
              </w:rPr>
              <w:t xml:space="preserve">Appropriate </w:t>
            </w:r>
            <w:r w:rsidR="00300C33" w:rsidRPr="00C15C66">
              <w:rPr>
                <w:rFonts w:ascii="Arial Bold" w:hAnsi="Arial Bold"/>
                <w:b/>
                <w:color w:val="000000"/>
              </w:rPr>
              <w:t xml:space="preserve">Leadership </w:t>
            </w:r>
            <w:r w:rsidR="00763CE5" w:rsidRPr="00C15C66">
              <w:rPr>
                <w:rFonts w:ascii="Arial" w:hAnsi="Arial"/>
              </w:rPr>
              <w:t>Our officers</w:t>
            </w:r>
            <w:r w:rsidR="00300C33" w:rsidRPr="00C15C66">
              <w:rPr>
                <w:rFonts w:ascii="Arial" w:hAnsi="Arial"/>
              </w:rPr>
              <w:t xml:space="preserve"> motivate their staff to exceed expectations through raising their awareness of goals and moving them beyond </w:t>
            </w:r>
            <w:r w:rsidR="00836B4A" w:rsidRPr="00C15C66">
              <w:rPr>
                <w:rFonts w:ascii="Arial" w:hAnsi="Arial"/>
              </w:rPr>
              <w:t>self-interest</w:t>
            </w:r>
            <w:r w:rsidR="00300C33" w:rsidRPr="00C15C66">
              <w:rPr>
                <w:rFonts w:ascii="Arial" w:hAnsi="Arial"/>
              </w:rPr>
              <w:t xml:space="preserve"> for the sake of the team or service.</w:t>
            </w:r>
            <w:r w:rsidR="009B4292" w:rsidRPr="00C15C66">
              <w:rPr>
                <w:rFonts w:ascii="Arial" w:hAnsi="Arial"/>
              </w:rPr>
              <w:t xml:space="preserve"> </w:t>
            </w:r>
            <w:r w:rsidR="00300C33" w:rsidRPr="00C15C66">
              <w:rPr>
                <w:rFonts w:ascii="Arial" w:hAnsi="Arial"/>
              </w:rPr>
              <w:t xml:space="preserve"> They consider serving the District in all that they do.</w:t>
            </w:r>
          </w:p>
        </w:tc>
      </w:tr>
      <w:tr w:rsidR="00300C33" w14:paraId="7F6A3B5F" w14:textId="77777777" w:rsidTr="001323A8">
        <w:tc>
          <w:tcPr>
            <w:tcW w:w="9708" w:type="dxa"/>
            <w:gridSpan w:val="3"/>
          </w:tcPr>
          <w:p w14:paraId="2D5A61E4" w14:textId="77777777" w:rsidR="00300C33" w:rsidRPr="00C15C66" w:rsidRDefault="00300C33" w:rsidP="005C5C29">
            <w:pPr>
              <w:rPr>
                <w:rFonts w:ascii="Arial" w:hAnsi="Arial"/>
              </w:rPr>
            </w:pPr>
            <w:r w:rsidRPr="00C15C66">
              <w:rPr>
                <w:rFonts w:ascii="Arial Bold" w:hAnsi="Arial Bold"/>
                <w:b/>
                <w:color w:val="000000"/>
              </w:rPr>
              <w:t xml:space="preserve">Delivering Successful Performance </w:t>
            </w:r>
            <w:r w:rsidR="00763CE5" w:rsidRPr="00C15C66">
              <w:rPr>
                <w:rFonts w:ascii="Arial" w:hAnsi="Arial"/>
                <w:bCs/>
              </w:rPr>
              <w:t>Our officers</w:t>
            </w:r>
            <w:r w:rsidRPr="00C15C66">
              <w:rPr>
                <w:rFonts w:ascii="Arial" w:hAnsi="Arial"/>
                <w:bCs/>
              </w:rPr>
              <w:t xml:space="preserve"> monitor performance of services, teams &amp; individuals against targets &amp; celebrate great performance.</w:t>
            </w:r>
            <w:r w:rsidR="009B4292" w:rsidRPr="00C15C66">
              <w:rPr>
                <w:rFonts w:ascii="Arial" w:hAnsi="Arial"/>
                <w:bCs/>
              </w:rPr>
              <w:t xml:space="preserve"> </w:t>
            </w:r>
            <w:r w:rsidRPr="00C15C66">
              <w:rPr>
                <w:rFonts w:ascii="Arial" w:hAnsi="Arial"/>
                <w:bCs/>
              </w:rPr>
              <w:t xml:space="preserve"> They promote the District’s vision &amp; work to achieve Council’s values &amp; agreed outcomes</w:t>
            </w:r>
            <w:r w:rsidRPr="00C15C66">
              <w:rPr>
                <w:rFonts w:ascii="Arial" w:hAnsi="Arial"/>
                <w:color w:val="000000"/>
              </w:rPr>
              <w:t>.</w:t>
            </w:r>
          </w:p>
        </w:tc>
      </w:tr>
      <w:tr w:rsidR="00300C33" w14:paraId="79379C77" w14:textId="77777777" w:rsidTr="001323A8">
        <w:tc>
          <w:tcPr>
            <w:tcW w:w="9708" w:type="dxa"/>
            <w:gridSpan w:val="3"/>
          </w:tcPr>
          <w:p w14:paraId="297499A8" w14:textId="77777777" w:rsidR="00300C33" w:rsidRPr="00C15C66" w:rsidRDefault="008A0334" w:rsidP="00194504">
            <w:pPr>
              <w:rPr>
                <w:rFonts w:ascii="Arial" w:hAnsi="Arial" w:cs="Arial"/>
                <w:bCs/>
              </w:rPr>
            </w:pPr>
            <w:r w:rsidRPr="00C15C66">
              <w:rPr>
                <w:rFonts w:ascii="Arial Bold" w:hAnsi="Arial Bold"/>
                <w:b/>
              </w:rPr>
              <w:t xml:space="preserve">Applying </w:t>
            </w:r>
            <w:r w:rsidR="00300C33" w:rsidRPr="00C15C66">
              <w:rPr>
                <w:rFonts w:ascii="Arial Bold" w:hAnsi="Arial Bold"/>
                <w:b/>
              </w:rPr>
              <w:t>Project and Programme Management</w:t>
            </w:r>
            <w:r w:rsidR="00300C33" w:rsidRPr="00C15C66">
              <w:rPr>
                <w:rFonts w:ascii="Arial" w:hAnsi="Arial" w:cs="Arial"/>
                <w:bCs/>
              </w:rPr>
              <w:t xml:space="preserve"> Our </w:t>
            </w:r>
            <w:r w:rsidR="00763CE5" w:rsidRPr="00C15C66">
              <w:rPr>
                <w:rFonts w:ascii="Arial" w:hAnsi="Arial" w:cs="Arial"/>
                <w:bCs/>
              </w:rPr>
              <w:t>officers</w:t>
            </w:r>
            <w:r w:rsidR="00300C33" w:rsidRPr="00C15C66">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2925E13E" w14:textId="77777777" w:rsidTr="001323A8">
        <w:tc>
          <w:tcPr>
            <w:tcW w:w="9708" w:type="dxa"/>
            <w:gridSpan w:val="3"/>
          </w:tcPr>
          <w:p w14:paraId="657A8AA6" w14:textId="77777777" w:rsidR="00300C33" w:rsidRPr="00C15C66" w:rsidRDefault="00300C33" w:rsidP="001D6AE3">
            <w:pPr>
              <w:rPr>
                <w:rFonts w:ascii="Arial" w:hAnsi="Arial"/>
              </w:rPr>
            </w:pPr>
            <w:r w:rsidRPr="00C15C66">
              <w:rPr>
                <w:rFonts w:ascii="Arial Bold" w:hAnsi="Arial Bold"/>
                <w:b/>
                <w:color w:val="000000"/>
              </w:rPr>
              <w:t>Developing High Performing People and Teams</w:t>
            </w:r>
            <w:r w:rsidR="00763CE5" w:rsidRPr="00C15C66">
              <w:rPr>
                <w:rFonts w:ascii="Arial" w:hAnsi="Arial" w:cs="Arial"/>
              </w:rPr>
              <w:t xml:space="preserve"> Our officers</w:t>
            </w:r>
            <w:r w:rsidRPr="00C15C66">
              <w:rPr>
                <w:rFonts w:ascii="Arial" w:hAnsi="Arial" w:cs="Arial"/>
              </w:rPr>
              <w:t xml:space="preserve"> coach individuals and teams to achieve their potential and take responsibility for continuous improvement.</w:t>
            </w:r>
            <w:r w:rsidR="009B4292" w:rsidRPr="00C15C66">
              <w:rPr>
                <w:rFonts w:ascii="Arial" w:hAnsi="Arial" w:cs="Arial"/>
              </w:rPr>
              <w:t xml:space="preserve"> </w:t>
            </w:r>
            <w:r w:rsidRPr="00C15C66">
              <w:rPr>
                <w:rFonts w:ascii="Arial" w:hAnsi="Arial" w:cs="Arial"/>
              </w:rPr>
              <w:t xml:space="preserve"> They champion the Council’s values and goals.</w:t>
            </w:r>
          </w:p>
        </w:tc>
      </w:tr>
      <w:tr w:rsidR="00846678" w14:paraId="46ABBE1C" w14:textId="77777777" w:rsidTr="001323A8">
        <w:tc>
          <w:tcPr>
            <w:tcW w:w="9708" w:type="dxa"/>
            <w:gridSpan w:val="3"/>
            <w:shd w:val="clear" w:color="auto" w:fill="B3B3B3"/>
          </w:tcPr>
          <w:p w14:paraId="2D3EC052" w14:textId="77777777" w:rsidR="00846678" w:rsidRPr="00C15C66" w:rsidRDefault="00846678" w:rsidP="001323A8">
            <w:pPr>
              <w:ind w:right="-874"/>
              <w:rPr>
                <w:rFonts w:ascii="Arial" w:hAnsi="Arial" w:cs="Arial"/>
                <w:b/>
              </w:rPr>
            </w:pPr>
            <w:r w:rsidRPr="00C15C66">
              <w:rPr>
                <w:rFonts w:ascii="Arial" w:hAnsi="Arial" w:cs="Arial"/>
                <w:b/>
              </w:rPr>
              <w:t xml:space="preserve">Working Conditions: </w:t>
            </w:r>
          </w:p>
          <w:p w14:paraId="5B64D77D" w14:textId="77777777" w:rsidR="00846678" w:rsidRPr="00C15C66" w:rsidRDefault="00846678" w:rsidP="001323A8">
            <w:pPr>
              <w:ind w:right="-154"/>
              <w:rPr>
                <w:rFonts w:ascii="Arial" w:hAnsi="Arial" w:cs="Arial"/>
              </w:rPr>
            </w:pPr>
            <w:r w:rsidRPr="00C15C66">
              <w:t xml:space="preserve"> </w:t>
            </w:r>
          </w:p>
        </w:tc>
      </w:tr>
      <w:tr w:rsidR="00846678" w14:paraId="0463B4E7" w14:textId="77777777" w:rsidTr="001323A8">
        <w:tc>
          <w:tcPr>
            <w:tcW w:w="9708" w:type="dxa"/>
            <w:gridSpan w:val="3"/>
          </w:tcPr>
          <w:p w14:paraId="45A920FF" w14:textId="155037C1" w:rsidR="00846678" w:rsidRPr="00C15C66" w:rsidRDefault="00A62316" w:rsidP="00B53A5A">
            <w:pPr>
              <w:ind w:right="-154"/>
              <w:rPr>
                <w:rFonts w:ascii="Arial" w:hAnsi="Arial" w:cs="Arial"/>
                <w:b/>
              </w:rPr>
            </w:pPr>
            <w:r w:rsidRPr="00C15C66">
              <w:rPr>
                <w:rFonts w:ascii="Arial" w:hAnsi="Arial" w:cs="Arial"/>
              </w:rPr>
              <w:t xml:space="preserve">Must be able to perform all duties and tasks with reasonable adjustment, where appropriate, in accordance with the Equality Act 2010 in relation to Disability Provisions. </w:t>
            </w:r>
            <w:r w:rsidRPr="00C15C66">
              <w:t xml:space="preserve"> </w:t>
            </w:r>
          </w:p>
        </w:tc>
      </w:tr>
      <w:tr w:rsidR="009836C9" w14:paraId="150A2976" w14:textId="77777777" w:rsidTr="001323A8">
        <w:tc>
          <w:tcPr>
            <w:tcW w:w="9708" w:type="dxa"/>
            <w:gridSpan w:val="3"/>
            <w:shd w:val="clear" w:color="auto" w:fill="B3B3B3"/>
          </w:tcPr>
          <w:p w14:paraId="3D2379F3" w14:textId="77777777" w:rsidR="009836C9" w:rsidRPr="001323A8" w:rsidRDefault="009836C9" w:rsidP="001323A8">
            <w:pPr>
              <w:ind w:right="-874"/>
              <w:rPr>
                <w:rFonts w:ascii="Arial" w:hAnsi="Arial" w:cs="Arial"/>
              </w:rPr>
            </w:pPr>
            <w:r w:rsidRPr="001323A8">
              <w:rPr>
                <w:rFonts w:ascii="Arial" w:hAnsi="Arial" w:cs="Arial"/>
                <w:b/>
              </w:rPr>
              <w:t xml:space="preserve">Special Conditions: </w:t>
            </w:r>
          </w:p>
        </w:tc>
      </w:tr>
      <w:tr w:rsidR="009836C9" w14:paraId="12EC1848" w14:textId="77777777" w:rsidTr="001323A8">
        <w:tc>
          <w:tcPr>
            <w:tcW w:w="9708" w:type="dxa"/>
            <w:gridSpan w:val="3"/>
          </w:tcPr>
          <w:p w14:paraId="5EE3BF24" w14:textId="4FD75D97" w:rsidR="003E47B9" w:rsidRDefault="003E47B9" w:rsidP="001323A8">
            <w:pPr>
              <w:ind w:right="-874"/>
              <w:rPr>
                <w:rFonts w:ascii="Arial" w:hAnsi="Arial" w:cs="Arial"/>
              </w:rPr>
            </w:pPr>
            <w:r w:rsidRPr="003E47B9">
              <w:rPr>
                <w:rFonts w:ascii="Arial" w:hAnsi="Arial" w:cs="Arial"/>
              </w:rPr>
              <w:t>Occasionally</w:t>
            </w:r>
            <w:r w:rsidR="004303D9">
              <w:rPr>
                <w:rFonts w:ascii="Arial" w:hAnsi="Arial" w:cs="Arial"/>
              </w:rPr>
              <w:t xml:space="preserve"> </w:t>
            </w:r>
            <w:r w:rsidRPr="003E47B9">
              <w:rPr>
                <w:rFonts w:ascii="Arial" w:hAnsi="Arial" w:cs="Arial"/>
              </w:rPr>
              <w:t xml:space="preserve">will need to be able to work evenings, weekends and bank holidays as </w:t>
            </w:r>
          </w:p>
          <w:p w14:paraId="6721C1A0" w14:textId="77777777" w:rsidR="001822B8" w:rsidRDefault="003E47B9" w:rsidP="001323A8">
            <w:pPr>
              <w:ind w:right="-874"/>
              <w:rPr>
                <w:rFonts w:ascii="Arial" w:hAnsi="Arial" w:cs="Arial"/>
              </w:rPr>
            </w:pPr>
            <w:r w:rsidRPr="003E47B9">
              <w:rPr>
                <w:rFonts w:ascii="Arial" w:hAnsi="Arial" w:cs="Arial"/>
              </w:rPr>
              <w:t>required by the needs of the service.</w:t>
            </w:r>
            <w:r w:rsidR="001822B8">
              <w:rPr>
                <w:rFonts w:ascii="Arial" w:hAnsi="Arial" w:cs="Arial"/>
              </w:rPr>
              <w:t xml:space="preserve">  Must be able to travel independently around the</w:t>
            </w:r>
          </w:p>
          <w:p w14:paraId="41E54099" w14:textId="150DFAF8" w:rsidR="009836C9" w:rsidRPr="003E47B9" w:rsidRDefault="001822B8" w:rsidP="001323A8">
            <w:pPr>
              <w:ind w:right="-874"/>
              <w:rPr>
                <w:rFonts w:ascii="Arial" w:hAnsi="Arial" w:cs="Arial"/>
              </w:rPr>
            </w:pPr>
            <w:r>
              <w:rPr>
                <w:rFonts w:ascii="Arial" w:hAnsi="Arial" w:cs="Arial"/>
              </w:rPr>
              <w:t xml:space="preserve"> district as required.</w:t>
            </w:r>
          </w:p>
        </w:tc>
      </w:tr>
      <w:tr w:rsidR="009836C9" w:rsidRPr="001323A8" w14:paraId="6B324B5E" w14:textId="77777777" w:rsidTr="001323A8">
        <w:trPr>
          <w:trHeight w:val="795"/>
        </w:trPr>
        <w:tc>
          <w:tcPr>
            <w:tcW w:w="2796" w:type="dxa"/>
          </w:tcPr>
          <w:p w14:paraId="066C4ED0" w14:textId="3B04115B" w:rsidR="009836C9" w:rsidRDefault="009836C9" w:rsidP="00DE1178">
            <w:pPr>
              <w:rPr>
                <w:rFonts w:ascii="Arial" w:hAnsi="Arial" w:cs="Arial"/>
                <w:b/>
              </w:rPr>
            </w:pPr>
            <w:r w:rsidRPr="001323A8">
              <w:rPr>
                <w:rFonts w:ascii="Arial" w:hAnsi="Arial" w:cs="Arial"/>
                <w:b/>
              </w:rPr>
              <w:lastRenderedPageBreak/>
              <w:t>Compiled by:</w:t>
            </w:r>
            <w:r w:rsidR="00C82403">
              <w:rPr>
                <w:rFonts w:ascii="Arial" w:hAnsi="Arial" w:cs="Arial"/>
                <w:b/>
              </w:rPr>
              <w:t xml:space="preserve"> </w:t>
            </w:r>
          </w:p>
          <w:p w14:paraId="2EAC3E55" w14:textId="07CD2D60" w:rsidR="009836C9" w:rsidRPr="001323A8" w:rsidRDefault="00887B4D" w:rsidP="00DE1178">
            <w:pPr>
              <w:rPr>
                <w:rFonts w:ascii="Arial" w:hAnsi="Arial" w:cs="Arial"/>
                <w:b/>
              </w:rPr>
            </w:pPr>
            <w:r>
              <w:rPr>
                <w:rFonts w:ascii="Arial" w:hAnsi="Arial" w:cs="Arial"/>
                <w:b/>
              </w:rPr>
              <w:t>Dionne Hood</w:t>
            </w:r>
          </w:p>
          <w:p w14:paraId="20E01BE5" w14:textId="77777777" w:rsidR="009836C9" w:rsidRPr="001323A8" w:rsidRDefault="009836C9" w:rsidP="00DE1178">
            <w:pPr>
              <w:rPr>
                <w:rFonts w:ascii="Arial" w:hAnsi="Arial" w:cs="Arial"/>
                <w:b/>
              </w:rPr>
            </w:pPr>
          </w:p>
          <w:p w14:paraId="509AF1F0" w14:textId="77FE9CEF" w:rsidR="009836C9" w:rsidRPr="001323A8" w:rsidRDefault="009836C9" w:rsidP="0069680F">
            <w:pPr>
              <w:rPr>
                <w:rFonts w:ascii="Arial" w:hAnsi="Arial" w:cs="Arial"/>
                <w:b/>
              </w:rPr>
            </w:pPr>
            <w:r w:rsidRPr="001323A8">
              <w:rPr>
                <w:rFonts w:ascii="Arial" w:hAnsi="Arial" w:cs="Arial"/>
                <w:b/>
              </w:rPr>
              <w:t>Date:</w:t>
            </w:r>
            <w:r w:rsidR="00B53A5A">
              <w:rPr>
                <w:rFonts w:ascii="Arial" w:hAnsi="Arial" w:cs="Arial"/>
                <w:b/>
              </w:rPr>
              <w:t xml:space="preserve"> </w:t>
            </w:r>
            <w:r w:rsidR="00FF6828">
              <w:rPr>
                <w:rFonts w:ascii="Arial" w:hAnsi="Arial" w:cs="Arial"/>
                <w:b/>
              </w:rPr>
              <w:t xml:space="preserve">   February 2025</w:t>
            </w:r>
          </w:p>
        </w:tc>
        <w:tc>
          <w:tcPr>
            <w:tcW w:w="2982" w:type="dxa"/>
          </w:tcPr>
          <w:p w14:paraId="4F995F37" w14:textId="3BFE49B2" w:rsidR="009836C9" w:rsidRDefault="009836C9" w:rsidP="00DE1178">
            <w:pPr>
              <w:rPr>
                <w:rFonts w:ascii="Arial" w:hAnsi="Arial" w:cs="Arial"/>
                <w:b/>
              </w:rPr>
            </w:pPr>
            <w:r w:rsidRPr="001323A8">
              <w:rPr>
                <w:rFonts w:ascii="Arial" w:hAnsi="Arial" w:cs="Arial"/>
                <w:b/>
              </w:rPr>
              <w:t>Grade Assessment Date:</w:t>
            </w:r>
            <w:r w:rsidR="0069680F">
              <w:rPr>
                <w:rFonts w:ascii="Arial" w:hAnsi="Arial" w:cs="Arial"/>
                <w:b/>
              </w:rPr>
              <w:t xml:space="preserve"> </w:t>
            </w:r>
          </w:p>
          <w:p w14:paraId="385E18F7" w14:textId="30DC2CBA" w:rsidR="00FF6828" w:rsidRPr="001323A8" w:rsidRDefault="00FF6828" w:rsidP="00DE1178">
            <w:pPr>
              <w:rPr>
                <w:rFonts w:ascii="Arial" w:hAnsi="Arial" w:cs="Arial"/>
                <w:b/>
              </w:rPr>
            </w:pPr>
            <w:r>
              <w:rPr>
                <w:rFonts w:ascii="Arial" w:hAnsi="Arial" w:cs="Arial"/>
                <w:b/>
              </w:rPr>
              <w:t>Centrally funded placements at Band 8.</w:t>
            </w:r>
          </w:p>
        </w:tc>
        <w:tc>
          <w:tcPr>
            <w:tcW w:w="3930" w:type="dxa"/>
          </w:tcPr>
          <w:p w14:paraId="0CF087DC" w14:textId="77777777" w:rsidR="009836C9" w:rsidRDefault="009836C9" w:rsidP="001323A8">
            <w:pPr>
              <w:ind w:right="-6"/>
              <w:rPr>
                <w:rFonts w:ascii="Arial" w:hAnsi="Arial" w:cs="Arial"/>
                <w:b/>
              </w:rPr>
            </w:pPr>
            <w:r w:rsidRPr="001323A8">
              <w:rPr>
                <w:rFonts w:ascii="Arial" w:hAnsi="Arial" w:cs="Arial"/>
                <w:b/>
              </w:rPr>
              <w:t>Post Grade:</w:t>
            </w:r>
          </w:p>
          <w:p w14:paraId="0298CB62" w14:textId="143497F7" w:rsidR="00E178A7" w:rsidRDefault="005B6B0F" w:rsidP="001323A8">
            <w:pPr>
              <w:ind w:right="-6"/>
              <w:rPr>
                <w:rFonts w:ascii="Arial" w:hAnsi="Arial" w:cs="Arial"/>
                <w:b/>
              </w:rPr>
            </w:pPr>
            <w:r>
              <w:rPr>
                <w:rFonts w:ascii="Arial" w:hAnsi="Arial" w:cs="Arial"/>
                <w:b/>
                <w:bCs/>
              </w:rPr>
              <w:t>Band 8</w:t>
            </w:r>
            <w:r w:rsidR="003E47B9">
              <w:rPr>
                <w:rFonts w:ascii="Arial" w:hAnsi="Arial" w:cs="Arial"/>
                <w:b/>
                <w:bCs/>
              </w:rPr>
              <w:t xml:space="preserve"> (SCP 20 – 22)</w:t>
            </w:r>
          </w:p>
          <w:p w14:paraId="3ABF1484" w14:textId="77777777" w:rsidR="00B53A5A" w:rsidRDefault="00B53A5A" w:rsidP="001323A8">
            <w:pPr>
              <w:ind w:right="-6"/>
              <w:rPr>
                <w:rFonts w:ascii="Arial" w:hAnsi="Arial" w:cs="Arial"/>
                <w:b/>
              </w:rPr>
            </w:pPr>
          </w:p>
          <w:p w14:paraId="4F82E259" w14:textId="77777777" w:rsidR="00B53A5A" w:rsidRPr="001323A8" w:rsidRDefault="00B53A5A" w:rsidP="001323A8">
            <w:pPr>
              <w:ind w:right="-6"/>
              <w:rPr>
                <w:rFonts w:ascii="Arial" w:hAnsi="Arial" w:cs="Arial"/>
                <w:b/>
              </w:rPr>
            </w:pPr>
          </w:p>
        </w:tc>
      </w:tr>
    </w:tbl>
    <w:p w14:paraId="165237A2" w14:textId="77777777" w:rsidR="00C15C66" w:rsidRPr="00C15C66" w:rsidRDefault="00C15C66" w:rsidP="00C15C66">
      <w:pPr>
        <w:rPr>
          <w:sz w:val="28"/>
          <w:szCs w:val="28"/>
        </w:rPr>
      </w:pPr>
    </w:p>
    <w:p w14:paraId="35B696AB" w14:textId="77777777" w:rsidR="00C15C66" w:rsidRPr="00C15C66" w:rsidRDefault="00C15C66" w:rsidP="0050456C">
      <w:pPr>
        <w:rPr>
          <w:sz w:val="28"/>
          <w:szCs w:val="28"/>
        </w:rPr>
      </w:pPr>
    </w:p>
    <w:sectPr w:rsidR="00C15C66" w:rsidRPr="00C15C66" w:rsidSect="00C468B8">
      <w:headerReference w:type="default" r:id="rId1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4907" w14:textId="77777777" w:rsidR="003A1CE5" w:rsidRDefault="003A1CE5">
      <w:r>
        <w:separator/>
      </w:r>
    </w:p>
  </w:endnote>
  <w:endnote w:type="continuationSeparator" w:id="0">
    <w:p w14:paraId="7B43E0AD" w14:textId="77777777" w:rsidR="003A1CE5" w:rsidRDefault="003A1CE5">
      <w:r>
        <w:continuationSeparator/>
      </w:r>
    </w:p>
  </w:endnote>
  <w:endnote w:type="continuationNotice" w:id="1">
    <w:p w14:paraId="4114F68A" w14:textId="77777777" w:rsidR="003A1CE5" w:rsidRDefault="003A1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6524" w14:textId="77777777" w:rsidR="003A1CE5" w:rsidRDefault="003A1CE5">
      <w:r>
        <w:separator/>
      </w:r>
    </w:p>
  </w:footnote>
  <w:footnote w:type="continuationSeparator" w:id="0">
    <w:p w14:paraId="2615F6F2" w14:textId="77777777" w:rsidR="003A1CE5" w:rsidRDefault="003A1CE5">
      <w:r>
        <w:continuationSeparator/>
      </w:r>
    </w:p>
  </w:footnote>
  <w:footnote w:type="continuationNotice" w:id="1">
    <w:p w14:paraId="6A545903" w14:textId="77777777" w:rsidR="003A1CE5" w:rsidRDefault="003A1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5CE742B" w14:textId="77777777">
      <w:trPr>
        <w:trHeight w:val="237"/>
      </w:trPr>
      <w:tc>
        <w:tcPr>
          <w:tcW w:w="9499" w:type="dxa"/>
          <w:tcBorders>
            <w:bottom w:val="thinThickMediumGap" w:sz="24" w:space="0" w:color="FF0000"/>
          </w:tcBorders>
        </w:tcPr>
        <w:p w14:paraId="7AE74852" w14:textId="4AD38E08" w:rsidR="00C15C66" w:rsidRPr="005328F5" w:rsidRDefault="001761AF" w:rsidP="00A060D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A060D9">
            <w:rPr>
              <w:rFonts w:ascii="Arial" w:hAnsi="Arial" w:cs="Arial"/>
              <w:b/>
              <w:color w:val="0000FF"/>
              <w:sz w:val="20"/>
              <w:szCs w:val="20"/>
            </w:rPr>
            <w:t xml:space="preserve"> </w:t>
          </w:r>
          <w:r w:rsidR="00541F8A">
            <w:rPr>
              <w:rFonts w:ascii="Arial" w:hAnsi="Arial" w:cs="Arial"/>
              <w:b/>
              <w:color w:val="0000FF"/>
              <w:sz w:val="20"/>
              <w:szCs w:val="20"/>
            </w:rPr>
            <w:t xml:space="preserve"> </w:t>
          </w:r>
          <w:r w:rsidR="00FF6828">
            <w:rPr>
              <w:rFonts w:ascii="Arial" w:hAnsi="Arial" w:cs="Arial"/>
              <w:b/>
              <w:color w:val="0000FF"/>
              <w:sz w:val="20"/>
              <w:szCs w:val="20"/>
            </w:rPr>
            <w:t>February 2025 – Graduate Trainee Profile</w:t>
          </w:r>
        </w:p>
      </w:tc>
    </w:tr>
  </w:tbl>
  <w:p w14:paraId="2C4B4B32" w14:textId="1D5ABDBE" w:rsidR="001761AF" w:rsidRDefault="001761AF" w:rsidP="001761AF"/>
  <w:p w14:paraId="5F909222" w14:textId="77777777" w:rsidR="001761AF" w:rsidRPr="00AB76A1" w:rsidRDefault="001761AF"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FFFFFFFF"/>
    <w:lvl w:ilvl="0" w:tplc="6446518A">
      <w:start w:val="1"/>
      <w:numFmt w:val="lowerRoman"/>
      <w:pStyle w:val="Heading3"/>
      <w:lvlText w:val="(%1)"/>
      <w:lvlJc w:val="left"/>
      <w:pPr>
        <w:tabs>
          <w:tab w:val="num" w:pos="720"/>
        </w:tabs>
        <w:ind w:left="720" w:hanging="720"/>
      </w:pPr>
      <w:rPr>
        <w:rFonts w:ascii="Arial" w:hAnsi="Arial" w:cs="Times New Roman" w:hint="default"/>
        <w:b w:val="0"/>
        <w:i w:val="0"/>
        <w:sz w:val="24"/>
        <w:szCs w:val="24"/>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6C7A21"/>
    <w:multiLevelType w:val="hybridMultilevel"/>
    <w:tmpl w:val="FFFFFFFF"/>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3F7A02"/>
    <w:multiLevelType w:val="hybridMultilevel"/>
    <w:tmpl w:val="627247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A763C9"/>
    <w:multiLevelType w:val="hybridMultilevel"/>
    <w:tmpl w:val="2B8AA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D25BF"/>
    <w:multiLevelType w:val="hybridMultilevel"/>
    <w:tmpl w:val="FFFFFFFF"/>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3BE15AA"/>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02AB"/>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F93CEE"/>
    <w:multiLevelType w:val="hybridMultilevel"/>
    <w:tmpl w:val="627247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D9271C"/>
    <w:multiLevelType w:val="hybridMultilevel"/>
    <w:tmpl w:val="FFFFFFFF"/>
    <w:lvl w:ilvl="0" w:tplc="99421C7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226A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FFFFFFFF"/>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240A4709"/>
    <w:multiLevelType w:val="hybridMultilevel"/>
    <w:tmpl w:val="B5B8F4E0"/>
    <w:lvl w:ilvl="0" w:tplc="00562804">
      <w:start w:val="11"/>
      <w:numFmt w:val="decimal"/>
      <w:lvlText w:val="%1."/>
      <w:lvlJc w:val="left"/>
      <w:pPr>
        <w:ind w:left="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00DDF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2292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AE0CC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45DFC">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FAF5E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A68DF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2526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E4E236">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0F62F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7E77954"/>
    <w:multiLevelType w:val="hybridMultilevel"/>
    <w:tmpl w:val="4A2CF53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AD743B7"/>
    <w:multiLevelType w:val="hybridMultilevel"/>
    <w:tmpl w:val="200CF89A"/>
    <w:lvl w:ilvl="0" w:tplc="C6E00D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EE0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3A10B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EA3E2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076E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87C9A">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C6CBF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47FDE">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C2EE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141B25"/>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6687D0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E0A8C"/>
    <w:multiLevelType w:val="hybridMultilevel"/>
    <w:tmpl w:val="FFFFFFFF"/>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BEC02B4"/>
    <w:multiLevelType w:val="hybridMultilevel"/>
    <w:tmpl w:val="FFFFFFFF"/>
    <w:lvl w:ilvl="0" w:tplc="0809000F">
      <w:start w:val="10"/>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C17026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3DCD1964"/>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B112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1AC"/>
    <w:multiLevelType w:val="multilevel"/>
    <w:tmpl w:val="FFFFFFFF"/>
    <w:lvl w:ilvl="0">
      <w:start w:val="1"/>
      <w:numFmt w:val="decimal"/>
      <w:lvlText w:val="%1."/>
      <w:lvlJc w:val="left"/>
      <w:pPr>
        <w:tabs>
          <w:tab w:val="num" w:pos="1152"/>
        </w:tabs>
        <w:ind w:left="1152" w:hanging="720"/>
      </w:pPr>
      <w:rPr>
        <w:rFonts w:ascii="Arial Bold" w:hAnsi="Arial Bold" w:cs="Times New Roman" w:hint="default"/>
        <w:b/>
        <w:i w:val="0"/>
        <w:color w:val="auto"/>
        <w:sz w:val="24"/>
        <w:szCs w:val="24"/>
      </w:rPr>
    </w:lvl>
    <w:lvl w:ilvl="1">
      <w:start w:val="1"/>
      <w:numFmt w:val="none"/>
      <w:isLgl/>
      <w:lvlText w:val=""/>
      <w:lvlJc w:val="left"/>
      <w:pPr>
        <w:tabs>
          <w:tab w:val="num" w:pos="1872"/>
        </w:tabs>
        <w:ind w:left="432"/>
      </w:pPr>
      <w:rPr>
        <w:rFonts w:cs="Times New Roman" w:hint="default"/>
      </w:rPr>
    </w:lvl>
    <w:lvl w:ilvl="2">
      <w:start w:val="1"/>
      <w:numFmt w:val="none"/>
      <w:lvlText w:val=""/>
      <w:lvlJc w:val="left"/>
      <w:pPr>
        <w:tabs>
          <w:tab w:val="num" w:pos="1152"/>
        </w:tabs>
        <w:ind w:left="1152" w:hanging="432"/>
      </w:pPr>
      <w:rPr>
        <w:rFonts w:cs="Times New Roman" w:hint="default"/>
      </w:rPr>
    </w:lvl>
    <w:lvl w:ilvl="3">
      <w:start w:val="1"/>
      <w:numFmt w:val="none"/>
      <w:pStyle w:val="Heading4"/>
      <w:lvlText w:val=""/>
      <w:lvlJc w:val="right"/>
      <w:pPr>
        <w:tabs>
          <w:tab w:val="num" w:pos="1296"/>
        </w:tabs>
        <w:ind w:left="1296" w:hanging="144"/>
      </w:pPr>
      <w:rPr>
        <w:rFonts w:cs="Times New Roman" w:hint="default"/>
      </w:rPr>
    </w:lvl>
    <w:lvl w:ilvl="4">
      <w:start w:val="1"/>
      <w:numFmt w:val="none"/>
      <w:pStyle w:val="Heading5"/>
      <w:lvlText w:val=""/>
      <w:lvlJc w:val="left"/>
      <w:pPr>
        <w:tabs>
          <w:tab w:val="num" w:pos="1440"/>
        </w:tabs>
        <w:ind w:left="1440" w:hanging="432"/>
      </w:pPr>
      <w:rPr>
        <w:rFonts w:cs="Times New Roman" w:hint="default"/>
      </w:rPr>
    </w:lvl>
    <w:lvl w:ilvl="5">
      <w:start w:val="1"/>
      <w:numFmt w:val="none"/>
      <w:pStyle w:val="Heading6"/>
      <w:lvlText w:val=""/>
      <w:lvlJc w:val="left"/>
      <w:pPr>
        <w:tabs>
          <w:tab w:val="num" w:pos="1584"/>
        </w:tabs>
        <w:ind w:left="1584" w:hanging="432"/>
      </w:pPr>
      <w:rPr>
        <w:rFonts w:cs="Times New Roman" w:hint="default"/>
      </w:rPr>
    </w:lvl>
    <w:lvl w:ilvl="6">
      <w:start w:val="1"/>
      <w:numFmt w:val="none"/>
      <w:pStyle w:val="Heading7"/>
      <w:lvlText w:val=""/>
      <w:lvlJc w:val="right"/>
      <w:pPr>
        <w:tabs>
          <w:tab w:val="num" w:pos="1728"/>
        </w:tabs>
        <w:ind w:left="1728" w:hanging="288"/>
      </w:pPr>
      <w:rPr>
        <w:rFonts w:cs="Times New Roman" w:hint="default"/>
      </w:rPr>
    </w:lvl>
    <w:lvl w:ilvl="7">
      <w:start w:val="1"/>
      <w:numFmt w:val="none"/>
      <w:pStyle w:val="Heading8"/>
      <w:lvlText w:val=""/>
      <w:lvlJc w:val="left"/>
      <w:pPr>
        <w:tabs>
          <w:tab w:val="num" w:pos="1872"/>
        </w:tabs>
        <w:ind w:left="1872" w:hanging="432"/>
      </w:pPr>
      <w:rPr>
        <w:rFonts w:cs="Times New Roman" w:hint="default"/>
      </w:rPr>
    </w:lvl>
    <w:lvl w:ilvl="8">
      <w:start w:val="1"/>
      <w:numFmt w:val="none"/>
      <w:pStyle w:val="Heading9"/>
      <w:lvlText w:val=""/>
      <w:lvlJc w:val="right"/>
      <w:pPr>
        <w:tabs>
          <w:tab w:val="num" w:pos="2016"/>
        </w:tabs>
        <w:ind w:left="2016" w:hanging="144"/>
      </w:pPr>
      <w:rPr>
        <w:rFonts w:cs="Times New Roman" w:hint="default"/>
      </w:rPr>
    </w:lvl>
  </w:abstractNum>
  <w:abstractNum w:abstractNumId="23" w15:restartNumberingAfterBreak="0">
    <w:nsid w:val="4BE4273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151DA"/>
    <w:multiLevelType w:val="hybridMultilevel"/>
    <w:tmpl w:val="FFFFFFFF"/>
    <w:lvl w:ilvl="0" w:tplc="73AC1246">
      <w:start w:val="1"/>
      <w:numFmt w:val="decimal"/>
      <w:pStyle w:val="Heading2"/>
      <w:lvlText w:val="%1."/>
      <w:lvlJc w:val="left"/>
      <w:pPr>
        <w:tabs>
          <w:tab w:val="num" w:pos="720"/>
        </w:tabs>
        <w:ind w:left="720" w:hanging="720"/>
      </w:pPr>
      <w:rPr>
        <w:rFonts w:ascii="Arial Bold" w:hAnsi="Arial Bold" w:cs="Times New Roman"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cs="Times New Roman" w:hint="default"/>
        <w:b/>
        <w:i w:val="0"/>
        <w:sz w:val="24"/>
        <w:szCs w:val="24"/>
      </w:rPr>
    </w:lvl>
    <w:lvl w:ilvl="2" w:tplc="1E004ECE">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F053D1"/>
    <w:multiLevelType w:val="hybridMultilevel"/>
    <w:tmpl w:val="FFFFFFFF"/>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80172DD"/>
    <w:multiLevelType w:val="hybridMultilevel"/>
    <w:tmpl w:val="FFFFFFFF"/>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7" w15:restartNumberingAfterBreak="0">
    <w:nsid w:val="5BA50988"/>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65C0E"/>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7D3D79"/>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E69A6"/>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B5486"/>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69EB26E4"/>
    <w:multiLevelType w:val="hybridMultilevel"/>
    <w:tmpl w:val="FFFFFFFF"/>
    <w:lvl w:ilvl="0" w:tplc="A5461F50">
      <w:start w:val="1"/>
      <w:numFmt w:val="decimal"/>
      <w:pStyle w:val="Newheading4"/>
      <w:lvlText w:val="%1."/>
      <w:lvlJc w:val="left"/>
      <w:pPr>
        <w:tabs>
          <w:tab w:val="num" w:pos="720"/>
        </w:tabs>
        <w:ind w:left="720" w:hanging="720"/>
      </w:pPr>
      <w:rPr>
        <w:rFonts w:ascii="Arial Bold" w:hAnsi="Arial Bold" w:cs="Times New Roman" w:hint="default"/>
        <w:b/>
        <w:i w:val="0"/>
        <w:sz w:val="24"/>
        <w:szCs w:val="24"/>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70352F"/>
    <w:multiLevelType w:val="hybridMultilevel"/>
    <w:tmpl w:val="FFFFFFFF"/>
    <w:lvl w:ilvl="0" w:tplc="08090001">
      <w:start w:val="1"/>
      <w:numFmt w:val="bullet"/>
      <w:lvlText w:val=""/>
      <w:lvlJc w:val="left"/>
      <w:pPr>
        <w:ind w:left="720" w:hanging="360"/>
      </w:pPr>
      <w:rPr>
        <w:rFonts w:ascii="Symbol" w:hAnsi="Symbol" w:hint="default"/>
      </w:rPr>
    </w:lvl>
    <w:lvl w:ilvl="1" w:tplc="5D9EFA5A">
      <w:start w:val="1"/>
      <w:numFmt w:val="decimal"/>
      <w:lvlText w:val="%2."/>
      <w:lvlJc w:val="left"/>
      <w:pPr>
        <w:ind w:left="1440" w:hanging="360"/>
      </w:pPr>
      <w:rPr>
        <w:rFonts w:cs="Times New Roman"/>
        <w:b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EA90895"/>
    <w:multiLevelType w:val="hybridMultilevel"/>
    <w:tmpl w:val="7E12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956DB"/>
    <w:multiLevelType w:val="hybridMultilevel"/>
    <w:tmpl w:val="FFFFFFFF"/>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9434DF8"/>
    <w:multiLevelType w:val="hybridMultilevel"/>
    <w:tmpl w:val="FFFFFFFF"/>
    <w:lvl w:ilvl="0" w:tplc="FFFFFFFF">
      <w:start w:val="1"/>
      <w:numFmt w:val="lowerRoman"/>
      <w:pStyle w:val="Heading4a"/>
      <w:lvlText w:val="(%1)"/>
      <w:lvlJc w:val="left"/>
      <w:pPr>
        <w:tabs>
          <w:tab w:val="num" w:pos="648"/>
        </w:tabs>
        <w:ind w:left="648" w:hanging="720"/>
      </w:pPr>
      <w:rPr>
        <w:rFonts w:ascii="Arial" w:hAnsi="Arial" w:cs="Times New Roman" w:hint="default"/>
        <w:b w:val="0"/>
        <w:i w:val="0"/>
        <w:sz w:val="24"/>
        <w:szCs w:val="24"/>
      </w:rPr>
    </w:lvl>
    <w:lvl w:ilvl="1" w:tplc="FFFFFFFF">
      <w:start w:val="1"/>
      <w:numFmt w:val="lowerLetter"/>
      <w:lvlText w:val="%2."/>
      <w:lvlJc w:val="left"/>
      <w:pPr>
        <w:tabs>
          <w:tab w:val="num" w:pos="1008"/>
        </w:tabs>
        <w:ind w:left="1008" w:hanging="360"/>
      </w:pPr>
      <w:rPr>
        <w:rFonts w:cs="Times New Roman"/>
      </w:rPr>
    </w:lvl>
    <w:lvl w:ilvl="2" w:tplc="FFFFFFFF">
      <w:start w:val="4"/>
      <w:numFmt w:val="decimal"/>
      <w:lvlText w:val="%3."/>
      <w:lvlJc w:val="left"/>
      <w:pPr>
        <w:tabs>
          <w:tab w:val="num" w:pos="1908"/>
        </w:tabs>
        <w:ind w:left="1908" w:hanging="360"/>
      </w:pPr>
      <w:rPr>
        <w:rFonts w:cs="Times New Roman" w:hint="default"/>
      </w:rPr>
    </w:lvl>
    <w:lvl w:ilvl="3" w:tplc="FFFFFFFF" w:tentative="1">
      <w:start w:val="1"/>
      <w:numFmt w:val="decimal"/>
      <w:lvlText w:val="%4."/>
      <w:lvlJc w:val="left"/>
      <w:pPr>
        <w:tabs>
          <w:tab w:val="num" w:pos="2448"/>
        </w:tabs>
        <w:ind w:left="2448" w:hanging="360"/>
      </w:pPr>
      <w:rPr>
        <w:rFonts w:cs="Times New Roman"/>
      </w:rPr>
    </w:lvl>
    <w:lvl w:ilvl="4" w:tplc="FFFFFFFF" w:tentative="1">
      <w:start w:val="1"/>
      <w:numFmt w:val="lowerLetter"/>
      <w:lvlText w:val="%5."/>
      <w:lvlJc w:val="left"/>
      <w:pPr>
        <w:tabs>
          <w:tab w:val="num" w:pos="3168"/>
        </w:tabs>
        <w:ind w:left="3168" w:hanging="360"/>
      </w:pPr>
      <w:rPr>
        <w:rFonts w:cs="Times New Roman"/>
      </w:rPr>
    </w:lvl>
    <w:lvl w:ilvl="5" w:tplc="FFFFFFFF" w:tentative="1">
      <w:start w:val="1"/>
      <w:numFmt w:val="lowerRoman"/>
      <w:lvlText w:val="%6."/>
      <w:lvlJc w:val="right"/>
      <w:pPr>
        <w:tabs>
          <w:tab w:val="num" w:pos="3888"/>
        </w:tabs>
        <w:ind w:left="3888" w:hanging="180"/>
      </w:pPr>
      <w:rPr>
        <w:rFonts w:cs="Times New Roman"/>
      </w:rPr>
    </w:lvl>
    <w:lvl w:ilvl="6" w:tplc="FFFFFFFF" w:tentative="1">
      <w:start w:val="1"/>
      <w:numFmt w:val="decimal"/>
      <w:lvlText w:val="%7."/>
      <w:lvlJc w:val="left"/>
      <w:pPr>
        <w:tabs>
          <w:tab w:val="num" w:pos="4608"/>
        </w:tabs>
        <w:ind w:left="4608" w:hanging="360"/>
      </w:pPr>
      <w:rPr>
        <w:rFonts w:cs="Times New Roman"/>
      </w:rPr>
    </w:lvl>
    <w:lvl w:ilvl="7" w:tplc="FFFFFFFF" w:tentative="1">
      <w:start w:val="1"/>
      <w:numFmt w:val="lowerLetter"/>
      <w:lvlText w:val="%8."/>
      <w:lvlJc w:val="left"/>
      <w:pPr>
        <w:tabs>
          <w:tab w:val="num" w:pos="5328"/>
        </w:tabs>
        <w:ind w:left="5328" w:hanging="360"/>
      </w:pPr>
      <w:rPr>
        <w:rFonts w:cs="Times New Roman"/>
      </w:rPr>
    </w:lvl>
    <w:lvl w:ilvl="8" w:tplc="FFFFFFFF" w:tentative="1">
      <w:start w:val="1"/>
      <w:numFmt w:val="lowerRoman"/>
      <w:lvlText w:val="%9."/>
      <w:lvlJc w:val="right"/>
      <w:pPr>
        <w:tabs>
          <w:tab w:val="num" w:pos="6048"/>
        </w:tabs>
        <w:ind w:left="6048" w:hanging="180"/>
      </w:pPr>
      <w:rPr>
        <w:rFonts w:cs="Times New Roman"/>
      </w:rPr>
    </w:lvl>
  </w:abstractNum>
  <w:abstractNum w:abstractNumId="37" w15:restartNumberingAfterBreak="0">
    <w:nsid w:val="79981EB9"/>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F30885"/>
    <w:multiLevelType w:val="hybridMultilevel"/>
    <w:tmpl w:val="672A5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EEF674B"/>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1995606">
    <w:abstractNumId w:val="22"/>
  </w:num>
  <w:num w:numId="2" w16cid:durableId="2000695542">
    <w:abstractNumId w:val="32"/>
  </w:num>
  <w:num w:numId="3" w16cid:durableId="1947273757">
    <w:abstractNumId w:val="36"/>
  </w:num>
  <w:num w:numId="4" w16cid:durableId="362831353">
    <w:abstractNumId w:val="24"/>
  </w:num>
  <w:num w:numId="5" w16cid:durableId="284190608">
    <w:abstractNumId w:val="26"/>
  </w:num>
  <w:num w:numId="6" w16cid:durableId="1986011403">
    <w:abstractNumId w:val="0"/>
  </w:num>
  <w:num w:numId="7" w16cid:durableId="1801144443">
    <w:abstractNumId w:val="21"/>
  </w:num>
  <w:num w:numId="8" w16cid:durableId="770048660">
    <w:abstractNumId w:val="9"/>
  </w:num>
  <w:num w:numId="9" w16cid:durableId="1228569038">
    <w:abstractNumId w:val="5"/>
  </w:num>
  <w:num w:numId="10" w16cid:durableId="2822256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190291">
    <w:abstractNumId w:val="10"/>
  </w:num>
  <w:num w:numId="12" w16cid:durableId="9949125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2038205">
    <w:abstractNumId w:val="37"/>
  </w:num>
  <w:num w:numId="14" w16cid:durableId="134838108">
    <w:abstractNumId w:val="8"/>
  </w:num>
  <w:num w:numId="15" w16cid:durableId="1739325828">
    <w:abstractNumId w:val="1"/>
  </w:num>
  <w:num w:numId="16" w16cid:durableId="294453512">
    <w:abstractNumId w:val="25"/>
  </w:num>
  <w:num w:numId="17" w16cid:durableId="687293553">
    <w:abstractNumId w:val="35"/>
  </w:num>
  <w:num w:numId="18" w16cid:durableId="8314107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86269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409014">
    <w:abstractNumId w:val="39"/>
  </w:num>
  <w:num w:numId="21" w16cid:durableId="1346206966">
    <w:abstractNumId w:val="16"/>
  </w:num>
  <w:num w:numId="22" w16cid:durableId="251477989">
    <w:abstractNumId w:val="29"/>
  </w:num>
  <w:num w:numId="23" w16cid:durableId="584266223">
    <w:abstractNumId w:val="23"/>
  </w:num>
  <w:num w:numId="24" w16cid:durableId="945045135">
    <w:abstractNumId w:val="30"/>
  </w:num>
  <w:num w:numId="25" w16cid:durableId="604462802">
    <w:abstractNumId w:val="18"/>
  </w:num>
  <w:num w:numId="26" w16cid:durableId="1453287634">
    <w:abstractNumId w:val="20"/>
  </w:num>
  <w:num w:numId="27" w16cid:durableId="1575624160">
    <w:abstractNumId w:val="38"/>
  </w:num>
  <w:num w:numId="28" w16cid:durableId="1964535774">
    <w:abstractNumId w:val="27"/>
  </w:num>
  <w:num w:numId="29" w16cid:durableId="1951626294">
    <w:abstractNumId w:val="13"/>
  </w:num>
  <w:num w:numId="30" w16cid:durableId="1683361424">
    <w:abstractNumId w:val="17"/>
  </w:num>
  <w:num w:numId="31" w16cid:durableId="1853104345">
    <w:abstractNumId w:val="33"/>
    <w:lvlOverride w:ilvl="0"/>
    <w:lvlOverride w:ilvl="1">
      <w:startOverride w:val="1"/>
    </w:lvlOverride>
    <w:lvlOverride w:ilvl="2"/>
    <w:lvlOverride w:ilvl="3"/>
    <w:lvlOverride w:ilvl="4"/>
    <w:lvlOverride w:ilvl="5"/>
    <w:lvlOverride w:ilvl="6"/>
    <w:lvlOverride w:ilvl="7"/>
    <w:lvlOverride w:ilvl="8"/>
  </w:num>
  <w:num w:numId="32" w16cid:durableId="311368259">
    <w:abstractNumId w:val="28"/>
  </w:num>
  <w:num w:numId="33" w16cid:durableId="2052341339">
    <w:abstractNumId w:val="6"/>
  </w:num>
  <w:num w:numId="34" w16cid:durableId="1575898095">
    <w:abstractNumId w:val="4"/>
  </w:num>
  <w:num w:numId="35" w16cid:durableId="70082952">
    <w:abstractNumId w:val="3"/>
  </w:num>
  <w:num w:numId="36" w16cid:durableId="1055006757">
    <w:abstractNumId w:val="14"/>
  </w:num>
  <w:num w:numId="37" w16cid:durableId="1605770396">
    <w:abstractNumId w:val="11"/>
  </w:num>
  <w:num w:numId="38" w16cid:durableId="1796674431">
    <w:abstractNumId w:val="7"/>
  </w:num>
  <w:num w:numId="39" w16cid:durableId="1921788065">
    <w:abstractNumId w:val="2"/>
  </w:num>
  <w:num w:numId="40" w16cid:durableId="1961179112">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MTM1NjIzM7K0tDRV0lEKTi0uzszPAykwqgUA6O/B3SwAAAA="/>
  </w:docVars>
  <w:rsids>
    <w:rsidRoot w:val="007F3629"/>
    <w:rsid w:val="00000158"/>
    <w:rsid w:val="00000944"/>
    <w:rsid w:val="00001249"/>
    <w:rsid w:val="000025BE"/>
    <w:rsid w:val="000045B7"/>
    <w:rsid w:val="00007312"/>
    <w:rsid w:val="00010D4F"/>
    <w:rsid w:val="00010F1C"/>
    <w:rsid w:val="0001141C"/>
    <w:rsid w:val="00012849"/>
    <w:rsid w:val="0001663E"/>
    <w:rsid w:val="000177B3"/>
    <w:rsid w:val="000249CE"/>
    <w:rsid w:val="0002549F"/>
    <w:rsid w:val="00030AAD"/>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2DFB"/>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86D52"/>
    <w:rsid w:val="00090C17"/>
    <w:rsid w:val="00091B0A"/>
    <w:rsid w:val="000934F2"/>
    <w:rsid w:val="00094267"/>
    <w:rsid w:val="00095364"/>
    <w:rsid w:val="000953C4"/>
    <w:rsid w:val="00096105"/>
    <w:rsid w:val="000968B4"/>
    <w:rsid w:val="00097BBC"/>
    <w:rsid w:val="000A0D9D"/>
    <w:rsid w:val="000A10D9"/>
    <w:rsid w:val="000A126D"/>
    <w:rsid w:val="000A25F2"/>
    <w:rsid w:val="000A61DE"/>
    <w:rsid w:val="000B200D"/>
    <w:rsid w:val="000B2CA9"/>
    <w:rsid w:val="000B3218"/>
    <w:rsid w:val="000B33F4"/>
    <w:rsid w:val="000B45BF"/>
    <w:rsid w:val="000B5D45"/>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0F7DA6"/>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23A8"/>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0D21"/>
    <w:rsid w:val="00171385"/>
    <w:rsid w:val="00171BA0"/>
    <w:rsid w:val="00173294"/>
    <w:rsid w:val="00173DA1"/>
    <w:rsid w:val="00174668"/>
    <w:rsid w:val="00174A92"/>
    <w:rsid w:val="00175541"/>
    <w:rsid w:val="00175C02"/>
    <w:rsid w:val="001761AF"/>
    <w:rsid w:val="00176380"/>
    <w:rsid w:val="00177124"/>
    <w:rsid w:val="00177AD1"/>
    <w:rsid w:val="00180447"/>
    <w:rsid w:val="001822B8"/>
    <w:rsid w:val="0018230E"/>
    <w:rsid w:val="00182C29"/>
    <w:rsid w:val="001831B1"/>
    <w:rsid w:val="00183EDD"/>
    <w:rsid w:val="00186104"/>
    <w:rsid w:val="00187D62"/>
    <w:rsid w:val="00191531"/>
    <w:rsid w:val="00194504"/>
    <w:rsid w:val="001956EC"/>
    <w:rsid w:val="00195FA7"/>
    <w:rsid w:val="001A0206"/>
    <w:rsid w:val="001A1FBA"/>
    <w:rsid w:val="001A4134"/>
    <w:rsid w:val="001A4501"/>
    <w:rsid w:val="001A4589"/>
    <w:rsid w:val="001A4BB6"/>
    <w:rsid w:val="001A56A7"/>
    <w:rsid w:val="001A76DA"/>
    <w:rsid w:val="001A7767"/>
    <w:rsid w:val="001A78D7"/>
    <w:rsid w:val="001A7CEA"/>
    <w:rsid w:val="001B5E10"/>
    <w:rsid w:val="001B63F4"/>
    <w:rsid w:val="001C0F72"/>
    <w:rsid w:val="001C16A4"/>
    <w:rsid w:val="001C25A4"/>
    <w:rsid w:val="001C48DD"/>
    <w:rsid w:val="001C5A49"/>
    <w:rsid w:val="001D00FF"/>
    <w:rsid w:val="001D6AE3"/>
    <w:rsid w:val="001D75FE"/>
    <w:rsid w:val="001E34E7"/>
    <w:rsid w:val="001E3E8C"/>
    <w:rsid w:val="001E72FB"/>
    <w:rsid w:val="001E7373"/>
    <w:rsid w:val="001E7A3C"/>
    <w:rsid w:val="001E7FF2"/>
    <w:rsid w:val="001F256F"/>
    <w:rsid w:val="001F2A17"/>
    <w:rsid w:val="001F2B0B"/>
    <w:rsid w:val="001F5D30"/>
    <w:rsid w:val="001F61D9"/>
    <w:rsid w:val="001F623C"/>
    <w:rsid w:val="001F7FBB"/>
    <w:rsid w:val="00200323"/>
    <w:rsid w:val="002078FE"/>
    <w:rsid w:val="00210E83"/>
    <w:rsid w:val="00213542"/>
    <w:rsid w:val="00216806"/>
    <w:rsid w:val="00220585"/>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1AE6"/>
    <w:rsid w:val="00245784"/>
    <w:rsid w:val="00245F95"/>
    <w:rsid w:val="00247A32"/>
    <w:rsid w:val="0025209C"/>
    <w:rsid w:val="00252B91"/>
    <w:rsid w:val="00254066"/>
    <w:rsid w:val="0025418F"/>
    <w:rsid w:val="002552DD"/>
    <w:rsid w:val="00255DF5"/>
    <w:rsid w:val="00261766"/>
    <w:rsid w:val="002619A5"/>
    <w:rsid w:val="00263271"/>
    <w:rsid w:val="002643C4"/>
    <w:rsid w:val="002650E9"/>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C63F6"/>
    <w:rsid w:val="002D113E"/>
    <w:rsid w:val="002D1C0A"/>
    <w:rsid w:val="002D3641"/>
    <w:rsid w:val="002D6608"/>
    <w:rsid w:val="002D72F3"/>
    <w:rsid w:val="002D766F"/>
    <w:rsid w:val="002E2759"/>
    <w:rsid w:val="002E2EC1"/>
    <w:rsid w:val="002E4E59"/>
    <w:rsid w:val="002E546F"/>
    <w:rsid w:val="002E6CAE"/>
    <w:rsid w:val="002E7B68"/>
    <w:rsid w:val="002F0F4D"/>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222"/>
    <w:rsid w:val="00376462"/>
    <w:rsid w:val="0038176C"/>
    <w:rsid w:val="00383B58"/>
    <w:rsid w:val="0039117E"/>
    <w:rsid w:val="00391641"/>
    <w:rsid w:val="00392BE7"/>
    <w:rsid w:val="003971E0"/>
    <w:rsid w:val="003974F8"/>
    <w:rsid w:val="003A072B"/>
    <w:rsid w:val="003A1CE5"/>
    <w:rsid w:val="003A268E"/>
    <w:rsid w:val="003A2954"/>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86C"/>
    <w:rsid w:val="003D7E2C"/>
    <w:rsid w:val="003E180D"/>
    <w:rsid w:val="003E18D0"/>
    <w:rsid w:val="003E25F4"/>
    <w:rsid w:val="003E2D76"/>
    <w:rsid w:val="003E47B9"/>
    <w:rsid w:val="003E5A16"/>
    <w:rsid w:val="003E6813"/>
    <w:rsid w:val="003E7BAF"/>
    <w:rsid w:val="003F1C53"/>
    <w:rsid w:val="003F3BE1"/>
    <w:rsid w:val="003F5499"/>
    <w:rsid w:val="0040068D"/>
    <w:rsid w:val="004015E0"/>
    <w:rsid w:val="00404092"/>
    <w:rsid w:val="0040437B"/>
    <w:rsid w:val="00406D20"/>
    <w:rsid w:val="004072EC"/>
    <w:rsid w:val="004077DB"/>
    <w:rsid w:val="004111D9"/>
    <w:rsid w:val="004121F9"/>
    <w:rsid w:val="00412429"/>
    <w:rsid w:val="00412452"/>
    <w:rsid w:val="00415A4A"/>
    <w:rsid w:val="00416227"/>
    <w:rsid w:val="004216BC"/>
    <w:rsid w:val="00422778"/>
    <w:rsid w:val="00424345"/>
    <w:rsid w:val="004303D9"/>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193B"/>
    <w:rsid w:val="00462BE9"/>
    <w:rsid w:val="0046474B"/>
    <w:rsid w:val="00465918"/>
    <w:rsid w:val="00465DB3"/>
    <w:rsid w:val="0046720E"/>
    <w:rsid w:val="004677C1"/>
    <w:rsid w:val="004679D4"/>
    <w:rsid w:val="00470557"/>
    <w:rsid w:val="00475EB6"/>
    <w:rsid w:val="00476AD1"/>
    <w:rsid w:val="00476DF6"/>
    <w:rsid w:val="004807B1"/>
    <w:rsid w:val="00480C7C"/>
    <w:rsid w:val="00481596"/>
    <w:rsid w:val="00483E4D"/>
    <w:rsid w:val="0048404B"/>
    <w:rsid w:val="00484420"/>
    <w:rsid w:val="00486F2B"/>
    <w:rsid w:val="0048706A"/>
    <w:rsid w:val="004874AA"/>
    <w:rsid w:val="004910DC"/>
    <w:rsid w:val="0049311E"/>
    <w:rsid w:val="00496041"/>
    <w:rsid w:val="004A2825"/>
    <w:rsid w:val="004A3B4C"/>
    <w:rsid w:val="004A475C"/>
    <w:rsid w:val="004A4A6E"/>
    <w:rsid w:val="004B114E"/>
    <w:rsid w:val="004B1E7E"/>
    <w:rsid w:val="004B2DDC"/>
    <w:rsid w:val="004B2E74"/>
    <w:rsid w:val="004B3A62"/>
    <w:rsid w:val="004B56A8"/>
    <w:rsid w:val="004B6C3A"/>
    <w:rsid w:val="004B6F43"/>
    <w:rsid w:val="004B71EF"/>
    <w:rsid w:val="004B7BA0"/>
    <w:rsid w:val="004C09CD"/>
    <w:rsid w:val="004C1046"/>
    <w:rsid w:val="004C2924"/>
    <w:rsid w:val="004C6F2A"/>
    <w:rsid w:val="004C73C0"/>
    <w:rsid w:val="004D06F9"/>
    <w:rsid w:val="004D129A"/>
    <w:rsid w:val="004D2650"/>
    <w:rsid w:val="004D4C94"/>
    <w:rsid w:val="004D6C30"/>
    <w:rsid w:val="004D722D"/>
    <w:rsid w:val="004E00F9"/>
    <w:rsid w:val="004E4FFC"/>
    <w:rsid w:val="004E5853"/>
    <w:rsid w:val="004E6143"/>
    <w:rsid w:val="004E63E8"/>
    <w:rsid w:val="004E7167"/>
    <w:rsid w:val="004E7301"/>
    <w:rsid w:val="004E77B4"/>
    <w:rsid w:val="004E7E6D"/>
    <w:rsid w:val="004F0580"/>
    <w:rsid w:val="004F2947"/>
    <w:rsid w:val="004F3A3F"/>
    <w:rsid w:val="004F5CFB"/>
    <w:rsid w:val="004F6095"/>
    <w:rsid w:val="004F657A"/>
    <w:rsid w:val="0050207C"/>
    <w:rsid w:val="00502A97"/>
    <w:rsid w:val="00503CD1"/>
    <w:rsid w:val="0050456C"/>
    <w:rsid w:val="00504B50"/>
    <w:rsid w:val="0050515B"/>
    <w:rsid w:val="00506C80"/>
    <w:rsid w:val="00510985"/>
    <w:rsid w:val="0051206E"/>
    <w:rsid w:val="005120D7"/>
    <w:rsid w:val="00513F94"/>
    <w:rsid w:val="00514DD7"/>
    <w:rsid w:val="0051627C"/>
    <w:rsid w:val="00517B2E"/>
    <w:rsid w:val="00520747"/>
    <w:rsid w:val="00523064"/>
    <w:rsid w:val="00531B88"/>
    <w:rsid w:val="005328F5"/>
    <w:rsid w:val="00533A2D"/>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036"/>
    <w:rsid w:val="00575564"/>
    <w:rsid w:val="00575D70"/>
    <w:rsid w:val="00576E3D"/>
    <w:rsid w:val="00576F0C"/>
    <w:rsid w:val="00577581"/>
    <w:rsid w:val="0058037D"/>
    <w:rsid w:val="0058063A"/>
    <w:rsid w:val="00581909"/>
    <w:rsid w:val="00581DA0"/>
    <w:rsid w:val="00583D13"/>
    <w:rsid w:val="00586B32"/>
    <w:rsid w:val="00591FC2"/>
    <w:rsid w:val="005924DF"/>
    <w:rsid w:val="00592C34"/>
    <w:rsid w:val="00593255"/>
    <w:rsid w:val="005940A6"/>
    <w:rsid w:val="00594105"/>
    <w:rsid w:val="00594655"/>
    <w:rsid w:val="005960C0"/>
    <w:rsid w:val="00597793"/>
    <w:rsid w:val="00597B58"/>
    <w:rsid w:val="005A2F2C"/>
    <w:rsid w:val="005A7186"/>
    <w:rsid w:val="005B01DE"/>
    <w:rsid w:val="005B0DE2"/>
    <w:rsid w:val="005B3A65"/>
    <w:rsid w:val="005B6B0F"/>
    <w:rsid w:val="005C0E8F"/>
    <w:rsid w:val="005C1A53"/>
    <w:rsid w:val="005C31C3"/>
    <w:rsid w:val="005C52EC"/>
    <w:rsid w:val="005C5C29"/>
    <w:rsid w:val="005C6B71"/>
    <w:rsid w:val="005D0263"/>
    <w:rsid w:val="005D2A9F"/>
    <w:rsid w:val="005D2AB7"/>
    <w:rsid w:val="005D3299"/>
    <w:rsid w:val="005D32AB"/>
    <w:rsid w:val="005D38BD"/>
    <w:rsid w:val="005D4511"/>
    <w:rsid w:val="005D458C"/>
    <w:rsid w:val="005E056E"/>
    <w:rsid w:val="005E14DB"/>
    <w:rsid w:val="005E14F6"/>
    <w:rsid w:val="005E1CF0"/>
    <w:rsid w:val="005E32AD"/>
    <w:rsid w:val="005E36DB"/>
    <w:rsid w:val="005E4976"/>
    <w:rsid w:val="005E6392"/>
    <w:rsid w:val="005E72A9"/>
    <w:rsid w:val="005E7B0E"/>
    <w:rsid w:val="005F08E8"/>
    <w:rsid w:val="005F10CF"/>
    <w:rsid w:val="005F19B3"/>
    <w:rsid w:val="005F2722"/>
    <w:rsid w:val="005F4FC3"/>
    <w:rsid w:val="005F75D4"/>
    <w:rsid w:val="006010C3"/>
    <w:rsid w:val="00607503"/>
    <w:rsid w:val="0061213A"/>
    <w:rsid w:val="00614D55"/>
    <w:rsid w:val="00614E0B"/>
    <w:rsid w:val="0062075F"/>
    <w:rsid w:val="0062086E"/>
    <w:rsid w:val="0062144C"/>
    <w:rsid w:val="00621AF6"/>
    <w:rsid w:val="00622BB6"/>
    <w:rsid w:val="00622F60"/>
    <w:rsid w:val="0062571E"/>
    <w:rsid w:val="00631042"/>
    <w:rsid w:val="00632A4A"/>
    <w:rsid w:val="006335FE"/>
    <w:rsid w:val="00633D80"/>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B3D"/>
    <w:rsid w:val="0067390F"/>
    <w:rsid w:val="006744BB"/>
    <w:rsid w:val="00674808"/>
    <w:rsid w:val="0067682C"/>
    <w:rsid w:val="00677647"/>
    <w:rsid w:val="00677F24"/>
    <w:rsid w:val="00680390"/>
    <w:rsid w:val="00680AA9"/>
    <w:rsid w:val="00680EE8"/>
    <w:rsid w:val="00681856"/>
    <w:rsid w:val="00682E59"/>
    <w:rsid w:val="00683281"/>
    <w:rsid w:val="00686A7E"/>
    <w:rsid w:val="00693450"/>
    <w:rsid w:val="006949EE"/>
    <w:rsid w:val="00694F9F"/>
    <w:rsid w:val="00695E1A"/>
    <w:rsid w:val="0069680F"/>
    <w:rsid w:val="006A02A4"/>
    <w:rsid w:val="006A05D1"/>
    <w:rsid w:val="006A2F1F"/>
    <w:rsid w:val="006A3478"/>
    <w:rsid w:val="006A4C21"/>
    <w:rsid w:val="006A65C5"/>
    <w:rsid w:val="006A7EA9"/>
    <w:rsid w:val="006B032C"/>
    <w:rsid w:val="006B0A75"/>
    <w:rsid w:val="006B273F"/>
    <w:rsid w:val="006B2AEE"/>
    <w:rsid w:val="006B3A57"/>
    <w:rsid w:val="006B60D7"/>
    <w:rsid w:val="006C038A"/>
    <w:rsid w:val="006C0B6F"/>
    <w:rsid w:val="006C279A"/>
    <w:rsid w:val="006C2ACC"/>
    <w:rsid w:val="006C310B"/>
    <w:rsid w:val="006C3B3F"/>
    <w:rsid w:val="006C4214"/>
    <w:rsid w:val="006C4759"/>
    <w:rsid w:val="006C4B54"/>
    <w:rsid w:val="006C5757"/>
    <w:rsid w:val="006C6176"/>
    <w:rsid w:val="006C6716"/>
    <w:rsid w:val="006C6DC4"/>
    <w:rsid w:val="006C7114"/>
    <w:rsid w:val="006C7CEB"/>
    <w:rsid w:val="006D15AB"/>
    <w:rsid w:val="006D48E4"/>
    <w:rsid w:val="006D506A"/>
    <w:rsid w:val="006E0C2C"/>
    <w:rsid w:val="006E0DAA"/>
    <w:rsid w:val="006E13EB"/>
    <w:rsid w:val="006E578A"/>
    <w:rsid w:val="006E66FB"/>
    <w:rsid w:val="006F4440"/>
    <w:rsid w:val="006F47BC"/>
    <w:rsid w:val="006F58EC"/>
    <w:rsid w:val="006F7584"/>
    <w:rsid w:val="00700EC7"/>
    <w:rsid w:val="00700EE7"/>
    <w:rsid w:val="007043AB"/>
    <w:rsid w:val="00706BE4"/>
    <w:rsid w:val="00707269"/>
    <w:rsid w:val="0071283C"/>
    <w:rsid w:val="00713161"/>
    <w:rsid w:val="00713B6A"/>
    <w:rsid w:val="00716DA6"/>
    <w:rsid w:val="00720B91"/>
    <w:rsid w:val="007218A1"/>
    <w:rsid w:val="00722249"/>
    <w:rsid w:val="00722326"/>
    <w:rsid w:val="0072318F"/>
    <w:rsid w:val="0072394D"/>
    <w:rsid w:val="00726A79"/>
    <w:rsid w:val="00726E72"/>
    <w:rsid w:val="00730B5C"/>
    <w:rsid w:val="007330E6"/>
    <w:rsid w:val="00733D12"/>
    <w:rsid w:val="00733DD9"/>
    <w:rsid w:val="007351CF"/>
    <w:rsid w:val="007355AC"/>
    <w:rsid w:val="00740B85"/>
    <w:rsid w:val="00744160"/>
    <w:rsid w:val="00745D7F"/>
    <w:rsid w:val="0074606F"/>
    <w:rsid w:val="0074632A"/>
    <w:rsid w:val="00746CC7"/>
    <w:rsid w:val="0074736E"/>
    <w:rsid w:val="007477E2"/>
    <w:rsid w:val="007507F6"/>
    <w:rsid w:val="00751C41"/>
    <w:rsid w:val="00751E79"/>
    <w:rsid w:val="00752398"/>
    <w:rsid w:val="0075251F"/>
    <w:rsid w:val="00752ECE"/>
    <w:rsid w:val="0075793A"/>
    <w:rsid w:val="00760435"/>
    <w:rsid w:val="00760530"/>
    <w:rsid w:val="00763CE5"/>
    <w:rsid w:val="00764B95"/>
    <w:rsid w:val="00766F59"/>
    <w:rsid w:val="0077124B"/>
    <w:rsid w:val="00771A1E"/>
    <w:rsid w:val="00771F12"/>
    <w:rsid w:val="00772F66"/>
    <w:rsid w:val="00773A43"/>
    <w:rsid w:val="00773EB0"/>
    <w:rsid w:val="00774B2E"/>
    <w:rsid w:val="007761E3"/>
    <w:rsid w:val="0077624C"/>
    <w:rsid w:val="00780AF1"/>
    <w:rsid w:val="00780BEB"/>
    <w:rsid w:val="00780E4E"/>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0406"/>
    <w:rsid w:val="007A1170"/>
    <w:rsid w:val="007A2324"/>
    <w:rsid w:val="007A2D23"/>
    <w:rsid w:val="007A5830"/>
    <w:rsid w:val="007A6B4C"/>
    <w:rsid w:val="007A6FDC"/>
    <w:rsid w:val="007B124F"/>
    <w:rsid w:val="007B2351"/>
    <w:rsid w:val="007B7A2E"/>
    <w:rsid w:val="007B7E71"/>
    <w:rsid w:val="007C38E4"/>
    <w:rsid w:val="007C4FC8"/>
    <w:rsid w:val="007C53C9"/>
    <w:rsid w:val="007C649F"/>
    <w:rsid w:val="007C6892"/>
    <w:rsid w:val="007C7346"/>
    <w:rsid w:val="007C7417"/>
    <w:rsid w:val="007C7F99"/>
    <w:rsid w:val="007D0425"/>
    <w:rsid w:val="007D08B5"/>
    <w:rsid w:val="007E03CA"/>
    <w:rsid w:val="007E0E4C"/>
    <w:rsid w:val="007E5F8A"/>
    <w:rsid w:val="007E7464"/>
    <w:rsid w:val="007E7D73"/>
    <w:rsid w:val="007F3629"/>
    <w:rsid w:val="007F3642"/>
    <w:rsid w:val="007F422E"/>
    <w:rsid w:val="007F5BB4"/>
    <w:rsid w:val="007F60DC"/>
    <w:rsid w:val="007F692E"/>
    <w:rsid w:val="008009AB"/>
    <w:rsid w:val="008044BA"/>
    <w:rsid w:val="00806AD5"/>
    <w:rsid w:val="00811DCE"/>
    <w:rsid w:val="0081491D"/>
    <w:rsid w:val="0081568F"/>
    <w:rsid w:val="0081655C"/>
    <w:rsid w:val="00817CAD"/>
    <w:rsid w:val="008243A4"/>
    <w:rsid w:val="00824ED1"/>
    <w:rsid w:val="00824FE4"/>
    <w:rsid w:val="008251CA"/>
    <w:rsid w:val="00825A24"/>
    <w:rsid w:val="00825ACF"/>
    <w:rsid w:val="00826FAC"/>
    <w:rsid w:val="0082701E"/>
    <w:rsid w:val="00827650"/>
    <w:rsid w:val="008325ED"/>
    <w:rsid w:val="00832AA0"/>
    <w:rsid w:val="008338A8"/>
    <w:rsid w:val="008338AB"/>
    <w:rsid w:val="00834739"/>
    <w:rsid w:val="00836871"/>
    <w:rsid w:val="00836B4A"/>
    <w:rsid w:val="008402EF"/>
    <w:rsid w:val="00840376"/>
    <w:rsid w:val="00840518"/>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009"/>
    <w:rsid w:val="0087449E"/>
    <w:rsid w:val="00875585"/>
    <w:rsid w:val="008825EB"/>
    <w:rsid w:val="008844A1"/>
    <w:rsid w:val="008847C1"/>
    <w:rsid w:val="008863A8"/>
    <w:rsid w:val="0088797A"/>
    <w:rsid w:val="00887B4D"/>
    <w:rsid w:val="008927BF"/>
    <w:rsid w:val="00892ED3"/>
    <w:rsid w:val="00893B7D"/>
    <w:rsid w:val="008A0334"/>
    <w:rsid w:val="008A18CE"/>
    <w:rsid w:val="008A1AED"/>
    <w:rsid w:val="008A2087"/>
    <w:rsid w:val="008A3588"/>
    <w:rsid w:val="008A77E2"/>
    <w:rsid w:val="008B02CE"/>
    <w:rsid w:val="008B0D71"/>
    <w:rsid w:val="008B0D83"/>
    <w:rsid w:val="008B1816"/>
    <w:rsid w:val="008B2959"/>
    <w:rsid w:val="008B2B82"/>
    <w:rsid w:val="008B3223"/>
    <w:rsid w:val="008B3660"/>
    <w:rsid w:val="008B3C40"/>
    <w:rsid w:val="008B3F64"/>
    <w:rsid w:val="008B5B91"/>
    <w:rsid w:val="008B7DEC"/>
    <w:rsid w:val="008C0686"/>
    <w:rsid w:val="008C08AA"/>
    <w:rsid w:val="008C35CD"/>
    <w:rsid w:val="008C54ED"/>
    <w:rsid w:val="008C5784"/>
    <w:rsid w:val="008C5EB9"/>
    <w:rsid w:val="008C666E"/>
    <w:rsid w:val="008C7652"/>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2597"/>
    <w:rsid w:val="009030E9"/>
    <w:rsid w:val="00904CBD"/>
    <w:rsid w:val="009055EA"/>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57AF"/>
    <w:rsid w:val="00930263"/>
    <w:rsid w:val="00931E7D"/>
    <w:rsid w:val="00932E0F"/>
    <w:rsid w:val="00934C62"/>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2ED6"/>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240B"/>
    <w:rsid w:val="009A370C"/>
    <w:rsid w:val="009A3CE3"/>
    <w:rsid w:val="009A5160"/>
    <w:rsid w:val="009A6B2D"/>
    <w:rsid w:val="009B23B4"/>
    <w:rsid w:val="009B425C"/>
    <w:rsid w:val="009B4292"/>
    <w:rsid w:val="009B4ED6"/>
    <w:rsid w:val="009B5A68"/>
    <w:rsid w:val="009B5B9F"/>
    <w:rsid w:val="009C21A5"/>
    <w:rsid w:val="009C2775"/>
    <w:rsid w:val="009C6597"/>
    <w:rsid w:val="009D249F"/>
    <w:rsid w:val="009D4FFD"/>
    <w:rsid w:val="009D5D13"/>
    <w:rsid w:val="009D7596"/>
    <w:rsid w:val="009E041F"/>
    <w:rsid w:val="009E06DA"/>
    <w:rsid w:val="009E2E77"/>
    <w:rsid w:val="009E40F2"/>
    <w:rsid w:val="009E5F61"/>
    <w:rsid w:val="009E7082"/>
    <w:rsid w:val="009E76FC"/>
    <w:rsid w:val="009F19E7"/>
    <w:rsid w:val="009F1DF2"/>
    <w:rsid w:val="009F23AB"/>
    <w:rsid w:val="009F6203"/>
    <w:rsid w:val="00A0155A"/>
    <w:rsid w:val="00A03893"/>
    <w:rsid w:val="00A03AE2"/>
    <w:rsid w:val="00A03D08"/>
    <w:rsid w:val="00A03D7F"/>
    <w:rsid w:val="00A04524"/>
    <w:rsid w:val="00A05DBB"/>
    <w:rsid w:val="00A060D9"/>
    <w:rsid w:val="00A06BAC"/>
    <w:rsid w:val="00A07C9E"/>
    <w:rsid w:val="00A12EF1"/>
    <w:rsid w:val="00A137BE"/>
    <w:rsid w:val="00A14C46"/>
    <w:rsid w:val="00A151F0"/>
    <w:rsid w:val="00A168FF"/>
    <w:rsid w:val="00A173B8"/>
    <w:rsid w:val="00A2269B"/>
    <w:rsid w:val="00A23558"/>
    <w:rsid w:val="00A2358B"/>
    <w:rsid w:val="00A2585A"/>
    <w:rsid w:val="00A25A99"/>
    <w:rsid w:val="00A26DDD"/>
    <w:rsid w:val="00A279A0"/>
    <w:rsid w:val="00A32A1B"/>
    <w:rsid w:val="00A3406B"/>
    <w:rsid w:val="00A344FE"/>
    <w:rsid w:val="00A34767"/>
    <w:rsid w:val="00A3570A"/>
    <w:rsid w:val="00A360CF"/>
    <w:rsid w:val="00A36F6E"/>
    <w:rsid w:val="00A3742E"/>
    <w:rsid w:val="00A37A7D"/>
    <w:rsid w:val="00A37BE2"/>
    <w:rsid w:val="00A43517"/>
    <w:rsid w:val="00A4395E"/>
    <w:rsid w:val="00A440E1"/>
    <w:rsid w:val="00A478CB"/>
    <w:rsid w:val="00A4794A"/>
    <w:rsid w:val="00A5095D"/>
    <w:rsid w:val="00A5114D"/>
    <w:rsid w:val="00A5659A"/>
    <w:rsid w:val="00A56A03"/>
    <w:rsid w:val="00A56E30"/>
    <w:rsid w:val="00A57865"/>
    <w:rsid w:val="00A62316"/>
    <w:rsid w:val="00A629BC"/>
    <w:rsid w:val="00A646E1"/>
    <w:rsid w:val="00A64721"/>
    <w:rsid w:val="00A65356"/>
    <w:rsid w:val="00A66D1F"/>
    <w:rsid w:val="00A7076B"/>
    <w:rsid w:val="00A70B0D"/>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0C3"/>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5DA1"/>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5B1C"/>
    <w:rsid w:val="00B1636B"/>
    <w:rsid w:val="00B23609"/>
    <w:rsid w:val="00B24D0B"/>
    <w:rsid w:val="00B26876"/>
    <w:rsid w:val="00B3064C"/>
    <w:rsid w:val="00B331EC"/>
    <w:rsid w:val="00B34E8D"/>
    <w:rsid w:val="00B3663A"/>
    <w:rsid w:val="00B36AD9"/>
    <w:rsid w:val="00B41D17"/>
    <w:rsid w:val="00B42DE9"/>
    <w:rsid w:val="00B454D9"/>
    <w:rsid w:val="00B45FE5"/>
    <w:rsid w:val="00B46B1E"/>
    <w:rsid w:val="00B46B65"/>
    <w:rsid w:val="00B51C24"/>
    <w:rsid w:val="00B529AD"/>
    <w:rsid w:val="00B53A5A"/>
    <w:rsid w:val="00B54C5C"/>
    <w:rsid w:val="00B57A1E"/>
    <w:rsid w:val="00B61515"/>
    <w:rsid w:val="00B61CF9"/>
    <w:rsid w:val="00B62DAB"/>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867BF"/>
    <w:rsid w:val="00B91F27"/>
    <w:rsid w:val="00B93DB7"/>
    <w:rsid w:val="00B94C69"/>
    <w:rsid w:val="00B96736"/>
    <w:rsid w:val="00BA0F82"/>
    <w:rsid w:val="00BA42B6"/>
    <w:rsid w:val="00BB2C6F"/>
    <w:rsid w:val="00BB2EFF"/>
    <w:rsid w:val="00BB46F0"/>
    <w:rsid w:val="00BB4997"/>
    <w:rsid w:val="00BB6AB2"/>
    <w:rsid w:val="00BC04AF"/>
    <w:rsid w:val="00BC3043"/>
    <w:rsid w:val="00BC536F"/>
    <w:rsid w:val="00BC6284"/>
    <w:rsid w:val="00BC6956"/>
    <w:rsid w:val="00BC7936"/>
    <w:rsid w:val="00BD0878"/>
    <w:rsid w:val="00BD0F04"/>
    <w:rsid w:val="00BD11A4"/>
    <w:rsid w:val="00BD3EA0"/>
    <w:rsid w:val="00BD418A"/>
    <w:rsid w:val="00BD45F6"/>
    <w:rsid w:val="00BD5A7E"/>
    <w:rsid w:val="00BD630A"/>
    <w:rsid w:val="00BD6C2D"/>
    <w:rsid w:val="00BE0581"/>
    <w:rsid w:val="00BE636E"/>
    <w:rsid w:val="00BF14BC"/>
    <w:rsid w:val="00BF3599"/>
    <w:rsid w:val="00BF4CA2"/>
    <w:rsid w:val="00BF52A8"/>
    <w:rsid w:val="00BF5F69"/>
    <w:rsid w:val="00BF7365"/>
    <w:rsid w:val="00C03249"/>
    <w:rsid w:val="00C036F4"/>
    <w:rsid w:val="00C07FDF"/>
    <w:rsid w:val="00C149B5"/>
    <w:rsid w:val="00C14C1E"/>
    <w:rsid w:val="00C15407"/>
    <w:rsid w:val="00C15C66"/>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790"/>
    <w:rsid w:val="00C468B8"/>
    <w:rsid w:val="00C470F8"/>
    <w:rsid w:val="00C503DC"/>
    <w:rsid w:val="00C506D6"/>
    <w:rsid w:val="00C50F2A"/>
    <w:rsid w:val="00C516B7"/>
    <w:rsid w:val="00C52DFB"/>
    <w:rsid w:val="00C609E5"/>
    <w:rsid w:val="00C60C1B"/>
    <w:rsid w:val="00C62296"/>
    <w:rsid w:val="00C62A02"/>
    <w:rsid w:val="00C63B16"/>
    <w:rsid w:val="00C63B34"/>
    <w:rsid w:val="00C650A8"/>
    <w:rsid w:val="00C65CE0"/>
    <w:rsid w:val="00C6780F"/>
    <w:rsid w:val="00C67BF6"/>
    <w:rsid w:val="00C708F3"/>
    <w:rsid w:val="00C71CB8"/>
    <w:rsid w:val="00C721FA"/>
    <w:rsid w:val="00C72FD3"/>
    <w:rsid w:val="00C74279"/>
    <w:rsid w:val="00C754EA"/>
    <w:rsid w:val="00C822B8"/>
    <w:rsid w:val="00C82403"/>
    <w:rsid w:val="00C85C09"/>
    <w:rsid w:val="00C86C86"/>
    <w:rsid w:val="00C903AC"/>
    <w:rsid w:val="00C90BFF"/>
    <w:rsid w:val="00C9169F"/>
    <w:rsid w:val="00C931E1"/>
    <w:rsid w:val="00CA07F3"/>
    <w:rsid w:val="00CA088C"/>
    <w:rsid w:val="00CA14AF"/>
    <w:rsid w:val="00CA3B1C"/>
    <w:rsid w:val="00CA3E55"/>
    <w:rsid w:val="00CA4A70"/>
    <w:rsid w:val="00CA4B10"/>
    <w:rsid w:val="00CA678B"/>
    <w:rsid w:val="00CA687C"/>
    <w:rsid w:val="00CA7F54"/>
    <w:rsid w:val="00CB27AB"/>
    <w:rsid w:val="00CB2B05"/>
    <w:rsid w:val="00CB67A2"/>
    <w:rsid w:val="00CB7325"/>
    <w:rsid w:val="00CB79DA"/>
    <w:rsid w:val="00CC2A87"/>
    <w:rsid w:val="00CC304F"/>
    <w:rsid w:val="00CC363B"/>
    <w:rsid w:val="00CC453A"/>
    <w:rsid w:val="00CC563E"/>
    <w:rsid w:val="00CC6F7A"/>
    <w:rsid w:val="00CD03FF"/>
    <w:rsid w:val="00CD0EF4"/>
    <w:rsid w:val="00CD22F7"/>
    <w:rsid w:val="00CD3DB1"/>
    <w:rsid w:val="00CD3F90"/>
    <w:rsid w:val="00CD4077"/>
    <w:rsid w:val="00CD6E27"/>
    <w:rsid w:val="00CD6EE1"/>
    <w:rsid w:val="00CE21D0"/>
    <w:rsid w:val="00CE458A"/>
    <w:rsid w:val="00CE463E"/>
    <w:rsid w:val="00CE49AF"/>
    <w:rsid w:val="00CE585F"/>
    <w:rsid w:val="00CE7E14"/>
    <w:rsid w:val="00CE7F95"/>
    <w:rsid w:val="00CF0FEB"/>
    <w:rsid w:val="00CF1420"/>
    <w:rsid w:val="00CF15D0"/>
    <w:rsid w:val="00CF26E0"/>
    <w:rsid w:val="00CF4193"/>
    <w:rsid w:val="00CF5569"/>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09"/>
    <w:rsid w:val="00D22FF2"/>
    <w:rsid w:val="00D255B1"/>
    <w:rsid w:val="00D303F5"/>
    <w:rsid w:val="00D32AAC"/>
    <w:rsid w:val="00D32B1C"/>
    <w:rsid w:val="00D33332"/>
    <w:rsid w:val="00D33AD4"/>
    <w:rsid w:val="00D347D1"/>
    <w:rsid w:val="00D36DCB"/>
    <w:rsid w:val="00D4631B"/>
    <w:rsid w:val="00D47907"/>
    <w:rsid w:val="00D53D8E"/>
    <w:rsid w:val="00D613AE"/>
    <w:rsid w:val="00D63B3A"/>
    <w:rsid w:val="00D65608"/>
    <w:rsid w:val="00D7382F"/>
    <w:rsid w:val="00D739EE"/>
    <w:rsid w:val="00D75180"/>
    <w:rsid w:val="00D76446"/>
    <w:rsid w:val="00D767E5"/>
    <w:rsid w:val="00D77503"/>
    <w:rsid w:val="00D80555"/>
    <w:rsid w:val="00D80756"/>
    <w:rsid w:val="00D82018"/>
    <w:rsid w:val="00D86CF4"/>
    <w:rsid w:val="00D87C39"/>
    <w:rsid w:val="00D87F83"/>
    <w:rsid w:val="00D93745"/>
    <w:rsid w:val="00D94D38"/>
    <w:rsid w:val="00D96822"/>
    <w:rsid w:val="00D97BB4"/>
    <w:rsid w:val="00DA17B3"/>
    <w:rsid w:val="00DA2DB5"/>
    <w:rsid w:val="00DA35AF"/>
    <w:rsid w:val="00DA7735"/>
    <w:rsid w:val="00DA7D90"/>
    <w:rsid w:val="00DB017F"/>
    <w:rsid w:val="00DB3509"/>
    <w:rsid w:val="00DB4577"/>
    <w:rsid w:val="00DB472E"/>
    <w:rsid w:val="00DB4D5A"/>
    <w:rsid w:val="00DB4DE4"/>
    <w:rsid w:val="00DB6B70"/>
    <w:rsid w:val="00DB7329"/>
    <w:rsid w:val="00DC039A"/>
    <w:rsid w:val="00DC03EB"/>
    <w:rsid w:val="00DC3FF8"/>
    <w:rsid w:val="00DD71CD"/>
    <w:rsid w:val="00DE1178"/>
    <w:rsid w:val="00DE1378"/>
    <w:rsid w:val="00DE2A30"/>
    <w:rsid w:val="00DF0E5A"/>
    <w:rsid w:val="00DF439C"/>
    <w:rsid w:val="00DF5471"/>
    <w:rsid w:val="00DF5AA6"/>
    <w:rsid w:val="00DF5B31"/>
    <w:rsid w:val="00E003FA"/>
    <w:rsid w:val="00E011DA"/>
    <w:rsid w:val="00E0381B"/>
    <w:rsid w:val="00E0397A"/>
    <w:rsid w:val="00E054F1"/>
    <w:rsid w:val="00E0608D"/>
    <w:rsid w:val="00E07AA8"/>
    <w:rsid w:val="00E07F3C"/>
    <w:rsid w:val="00E10151"/>
    <w:rsid w:val="00E139B9"/>
    <w:rsid w:val="00E17369"/>
    <w:rsid w:val="00E178A7"/>
    <w:rsid w:val="00E17E99"/>
    <w:rsid w:val="00E21956"/>
    <w:rsid w:val="00E26100"/>
    <w:rsid w:val="00E26D9E"/>
    <w:rsid w:val="00E307EA"/>
    <w:rsid w:val="00E313E9"/>
    <w:rsid w:val="00E32859"/>
    <w:rsid w:val="00E32FE9"/>
    <w:rsid w:val="00E34645"/>
    <w:rsid w:val="00E347F6"/>
    <w:rsid w:val="00E359BE"/>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3C9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1170"/>
    <w:rsid w:val="00ED26C5"/>
    <w:rsid w:val="00ED5429"/>
    <w:rsid w:val="00EE32DC"/>
    <w:rsid w:val="00EE34E3"/>
    <w:rsid w:val="00EE39D7"/>
    <w:rsid w:val="00EE4817"/>
    <w:rsid w:val="00EE4FDA"/>
    <w:rsid w:val="00EE59A1"/>
    <w:rsid w:val="00EE614F"/>
    <w:rsid w:val="00EE7BDA"/>
    <w:rsid w:val="00EF1249"/>
    <w:rsid w:val="00EF1D86"/>
    <w:rsid w:val="00EF1ED1"/>
    <w:rsid w:val="00EF1F9E"/>
    <w:rsid w:val="00EF38CF"/>
    <w:rsid w:val="00EF5B0E"/>
    <w:rsid w:val="00F01157"/>
    <w:rsid w:val="00F01CE2"/>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336F"/>
    <w:rsid w:val="00F554D2"/>
    <w:rsid w:val="00F5768C"/>
    <w:rsid w:val="00F62011"/>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87189"/>
    <w:rsid w:val="00F91524"/>
    <w:rsid w:val="00F92674"/>
    <w:rsid w:val="00F939AB"/>
    <w:rsid w:val="00F9502A"/>
    <w:rsid w:val="00F9755C"/>
    <w:rsid w:val="00FA03E6"/>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42B6"/>
    <w:rsid w:val="00FD7D13"/>
    <w:rsid w:val="00FE1860"/>
    <w:rsid w:val="00FE38CE"/>
    <w:rsid w:val="00FE4159"/>
    <w:rsid w:val="00FE45B3"/>
    <w:rsid w:val="00FE5EB7"/>
    <w:rsid w:val="00FE757F"/>
    <w:rsid w:val="00FE7938"/>
    <w:rsid w:val="00FF1006"/>
    <w:rsid w:val="00FF1ADA"/>
    <w:rsid w:val="00FF4F64"/>
    <w:rsid w:val="00FF6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EAF77C"/>
  <w15:docId w15:val="{880F9848-7896-456F-9476-B907DAC5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uiPriority w:val="9"/>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uiPriority w:val="9"/>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
    <w:uiPriority w:val="9"/>
    <w:qFormat/>
    <w:rsid w:val="003640F1"/>
    <w:pPr>
      <w:keepNext/>
      <w:numPr>
        <w:numId w:val="6"/>
      </w:numPr>
      <w:outlineLvl w:val="2"/>
    </w:pPr>
    <w:rPr>
      <w:rFonts w:ascii="Arial Bold" w:hAnsi="Arial Bold"/>
      <w:b/>
      <w:lang w:eastAsia="en-US"/>
    </w:rPr>
  </w:style>
  <w:style w:type="paragraph" w:styleId="Heading4">
    <w:name w:val="heading 4"/>
    <w:basedOn w:val="Normal"/>
    <w:next w:val="Normal"/>
    <w:link w:val="Heading4Char"/>
    <w:uiPriority w:val="9"/>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link w:val="Heading5Char"/>
    <w:uiPriority w:val="9"/>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uiPriority w:val="9"/>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link w:val="Heading7Char"/>
    <w:uiPriority w:val="9"/>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link w:val="Heading8Char"/>
    <w:uiPriority w:val="9"/>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link w:val="Heading9Char"/>
    <w:uiPriority w:val="9"/>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40BE"/>
    <w:rPr>
      <w:rFonts w:ascii="Arial" w:hAnsi="Arial" w:cs="Times New Roman"/>
      <w:b/>
      <w:sz w:val="24"/>
      <w:lang w:val="en-GB" w:eastAsia="en-US"/>
    </w:rPr>
  </w:style>
  <w:style w:type="character" w:customStyle="1" w:styleId="Heading2Char">
    <w:name w:val="Heading 2 Char"/>
    <w:basedOn w:val="DefaultParagraphFont"/>
    <w:link w:val="Heading2"/>
    <w:uiPriority w:val="9"/>
    <w:locked/>
    <w:rsid w:val="003640F1"/>
    <w:rPr>
      <w:rFonts w:ascii="Arial Bold" w:hAnsi="Arial Bold" w:cs="Times New Roman"/>
      <w:b/>
      <w:sz w:val="24"/>
      <w:lang w:val="en-GB" w:eastAsia="en-US"/>
    </w:rPr>
  </w:style>
  <w:style w:type="character" w:customStyle="1" w:styleId="Heading3Char">
    <w:name w:val="Heading 3 Char"/>
    <w:basedOn w:val="DefaultParagraphFont"/>
    <w:link w:val="Heading3"/>
    <w:uiPriority w:val="9"/>
    <w:locked/>
    <w:rsid w:val="003640F1"/>
    <w:rPr>
      <w:rFonts w:ascii="Arial Bold" w:hAnsi="Arial Bold" w:cs="Times New Roman"/>
      <w:b/>
      <w:sz w:val="24"/>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sid w:val="002619A5"/>
    <w:rPr>
      <w:rFonts w:ascii="Arial" w:hAnsi="Arial" w:cs="Times New Roman"/>
      <w:b/>
      <w:sz w:val="24"/>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character" w:styleId="CommentReference">
    <w:name w:val="annotation reference"/>
    <w:basedOn w:val="DefaultParagraphFont"/>
    <w:uiPriority w:val="99"/>
    <w:semiHidden/>
    <w:rsid w:val="00122076"/>
    <w:rPr>
      <w:rFonts w:cs="Times New Roman"/>
      <w:sz w:val="16"/>
    </w:rPr>
  </w:style>
  <w:style w:type="paragraph" w:styleId="BodyText">
    <w:name w:val="Body Text"/>
    <w:basedOn w:val="Normal"/>
    <w:link w:val="BodyTextChar"/>
    <w:uiPriority w:val="99"/>
    <w:rsid w:val="00A629BC"/>
    <w:rPr>
      <w:rFonts w:ascii="Arial" w:hAnsi="Arial"/>
      <w:i/>
      <w:szCs w:val="20"/>
      <w:lang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FirstIndent">
    <w:name w:val="Body Text First Indent"/>
    <w:basedOn w:val="BodyText"/>
    <w:link w:val="BodyTextFirstIndentChar"/>
    <w:uiPriority w:val="99"/>
    <w:rsid w:val="008C5784"/>
    <w:pPr>
      <w:spacing w:after="120"/>
      <w:ind w:firstLine="210"/>
    </w:pPr>
    <w:rPr>
      <w:rFonts w:ascii="Times New Roman" w:hAnsi="Times New Roman"/>
      <w:i w:val="0"/>
      <w:szCs w:val="24"/>
      <w:lang w:eastAsia="en-GB"/>
    </w:rPr>
  </w:style>
  <w:style w:type="character" w:customStyle="1" w:styleId="BodyTextFirstIndentChar">
    <w:name w:val="Body Text First Indent Char"/>
    <w:basedOn w:val="BodyTextChar"/>
    <w:link w:val="BodyTextFirstIndent"/>
    <w:uiPriority w:val="99"/>
    <w:semiHidden/>
    <w:locked/>
    <w:rPr>
      <w:rFonts w:cs="Times New Roman"/>
      <w:sz w:val="24"/>
      <w:szCs w:val="24"/>
    </w:rPr>
  </w:style>
  <w:style w:type="paragraph" w:styleId="TOC6">
    <w:name w:val="toc 6"/>
    <w:basedOn w:val="Normal"/>
    <w:next w:val="Normal"/>
    <w:autoRedefine/>
    <w:uiPriority w:val="39"/>
    <w:semiHidden/>
    <w:rsid w:val="0011383D"/>
    <w:pPr>
      <w:tabs>
        <w:tab w:val="right" w:leader="dot" w:pos="9304"/>
      </w:tabs>
      <w:ind w:left="720"/>
    </w:pPr>
  </w:style>
  <w:style w:type="paragraph" w:styleId="TOC3">
    <w:name w:val="toc 3"/>
    <w:basedOn w:val="Normal"/>
    <w:next w:val="Normal"/>
    <w:autoRedefine/>
    <w:uiPriority w:val="39"/>
    <w:semiHidden/>
    <w:rsid w:val="007355AC"/>
    <w:pPr>
      <w:tabs>
        <w:tab w:val="left" w:pos="720"/>
        <w:tab w:val="right" w:leader="dot" w:pos="9304"/>
      </w:tabs>
      <w:spacing w:after="40"/>
      <w:ind w:left="1200" w:hanging="480"/>
    </w:pPr>
    <w:rPr>
      <w:rFonts w:ascii="Arial" w:hAnsi="Arial" w:cs="Arial"/>
      <w:noProof/>
    </w:rPr>
  </w:style>
  <w:style w:type="paragraph" w:styleId="TOC2">
    <w:name w:val="toc 2"/>
    <w:basedOn w:val="Normal"/>
    <w:next w:val="Normal"/>
    <w:autoRedefine/>
    <w:uiPriority w:val="39"/>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uiPriority w:val="39"/>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uiPriority w:val="99"/>
    <w:rsid w:val="00AA22A2"/>
    <w:rPr>
      <w:rFonts w:cs="Times New Roman"/>
      <w:color w:val="0000FF"/>
      <w:u w:val="single"/>
    </w:rPr>
  </w:style>
  <w:style w:type="character" w:styleId="FollowedHyperlink">
    <w:name w:val="FollowedHyperlink"/>
    <w:basedOn w:val="DefaultParagraphFont"/>
    <w:uiPriority w:val="99"/>
    <w:rsid w:val="00E50AA8"/>
    <w:rPr>
      <w:rFonts w:cs="Times New Roman"/>
      <w:color w:val="800080"/>
      <w:u w:val="single"/>
    </w:rPr>
  </w:style>
  <w:style w:type="paragraph" w:styleId="BalloonText">
    <w:name w:val="Balloon Text"/>
    <w:basedOn w:val="Normal"/>
    <w:link w:val="BalloonTextChar"/>
    <w:uiPriority w:val="99"/>
    <w:semiHidden/>
    <w:rsid w:val="005F27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3B605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B6050"/>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uiPriority w:val="11"/>
    <w:qFormat/>
    <w:rsid w:val="005F10CF"/>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BodyTextIndent2">
    <w:name w:val="Body Text Indent 2"/>
    <w:basedOn w:val="Normal"/>
    <w:link w:val="BodyTextIndent2Char"/>
    <w:uiPriority w:val="99"/>
    <w:rsid w:val="00A629BC"/>
    <w:pPr>
      <w:ind w:left="1134" w:hanging="567"/>
      <w:jc w:val="both"/>
    </w:pPr>
    <w:rPr>
      <w:rFonts w:ascii="Arial" w:hAnsi="Arial"/>
      <w:sz w:val="21"/>
      <w:szCs w:val="20"/>
      <w:lang w:eastAsia="en-US"/>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A629BC"/>
    <w:pPr>
      <w:ind w:left="1134" w:hanging="567"/>
    </w:pPr>
    <w:rPr>
      <w:rFonts w:ascii="Arial" w:hAnsi="Arial"/>
      <w:sz w:val="21"/>
      <w:szCs w:val="20"/>
      <w:lang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A629BC"/>
    <w:pPr>
      <w:ind w:left="567"/>
      <w:jc w:val="both"/>
    </w:pPr>
    <w:rPr>
      <w:rFonts w:ascii="Arial" w:hAnsi="Arial"/>
      <w:i/>
      <w:sz w:val="21"/>
      <w:szCs w:val="20"/>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2">
    <w:name w:val="Body Text 2"/>
    <w:basedOn w:val="Normal"/>
    <w:link w:val="BodyText2Char"/>
    <w:uiPriority w:val="99"/>
    <w:rsid w:val="00A629BC"/>
    <w:rPr>
      <w:rFonts w:ascii="Arial" w:hAnsi="Arial"/>
      <w:b/>
      <w:szCs w:val="20"/>
      <w:lang w:eastAsia="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List">
    <w:name w:val="List"/>
    <w:basedOn w:val="Normal"/>
    <w:uiPriority w:val="99"/>
    <w:rsid w:val="00A629BC"/>
    <w:pPr>
      <w:ind w:left="360" w:hanging="360"/>
    </w:pPr>
    <w:rPr>
      <w:sz w:val="20"/>
      <w:szCs w:val="20"/>
      <w:lang w:eastAsia="en-US"/>
    </w:rPr>
  </w:style>
  <w:style w:type="paragraph" w:styleId="BodyText3">
    <w:name w:val="Body Text 3"/>
    <w:basedOn w:val="Normal"/>
    <w:link w:val="BodyText3Char"/>
    <w:uiPriority w:val="99"/>
    <w:rsid w:val="00A629BC"/>
    <w:pPr>
      <w:jc w:val="both"/>
    </w:pPr>
    <w:rPr>
      <w:rFonts w:ascii="Arial" w:hAnsi="Arial"/>
      <w:b/>
      <w:szCs w:val="20"/>
      <w:lang w:eastAsia="en-US"/>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Title">
    <w:name w:val="Title"/>
    <w:basedOn w:val="Normal"/>
    <w:link w:val="TitleChar"/>
    <w:uiPriority w:val="10"/>
    <w:qFormat/>
    <w:rsid w:val="00A629BC"/>
    <w:pPr>
      <w:jc w:val="center"/>
    </w:pPr>
    <w:rPr>
      <w:rFonts w:ascii="Arial" w:hAnsi="Arial"/>
      <w:b/>
      <w:spacing w:val="-2"/>
      <w:sz w:val="32"/>
      <w:lang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PageNumber">
    <w:name w:val="page number"/>
    <w:basedOn w:val="DefaultParagraphFont"/>
    <w:uiPriority w:val="99"/>
    <w:rsid w:val="00A629BC"/>
    <w:rPr>
      <w:rFonts w:cs="Times New Roman"/>
    </w:rPr>
  </w:style>
  <w:style w:type="paragraph" w:styleId="NormalWeb">
    <w:name w:val="Normal (Web)"/>
    <w:basedOn w:val="Normal"/>
    <w:uiPriority w:val="99"/>
    <w:rsid w:val="00A629BC"/>
    <w:pPr>
      <w:spacing w:before="100" w:beforeAutospacing="1" w:after="100" w:afterAutospacing="1"/>
    </w:pPr>
    <w:rPr>
      <w:rFonts w:ascii="Verdana" w:hAnsi="Verdana" w:cs="Arial Unicode MS"/>
      <w:sz w:val="18"/>
      <w:szCs w:val="18"/>
      <w:lang w:eastAsia="en-US"/>
    </w:rPr>
  </w:style>
  <w:style w:type="character" w:styleId="Strong">
    <w:name w:val="Strong"/>
    <w:basedOn w:val="DefaultParagraphFont"/>
    <w:uiPriority w:val="22"/>
    <w:qFormat/>
    <w:rsid w:val="00A629BC"/>
    <w:rPr>
      <w:rFonts w:cs="Times New Roman"/>
      <w:b/>
    </w:rPr>
  </w:style>
  <w:style w:type="paragraph" w:styleId="Caption">
    <w:name w:val="caption"/>
    <w:basedOn w:val="Normal"/>
    <w:next w:val="Normal"/>
    <w:uiPriority w:val="35"/>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link w:val="ListParagraphChar"/>
    <w:uiPriority w:val="34"/>
    <w:qFormat/>
    <w:rsid w:val="00E0381B"/>
    <w:pPr>
      <w:ind w:left="720"/>
    </w:pPr>
    <w:rPr>
      <w:lang w:eastAsia="en-US"/>
    </w:rPr>
  </w:style>
  <w:style w:type="table" w:styleId="TableGrid">
    <w:name w:val="Table Grid"/>
    <w:basedOn w:val="TableNormal"/>
    <w:uiPriority w:val="59"/>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paragraph" w:styleId="CommentText">
    <w:name w:val="annotation text"/>
    <w:basedOn w:val="Normal"/>
    <w:link w:val="CommentTextChar"/>
    <w:uiPriority w:val="99"/>
    <w:semiHidden/>
    <w:rsid w:val="00122076"/>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122076"/>
    <w:rPr>
      <w:b/>
      <w:bCs/>
    </w:rPr>
  </w:style>
  <w:style w:type="character" w:customStyle="1" w:styleId="CommentSubjectChar">
    <w:name w:val="Comment Subject Char"/>
    <w:basedOn w:val="CommentTextChar"/>
    <w:link w:val="CommentSubject"/>
    <w:uiPriority w:val="99"/>
    <w:semiHidden/>
    <w:locked/>
    <w:rPr>
      <w:rFonts w:cs="Times New Roman"/>
      <w:b/>
      <w:bCs/>
    </w:rPr>
  </w:style>
  <w:style w:type="character" w:styleId="Emphasis">
    <w:name w:val="Emphasis"/>
    <w:basedOn w:val="DefaultParagraphFont"/>
    <w:uiPriority w:val="20"/>
    <w:qFormat/>
    <w:rsid w:val="00E178A7"/>
    <w:rPr>
      <w:rFonts w:cs="Times New Roman"/>
      <w:i/>
      <w:iCs/>
    </w:rPr>
  </w:style>
  <w:style w:type="paragraph" w:styleId="Revision">
    <w:name w:val="Revision"/>
    <w:hidden/>
    <w:uiPriority w:val="99"/>
    <w:semiHidden/>
    <w:rsid w:val="00220585"/>
    <w:rPr>
      <w:sz w:val="24"/>
      <w:szCs w:val="24"/>
    </w:rPr>
  </w:style>
  <w:style w:type="character" w:customStyle="1" w:styleId="ListParagraphChar">
    <w:name w:val="List Paragraph Char"/>
    <w:basedOn w:val="DefaultParagraphFont"/>
    <w:link w:val="ListParagraph"/>
    <w:uiPriority w:val="34"/>
    <w:rsid w:val="00C85C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1642">
      <w:marLeft w:val="0"/>
      <w:marRight w:val="0"/>
      <w:marTop w:val="0"/>
      <w:marBottom w:val="0"/>
      <w:divBdr>
        <w:top w:val="none" w:sz="0" w:space="0" w:color="auto"/>
        <w:left w:val="none" w:sz="0" w:space="0" w:color="auto"/>
        <w:bottom w:val="none" w:sz="0" w:space="0" w:color="auto"/>
        <w:right w:val="none" w:sz="0" w:space="0" w:color="auto"/>
      </w:divBdr>
    </w:div>
    <w:div w:id="471991644">
      <w:marLeft w:val="0"/>
      <w:marRight w:val="0"/>
      <w:marTop w:val="0"/>
      <w:marBottom w:val="0"/>
      <w:divBdr>
        <w:top w:val="none" w:sz="0" w:space="0" w:color="auto"/>
        <w:left w:val="none" w:sz="0" w:space="0" w:color="auto"/>
        <w:bottom w:val="none" w:sz="0" w:space="0" w:color="auto"/>
        <w:right w:val="none" w:sz="0" w:space="0" w:color="auto"/>
      </w:divBdr>
    </w:div>
    <w:div w:id="471991645">
      <w:marLeft w:val="0"/>
      <w:marRight w:val="0"/>
      <w:marTop w:val="0"/>
      <w:marBottom w:val="0"/>
      <w:divBdr>
        <w:top w:val="none" w:sz="0" w:space="0" w:color="auto"/>
        <w:left w:val="none" w:sz="0" w:space="0" w:color="auto"/>
        <w:bottom w:val="none" w:sz="0" w:space="0" w:color="auto"/>
        <w:right w:val="none" w:sz="0" w:space="0" w:color="auto"/>
      </w:divBdr>
    </w:div>
    <w:div w:id="471991646">
      <w:marLeft w:val="0"/>
      <w:marRight w:val="0"/>
      <w:marTop w:val="0"/>
      <w:marBottom w:val="0"/>
      <w:divBdr>
        <w:top w:val="none" w:sz="0" w:space="0" w:color="auto"/>
        <w:left w:val="none" w:sz="0" w:space="0" w:color="auto"/>
        <w:bottom w:val="none" w:sz="0" w:space="0" w:color="auto"/>
        <w:right w:val="none" w:sz="0" w:space="0" w:color="auto"/>
      </w:divBdr>
    </w:div>
    <w:div w:id="471991647">
      <w:marLeft w:val="0"/>
      <w:marRight w:val="0"/>
      <w:marTop w:val="0"/>
      <w:marBottom w:val="0"/>
      <w:divBdr>
        <w:top w:val="none" w:sz="0" w:space="0" w:color="auto"/>
        <w:left w:val="none" w:sz="0" w:space="0" w:color="auto"/>
        <w:bottom w:val="none" w:sz="0" w:space="0" w:color="auto"/>
        <w:right w:val="none" w:sz="0" w:space="0" w:color="auto"/>
      </w:divBdr>
    </w:div>
    <w:div w:id="471991648">
      <w:marLeft w:val="0"/>
      <w:marRight w:val="0"/>
      <w:marTop w:val="0"/>
      <w:marBottom w:val="0"/>
      <w:divBdr>
        <w:top w:val="none" w:sz="0" w:space="0" w:color="auto"/>
        <w:left w:val="none" w:sz="0" w:space="0" w:color="auto"/>
        <w:bottom w:val="none" w:sz="0" w:space="0" w:color="auto"/>
        <w:right w:val="none" w:sz="0" w:space="0" w:color="auto"/>
      </w:divBdr>
    </w:div>
    <w:div w:id="471991649">
      <w:marLeft w:val="0"/>
      <w:marRight w:val="0"/>
      <w:marTop w:val="0"/>
      <w:marBottom w:val="0"/>
      <w:divBdr>
        <w:top w:val="none" w:sz="0" w:space="0" w:color="auto"/>
        <w:left w:val="none" w:sz="0" w:space="0" w:color="auto"/>
        <w:bottom w:val="none" w:sz="0" w:space="0" w:color="auto"/>
        <w:right w:val="none" w:sz="0" w:space="0" w:color="auto"/>
      </w:divBdr>
    </w:div>
    <w:div w:id="471991650">
      <w:marLeft w:val="0"/>
      <w:marRight w:val="0"/>
      <w:marTop w:val="0"/>
      <w:marBottom w:val="0"/>
      <w:divBdr>
        <w:top w:val="none" w:sz="0" w:space="0" w:color="auto"/>
        <w:left w:val="none" w:sz="0" w:space="0" w:color="auto"/>
        <w:bottom w:val="none" w:sz="0" w:space="0" w:color="auto"/>
        <w:right w:val="none" w:sz="0" w:space="0" w:color="auto"/>
      </w:divBdr>
      <w:divsChild>
        <w:div w:id="471991643">
          <w:marLeft w:val="0"/>
          <w:marRight w:val="0"/>
          <w:marTop w:val="0"/>
          <w:marBottom w:val="0"/>
          <w:divBdr>
            <w:top w:val="none" w:sz="0" w:space="0" w:color="auto"/>
            <w:left w:val="none" w:sz="0" w:space="0" w:color="auto"/>
            <w:bottom w:val="none" w:sz="0" w:space="0" w:color="auto"/>
            <w:right w:val="none" w:sz="0" w:space="0" w:color="auto"/>
          </w:divBdr>
        </w:div>
      </w:divsChild>
    </w:div>
    <w:div w:id="471991651">
      <w:marLeft w:val="0"/>
      <w:marRight w:val="0"/>
      <w:marTop w:val="0"/>
      <w:marBottom w:val="0"/>
      <w:divBdr>
        <w:top w:val="none" w:sz="0" w:space="0" w:color="auto"/>
        <w:left w:val="none" w:sz="0" w:space="0" w:color="auto"/>
        <w:bottom w:val="none" w:sz="0" w:space="0" w:color="auto"/>
        <w:right w:val="none" w:sz="0" w:space="0" w:color="auto"/>
      </w:divBdr>
    </w:div>
    <w:div w:id="471991652">
      <w:marLeft w:val="0"/>
      <w:marRight w:val="0"/>
      <w:marTop w:val="0"/>
      <w:marBottom w:val="0"/>
      <w:divBdr>
        <w:top w:val="none" w:sz="0" w:space="0" w:color="auto"/>
        <w:left w:val="none" w:sz="0" w:space="0" w:color="auto"/>
        <w:bottom w:val="none" w:sz="0" w:space="0" w:color="auto"/>
        <w:right w:val="none" w:sz="0" w:space="0" w:color="auto"/>
      </w:divBdr>
    </w:div>
    <w:div w:id="471991653">
      <w:marLeft w:val="0"/>
      <w:marRight w:val="0"/>
      <w:marTop w:val="0"/>
      <w:marBottom w:val="0"/>
      <w:divBdr>
        <w:top w:val="none" w:sz="0" w:space="0" w:color="auto"/>
        <w:left w:val="none" w:sz="0" w:space="0" w:color="auto"/>
        <w:bottom w:val="none" w:sz="0" w:space="0" w:color="auto"/>
        <w:right w:val="none" w:sz="0" w:space="0" w:color="auto"/>
      </w:divBdr>
    </w:div>
    <w:div w:id="647513459">
      <w:bodyDiv w:val="1"/>
      <w:marLeft w:val="0"/>
      <w:marRight w:val="0"/>
      <w:marTop w:val="0"/>
      <w:marBottom w:val="0"/>
      <w:divBdr>
        <w:top w:val="none" w:sz="0" w:space="0" w:color="auto"/>
        <w:left w:val="none" w:sz="0" w:space="0" w:color="auto"/>
        <w:bottom w:val="none" w:sz="0" w:space="0" w:color="auto"/>
        <w:right w:val="none" w:sz="0" w:space="0" w:color="auto"/>
      </w:divBdr>
    </w:div>
    <w:div w:id="784731557">
      <w:bodyDiv w:val="1"/>
      <w:marLeft w:val="0"/>
      <w:marRight w:val="0"/>
      <w:marTop w:val="0"/>
      <w:marBottom w:val="0"/>
      <w:divBdr>
        <w:top w:val="none" w:sz="0" w:space="0" w:color="auto"/>
        <w:left w:val="none" w:sz="0" w:space="0" w:color="auto"/>
        <w:bottom w:val="none" w:sz="0" w:space="0" w:color="auto"/>
        <w:right w:val="none" w:sz="0" w:space="0" w:color="auto"/>
      </w:divBdr>
    </w:div>
    <w:div w:id="1262184336">
      <w:bodyDiv w:val="1"/>
      <w:marLeft w:val="0"/>
      <w:marRight w:val="0"/>
      <w:marTop w:val="0"/>
      <w:marBottom w:val="0"/>
      <w:divBdr>
        <w:top w:val="none" w:sz="0" w:space="0" w:color="auto"/>
        <w:left w:val="none" w:sz="0" w:space="0" w:color="auto"/>
        <w:bottom w:val="none" w:sz="0" w:space="0" w:color="auto"/>
        <w:right w:val="none" w:sz="0" w:space="0" w:color="auto"/>
      </w:divBdr>
    </w:div>
    <w:div w:id="142032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8212E-C51A-494C-8C97-047CE16A3D0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69B15568-D6AD-44B7-9152-628269F3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4.xml><?xml version="1.0" encoding="utf-8"?>
<ds:datastoreItem xmlns:ds="http://schemas.openxmlformats.org/officeDocument/2006/customXml" ds:itemID="{BEE0F384-C9C9-41FC-9485-BDAF73E1BBE5}">
  <ds:schemaRefs>
    <ds:schemaRef ds:uri="http://schemas.openxmlformats.org/officeDocument/2006/bibliography"/>
  </ds:schemaRefs>
</ds:datastoreItem>
</file>

<file path=customXml/itemProps5.xml><?xml version="1.0" encoding="utf-8"?>
<ds:datastoreItem xmlns:ds="http://schemas.openxmlformats.org/officeDocument/2006/customXml" ds:itemID="{B511D884-6096-4929-BF77-07AA8F56B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dc:description/>
  <cp:lastModifiedBy>Caroline Brown</cp:lastModifiedBy>
  <cp:revision>4</cp:revision>
  <cp:lastPrinted>2017-05-02T07:15:00Z</cp:lastPrinted>
  <dcterms:created xsi:type="dcterms:W3CDTF">2025-07-02T10:25:00Z</dcterms:created>
  <dcterms:modified xsi:type="dcterms:W3CDTF">2025-07-07T09:55:00Z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