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46EC2BF6" w:rsidR="00602BE9" w:rsidRPr="001F1F1D" w:rsidRDefault="00602BE9" w:rsidP="00634544">
      <w:pPr>
        <w:pStyle w:val="Heading1"/>
        <w:spacing w:after="120"/>
        <w:jc w:val="both"/>
        <w:rPr>
          <w:rFonts w:ascii="Poppins" w:eastAsia="Calibri" w:hAnsi="Poppins" w:cs="Poppins"/>
          <w:sz w:val="20"/>
          <w:szCs w:val="20"/>
        </w:rPr>
      </w:pPr>
      <w:r w:rsidRPr="001F1F1D">
        <w:rPr>
          <w:rFonts w:ascii="Poppins" w:eastAsia="Calibri" w:hAnsi="Poppins" w:cs="Poppins"/>
          <w:sz w:val="20"/>
          <w:szCs w:val="20"/>
        </w:rPr>
        <w:t xml:space="preserve">POST:  </w:t>
      </w:r>
      <w:r w:rsidRPr="001F1F1D">
        <w:rPr>
          <w:rFonts w:ascii="Poppins" w:eastAsia="Calibri" w:hAnsi="Poppins" w:cs="Poppins"/>
          <w:sz w:val="20"/>
          <w:szCs w:val="20"/>
        </w:rPr>
        <w:tab/>
      </w:r>
      <w:r w:rsidRPr="001F1F1D">
        <w:rPr>
          <w:rFonts w:ascii="Poppins" w:eastAsia="Calibri" w:hAnsi="Poppins" w:cs="Poppins"/>
          <w:sz w:val="20"/>
          <w:szCs w:val="20"/>
        </w:rPr>
        <w:tab/>
      </w:r>
      <w:r w:rsidRPr="001F1F1D">
        <w:rPr>
          <w:rFonts w:ascii="Poppins" w:hAnsi="Poppins" w:cs="Poppins"/>
          <w:sz w:val="20"/>
          <w:szCs w:val="20"/>
        </w:rPr>
        <w:tab/>
      </w:r>
      <w:r w:rsidR="007922FA">
        <w:rPr>
          <w:rFonts w:ascii="Poppins" w:hAnsi="Poppins" w:cs="Poppins"/>
          <w:sz w:val="20"/>
          <w:szCs w:val="20"/>
        </w:rPr>
        <w:tab/>
      </w:r>
      <w:r w:rsidR="004642BA" w:rsidRPr="001F1F1D">
        <w:rPr>
          <w:rFonts w:ascii="Poppins" w:eastAsia="Calibri" w:hAnsi="Poppins" w:cs="Poppins"/>
          <w:sz w:val="20"/>
          <w:szCs w:val="20"/>
        </w:rPr>
        <w:t xml:space="preserve">Employment </w:t>
      </w:r>
      <w:r w:rsidR="00294B59">
        <w:rPr>
          <w:rFonts w:ascii="Poppins" w:eastAsia="Calibri" w:hAnsi="Poppins" w:cs="Poppins"/>
          <w:sz w:val="20"/>
          <w:szCs w:val="20"/>
        </w:rPr>
        <w:t xml:space="preserve">Peer Support </w:t>
      </w:r>
      <w:r w:rsidR="004642BA" w:rsidRPr="001F1F1D">
        <w:rPr>
          <w:rFonts w:ascii="Poppins" w:eastAsia="Calibri" w:hAnsi="Poppins" w:cs="Poppins"/>
          <w:sz w:val="20"/>
          <w:szCs w:val="20"/>
        </w:rPr>
        <w:t>Worker</w:t>
      </w:r>
    </w:p>
    <w:p w14:paraId="3A3E0505" w14:textId="7147D6FC" w:rsidR="00602BE9" w:rsidRPr="001F1F1D" w:rsidRDefault="00602BE9" w:rsidP="005C6492">
      <w:pPr>
        <w:spacing w:after="120"/>
        <w:ind w:left="2880" w:hanging="2880"/>
        <w:jc w:val="both"/>
        <w:rPr>
          <w:rFonts w:ascii="Poppins" w:hAnsi="Poppins" w:cs="Poppins"/>
          <w:b/>
          <w:bCs/>
          <w:sz w:val="20"/>
          <w:szCs w:val="20"/>
        </w:rPr>
      </w:pPr>
      <w:r w:rsidRPr="001F1F1D">
        <w:rPr>
          <w:rFonts w:ascii="Poppins" w:hAnsi="Poppins" w:cs="Poppins"/>
          <w:b/>
          <w:bCs/>
          <w:sz w:val="20"/>
          <w:szCs w:val="20"/>
        </w:rPr>
        <w:t xml:space="preserve">LOCATION: </w:t>
      </w:r>
      <w:r w:rsidRPr="001F1F1D">
        <w:rPr>
          <w:rFonts w:ascii="Poppins" w:hAnsi="Poppins" w:cs="Poppins"/>
          <w:b/>
          <w:bCs/>
          <w:sz w:val="20"/>
          <w:szCs w:val="20"/>
        </w:rPr>
        <w:tab/>
      </w:r>
      <w:r w:rsidR="004642BA" w:rsidRPr="001F1F1D">
        <w:rPr>
          <w:rFonts w:ascii="Poppins" w:hAnsi="Poppins" w:cs="Poppins"/>
          <w:b/>
          <w:bCs/>
          <w:sz w:val="20"/>
          <w:szCs w:val="20"/>
        </w:rPr>
        <w:t>Shipley</w:t>
      </w:r>
      <w:r w:rsidR="00F316F3" w:rsidRPr="001F1F1D">
        <w:rPr>
          <w:rFonts w:ascii="Poppins" w:hAnsi="Poppins" w:cs="Poppins"/>
          <w:b/>
          <w:bCs/>
          <w:sz w:val="20"/>
          <w:szCs w:val="20"/>
        </w:rPr>
        <w:t xml:space="preserve"> /community based</w:t>
      </w:r>
      <w:r w:rsidR="00917645" w:rsidRPr="001F1F1D">
        <w:rPr>
          <w:rFonts w:ascii="Poppins" w:hAnsi="Poppins" w:cs="Poppins"/>
          <w:b/>
          <w:bCs/>
          <w:sz w:val="20"/>
          <w:szCs w:val="20"/>
        </w:rPr>
        <w:t xml:space="preserve"> across Bradford district</w:t>
      </w:r>
    </w:p>
    <w:p w14:paraId="26731768" w14:textId="467E2F39" w:rsidR="00950B63" w:rsidRPr="001F1F1D" w:rsidRDefault="00950B63" w:rsidP="00950B63">
      <w:pPr>
        <w:spacing w:after="120"/>
        <w:jc w:val="both"/>
        <w:rPr>
          <w:rFonts w:ascii="Poppins" w:hAnsi="Poppins" w:cs="Poppins"/>
          <w:b/>
          <w:bCs/>
          <w:sz w:val="20"/>
          <w:szCs w:val="20"/>
        </w:rPr>
      </w:pPr>
      <w:r w:rsidRPr="001F1F1D">
        <w:rPr>
          <w:rFonts w:ascii="Poppins" w:hAnsi="Poppins" w:cs="Poppins"/>
          <w:b/>
          <w:bCs/>
          <w:sz w:val="20"/>
          <w:szCs w:val="20"/>
        </w:rPr>
        <w:t>GRADE</w:t>
      </w:r>
      <w:r w:rsidR="1F7C5BC8" w:rsidRPr="001F1F1D">
        <w:rPr>
          <w:rFonts w:ascii="Poppins" w:hAnsi="Poppins" w:cs="Poppins"/>
          <w:b/>
          <w:bCs/>
          <w:sz w:val="20"/>
          <w:szCs w:val="20"/>
        </w:rPr>
        <w:t xml:space="preserve"> / SALARY</w:t>
      </w:r>
      <w:r w:rsidRPr="001F1F1D">
        <w:rPr>
          <w:rFonts w:ascii="Poppins" w:hAnsi="Poppins" w:cs="Poppins"/>
          <w:b/>
          <w:bCs/>
          <w:sz w:val="20"/>
          <w:szCs w:val="20"/>
        </w:rPr>
        <w:t xml:space="preserve">: </w:t>
      </w:r>
      <w:r w:rsidRPr="001F1F1D">
        <w:rPr>
          <w:rFonts w:ascii="Poppins" w:hAnsi="Poppins" w:cs="Poppins"/>
          <w:sz w:val="20"/>
          <w:szCs w:val="20"/>
        </w:rPr>
        <w:tab/>
      </w:r>
      <w:r w:rsidRPr="001F1F1D">
        <w:rPr>
          <w:rFonts w:ascii="Poppins" w:hAnsi="Poppins" w:cs="Poppins"/>
          <w:sz w:val="20"/>
          <w:szCs w:val="20"/>
        </w:rPr>
        <w:tab/>
      </w:r>
      <w:r w:rsidR="004642BA" w:rsidRPr="001F1F1D">
        <w:rPr>
          <w:rFonts w:ascii="Poppins" w:hAnsi="Poppins" w:cs="Poppins"/>
          <w:b/>
          <w:bCs/>
          <w:sz w:val="20"/>
          <w:szCs w:val="20"/>
        </w:rPr>
        <w:t>D</w:t>
      </w:r>
      <w:r w:rsidR="001F1F1D" w:rsidRPr="001F1F1D">
        <w:rPr>
          <w:rFonts w:ascii="Poppins" w:hAnsi="Poppins" w:cs="Poppins"/>
          <w:b/>
          <w:bCs/>
          <w:sz w:val="20"/>
          <w:szCs w:val="20"/>
        </w:rPr>
        <w:t>1 £</w:t>
      </w:r>
      <w:r w:rsidR="004642BA" w:rsidRPr="001F1F1D">
        <w:rPr>
          <w:rFonts w:ascii="Poppins" w:hAnsi="Poppins" w:cs="Poppins"/>
          <w:b/>
          <w:bCs/>
          <w:sz w:val="20"/>
          <w:szCs w:val="20"/>
        </w:rPr>
        <w:t>2</w:t>
      </w:r>
      <w:r w:rsidR="00BE7C5C" w:rsidRPr="001F1F1D">
        <w:rPr>
          <w:rFonts w:ascii="Poppins" w:hAnsi="Poppins" w:cs="Poppins"/>
          <w:b/>
          <w:bCs/>
          <w:sz w:val="20"/>
          <w:szCs w:val="20"/>
        </w:rPr>
        <w:t>5</w:t>
      </w:r>
      <w:r w:rsidR="004642BA" w:rsidRPr="001F1F1D">
        <w:rPr>
          <w:rFonts w:ascii="Poppins" w:hAnsi="Poppins" w:cs="Poppins"/>
          <w:b/>
          <w:bCs/>
          <w:sz w:val="20"/>
          <w:szCs w:val="20"/>
        </w:rPr>
        <w:t>,</w:t>
      </w:r>
      <w:r w:rsidR="00BE7C5C" w:rsidRPr="001F1F1D">
        <w:rPr>
          <w:rFonts w:ascii="Poppins" w:hAnsi="Poppins" w:cs="Poppins"/>
          <w:b/>
          <w:bCs/>
          <w:sz w:val="20"/>
          <w:szCs w:val="20"/>
        </w:rPr>
        <w:t>235</w:t>
      </w:r>
      <w:r w:rsidR="00F838F0" w:rsidRPr="001F1F1D">
        <w:rPr>
          <w:rFonts w:ascii="Poppins" w:hAnsi="Poppins" w:cs="Poppins"/>
          <w:b/>
          <w:bCs/>
          <w:sz w:val="20"/>
          <w:szCs w:val="20"/>
        </w:rPr>
        <w:t xml:space="preserve"> FTE per annum</w:t>
      </w:r>
    </w:p>
    <w:p w14:paraId="422AAC0A" w14:textId="087E28C0" w:rsidR="00950B63" w:rsidRPr="001F1F1D" w:rsidRDefault="00537E2A" w:rsidP="00537E2A">
      <w:pPr>
        <w:spacing w:after="120"/>
        <w:ind w:left="2880" w:hanging="2880"/>
        <w:rPr>
          <w:rFonts w:ascii="Poppins" w:hAnsi="Poppins" w:cs="Poppins"/>
          <w:b/>
          <w:bCs/>
          <w:sz w:val="20"/>
          <w:szCs w:val="20"/>
        </w:rPr>
      </w:pPr>
      <w:r w:rsidRPr="001F1F1D">
        <w:rPr>
          <w:rFonts w:ascii="Poppins" w:hAnsi="Poppins" w:cs="Poppins"/>
          <w:b/>
          <w:bCs/>
          <w:sz w:val="20"/>
          <w:szCs w:val="20"/>
        </w:rPr>
        <w:t>HOURS:</w:t>
      </w:r>
      <w:r w:rsidR="31E1502D" w:rsidRPr="001F1F1D">
        <w:rPr>
          <w:rFonts w:ascii="Poppins" w:hAnsi="Poppins" w:cs="Poppins"/>
          <w:b/>
          <w:bCs/>
          <w:sz w:val="20"/>
          <w:szCs w:val="20"/>
        </w:rPr>
        <w:t xml:space="preserve"> </w:t>
      </w:r>
      <w:r w:rsidRPr="001F1F1D">
        <w:rPr>
          <w:rFonts w:ascii="Poppins" w:hAnsi="Poppins" w:cs="Poppins"/>
          <w:sz w:val="20"/>
          <w:szCs w:val="20"/>
        </w:rPr>
        <w:tab/>
      </w:r>
      <w:r w:rsidR="00F838F0" w:rsidRPr="001F1F1D">
        <w:rPr>
          <w:rFonts w:ascii="Poppins" w:hAnsi="Poppins" w:cs="Poppins"/>
          <w:b/>
          <w:bCs/>
          <w:sz w:val="20"/>
          <w:szCs w:val="20"/>
        </w:rPr>
        <w:t xml:space="preserve">Up to </w:t>
      </w:r>
      <w:r w:rsidR="00BE7C5C" w:rsidRPr="001F1F1D">
        <w:rPr>
          <w:rFonts w:ascii="Poppins" w:hAnsi="Poppins" w:cs="Poppins"/>
          <w:b/>
          <w:bCs/>
          <w:sz w:val="20"/>
          <w:szCs w:val="20"/>
        </w:rPr>
        <w:t>30</w:t>
      </w:r>
      <w:r w:rsidR="004642BA" w:rsidRPr="001F1F1D">
        <w:rPr>
          <w:rFonts w:ascii="Poppins" w:hAnsi="Poppins" w:cs="Poppins"/>
          <w:b/>
          <w:bCs/>
          <w:sz w:val="20"/>
          <w:szCs w:val="20"/>
        </w:rPr>
        <w:t xml:space="preserve"> </w:t>
      </w:r>
      <w:r w:rsidR="00F838F0" w:rsidRPr="001F1F1D">
        <w:rPr>
          <w:rFonts w:ascii="Poppins" w:hAnsi="Poppins" w:cs="Poppins"/>
          <w:b/>
          <w:bCs/>
          <w:sz w:val="20"/>
          <w:szCs w:val="20"/>
        </w:rPr>
        <w:t>hrs per week</w:t>
      </w:r>
    </w:p>
    <w:p w14:paraId="6A1108DA" w14:textId="551B0259" w:rsidR="00D1402E" w:rsidRPr="001F1F1D" w:rsidRDefault="00D1402E" w:rsidP="00D1402E">
      <w:pPr>
        <w:spacing w:after="120"/>
        <w:ind w:left="2880" w:hanging="2880"/>
        <w:jc w:val="both"/>
        <w:rPr>
          <w:rFonts w:ascii="Poppins" w:hAnsi="Poppins" w:cs="Poppins"/>
          <w:b/>
          <w:bCs/>
          <w:sz w:val="20"/>
          <w:szCs w:val="20"/>
        </w:rPr>
      </w:pPr>
      <w:r w:rsidRPr="001F1F1D">
        <w:rPr>
          <w:rFonts w:ascii="Poppins" w:hAnsi="Poppins" w:cs="Poppins"/>
          <w:b/>
          <w:bCs/>
          <w:sz w:val="20"/>
          <w:szCs w:val="20"/>
        </w:rPr>
        <w:t xml:space="preserve">ACCOUNTABLE TO: </w:t>
      </w:r>
      <w:r w:rsidRPr="001F1F1D">
        <w:rPr>
          <w:rFonts w:ascii="Poppins" w:hAnsi="Poppins" w:cs="Poppins"/>
          <w:sz w:val="20"/>
          <w:szCs w:val="20"/>
        </w:rPr>
        <w:tab/>
      </w:r>
      <w:r w:rsidR="004642BA" w:rsidRPr="001F1F1D">
        <w:rPr>
          <w:rFonts w:ascii="Poppins" w:hAnsi="Poppins" w:cs="Poppins"/>
          <w:b/>
          <w:bCs/>
          <w:sz w:val="20"/>
          <w:szCs w:val="20"/>
        </w:rPr>
        <w:t>Team Leader</w:t>
      </w:r>
      <w:r w:rsidR="6D6EE00B" w:rsidRPr="001F1F1D">
        <w:rPr>
          <w:rFonts w:ascii="Poppins" w:hAnsi="Poppins" w:cs="Poppins"/>
          <w:b/>
          <w:bCs/>
          <w:sz w:val="20"/>
          <w:szCs w:val="20"/>
        </w:rPr>
        <w:t xml:space="preserve"> – </w:t>
      </w:r>
      <w:r w:rsidR="004642BA" w:rsidRPr="001F1F1D">
        <w:rPr>
          <w:rFonts w:ascii="Poppins" w:hAnsi="Poppins" w:cs="Poppins"/>
          <w:b/>
          <w:bCs/>
          <w:sz w:val="20"/>
          <w:szCs w:val="20"/>
        </w:rPr>
        <w:t>Pathways to Employment</w:t>
      </w:r>
      <w:r w:rsidRPr="001F1F1D">
        <w:rPr>
          <w:rFonts w:ascii="Poppins" w:hAnsi="Poppins" w:cs="Poppins"/>
          <w:b/>
          <w:bCs/>
          <w:sz w:val="20"/>
          <w:szCs w:val="20"/>
        </w:rPr>
        <w:t xml:space="preserve"> </w:t>
      </w:r>
    </w:p>
    <w:p w14:paraId="596DF306" w14:textId="77777777" w:rsidR="00D1402E" w:rsidRPr="001F1F1D" w:rsidRDefault="00D1402E" w:rsidP="00537E2A">
      <w:pPr>
        <w:spacing w:after="120"/>
        <w:ind w:left="2880" w:hanging="2880"/>
        <w:rPr>
          <w:rFonts w:ascii="Poppins" w:hAnsi="Poppins" w:cs="Poppins"/>
          <w:b/>
          <w:bCs/>
          <w:sz w:val="20"/>
          <w:szCs w:val="20"/>
        </w:rPr>
      </w:pPr>
    </w:p>
    <w:p w14:paraId="33719DBB" w14:textId="37A7B9A4" w:rsidR="00DC07DC" w:rsidRPr="001F1F1D" w:rsidRDefault="00421DF9" w:rsidP="6CEF189A">
      <w:pPr>
        <w:spacing w:after="120"/>
        <w:rPr>
          <w:rStyle w:val="eop"/>
          <w:rFonts w:ascii="Poppins" w:eastAsia="Times New Roman" w:hAnsi="Poppins" w:cs="Poppins"/>
          <w:b/>
          <w:bCs/>
          <w:sz w:val="20"/>
          <w:szCs w:val="20"/>
          <w:lang w:eastAsia="en-GB"/>
        </w:rPr>
      </w:pPr>
      <w:r w:rsidRPr="001F1F1D">
        <w:rPr>
          <w:rStyle w:val="eop"/>
          <w:rFonts w:ascii="Poppins" w:eastAsia="Times New Roman" w:hAnsi="Poppins" w:cs="Poppins"/>
          <w:b/>
          <w:bCs/>
          <w:sz w:val="20"/>
          <w:szCs w:val="20"/>
          <w:lang w:eastAsia="en-GB"/>
        </w:rPr>
        <w:t>Purpose of the Job:</w:t>
      </w:r>
    </w:p>
    <w:p w14:paraId="67383397" w14:textId="6CC34E88" w:rsidR="6CEF189A" w:rsidRPr="001F1F1D" w:rsidRDefault="00C42C3C" w:rsidP="00CC2BDD">
      <w:pPr>
        <w:spacing w:after="120"/>
        <w:rPr>
          <w:rStyle w:val="eop"/>
          <w:rFonts w:ascii="Poppins" w:eastAsia="Times New Roman" w:hAnsi="Poppins" w:cs="Poppins"/>
          <w:sz w:val="20"/>
          <w:szCs w:val="20"/>
          <w:lang w:eastAsia="en-GB"/>
        </w:rPr>
      </w:pPr>
      <w:r w:rsidRPr="001F1F1D">
        <w:rPr>
          <w:rStyle w:val="eop"/>
          <w:rFonts w:ascii="Poppins" w:eastAsia="Times New Roman" w:hAnsi="Poppins" w:cs="Poppins"/>
          <w:sz w:val="20"/>
          <w:szCs w:val="20"/>
          <w:lang w:eastAsia="en-GB"/>
        </w:rPr>
        <w:t>Provide employment related support for</w:t>
      </w:r>
      <w:r w:rsidR="00F062C0" w:rsidRPr="001F1F1D">
        <w:rPr>
          <w:rStyle w:val="eop"/>
          <w:rFonts w:ascii="Poppins" w:eastAsia="Times New Roman" w:hAnsi="Poppins" w:cs="Poppins"/>
          <w:sz w:val="20"/>
          <w:szCs w:val="20"/>
          <w:lang w:eastAsia="en-GB"/>
        </w:rPr>
        <w:t xml:space="preserve"> clients who have challenges with their mental </w:t>
      </w:r>
      <w:r w:rsidR="0018542F" w:rsidRPr="001F1F1D">
        <w:rPr>
          <w:rStyle w:val="eop"/>
          <w:rFonts w:ascii="Poppins" w:eastAsia="Times New Roman" w:hAnsi="Poppins" w:cs="Poppins"/>
          <w:sz w:val="20"/>
          <w:szCs w:val="20"/>
          <w:lang w:eastAsia="en-GB"/>
        </w:rPr>
        <w:t>health.</w:t>
      </w:r>
    </w:p>
    <w:p w14:paraId="5C11BD3B" w14:textId="77777777" w:rsidR="00DC07DC" w:rsidRPr="001F1F1D" w:rsidRDefault="00DC07DC" w:rsidP="65D4F813">
      <w:pPr>
        <w:spacing w:after="0"/>
        <w:rPr>
          <w:rStyle w:val="eop"/>
          <w:rFonts w:ascii="Poppins" w:eastAsia="Times New Roman" w:hAnsi="Poppins" w:cs="Poppins"/>
          <w:sz w:val="20"/>
          <w:szCs w:val="20"/>
          <w:lang w:eastAsia="en-GB"/>
        </w:rPr>
      </w:pPr>
    </w:p>
    <w:p w14:paraId="2F9565AA" w14:textId="2B17AA51" w:rsidR="00C464FB" w:rsidRPr="001F1F1D" w:rsidRDefault="003D3EB6" w:rsidP="6CEF189A">
      <w:pPr>
        <w:spacing w:after="0"/>
        <w:rPr>
          <w:rStyle w:val="eop"/>
          <w:rFonts w:ascii="Poppins" w:eastAsia="Times New Roman" w:hAnsi="Poppins" w:cs="Poppins"/>
          <w:b/>
          <w:bCs/>
          <w:sz w:val="20"/>
          <w:szCs w:val="20"/>
          <w:lang w:eastAsia="en-GB"/>
        </w:rPr>
      </w:pPr>
      <w:r w:rsidRPr="001F1F1D">
        <w:rPr>
          <w:rStyle w:val="eop"/>
          <w:rFonts w:ascii="Poppins" w:eastAsia="Times New Roman" w:hAnsi="Poppins" w:cs="Poppins"/>
          <w:b/>
          <w:bCs/>
          <w:sz w:val="20"/>
          <w:szCs w:val="20"/>
          <w:lang w:eastAsia="en-GB"/>
        </w:rPr>
        <w:t>Main Duties</w:t>
      </w:r>
      <w:r w:rsidR="48915386" w:rsidRPr="001F1F1D">
        <w:rPr>
          <w:rStyle w:val="eop"/>
          <w:rFonts w:ascii="Poppins" w:eastAsia="Times New Roman" w:hAnsi="Poppins" w:cs="Poppins"/>
          <w:b/>
          <w:bCs/>
          <w:sz w:val="20"/>
          <w:szCs w:val="20"/>
          <w:lang w:eastAsia="en-GB"/>
        </w:rPr>
        <w:t>:</w:t>
      </w:r>
      <w:r w:rsidR="00690618" w:rsidRPr="001F1F1D">
        <w:rPr>
          <w:rStyle w:val="eop"/>
          <w:rFonts w:ascii="Poppins" w:eastAsia="Times New Roman" w:hAnsi="Poppins" w:cs="Poppins"/>
          <w:b/>
          <w:bCs/>
          <w:sz w:val="20"/>
          <w:szCs w:val="20"/>
          <w:lang w:eastAsia="en-GB"/>
        </w:rPr>
        <w:t xml:space="preserve"> </w:t>
      </w:r>
    </w:p>
    <w:p w14:paraId="6580113E" w14:textId="77C0D0C5" w:rsidR="00C42C3C" w:rsidRPr="001F1F1D"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Deliver high quality employment related support for clients both in and out of work, including initial action planning and goal setting, help to understand and overcome barriers to employment, job search</w:t>
      </w:r>
      <w:r w:rsidR="00F838F0" w:rsidRPr="001F1F1D">
        <w:rPr>
          <w:rStyle w:val="eop"/>
          <w:rFonts w:ascii="Poppins" w:hAnsi="Poppins" w:cs="Poppins"/>
          <w:sz w:val="20"/>
          <w:szCs w:val="20"/>
        </w:rPr>
        <w:t xml:space="preserve"> skills</w:t>
      </w:r>
      <w:r w:rsidRPr="001F1F1D">
        <w:rPr>
          <w:rStyle w:val="eop"/>
          <w:rFonts w:ascii="Poppins" w:hAnsi="Poppins" w:cs="Poppins"/>
          <w:sz w:val="20"/>
          <w:szCs w:val="20"/>
        </w:rPr>
        <w:t>, C.V. building, interview preparation, confidence building and the development of employability skills</w:t>
      </w:r>
      <w:r w:rsidR="009F5290" w:rsidRPr="001F1F1D">
        <w:rPr>
          <w:rStyle w:val="eop"/>
          <w:rFonts w:ascii="Poppins" w:hAnsi="Poppins" w:cs="Poppins"/>
          <w:sz w:val="20"/>
          <w:szCs w:val="20"/>
        </w:rPr>
        <w:t xml:space="preserve">, </w:t>
      </w:r>
      <w:r w:rsidR="001E5DDE" w:rsidRPr="001F1F1D">
        <w:rPr>
          <w:rFonts w:ascii="Poppins" w:hAnsi="Poppins" w:cs="Poppins"/>
          <w:sz w:val="20"/>
          <w:szCs w:val="20"/>
        </w:rPr>
        <w:t>in four Bradford wards: Clayton &amp; Fairweather Green, Great Horton, Little Horton and Royds.</w:t>
      </w:r>
    </w:p>
    <w:p w14:paraId="7D2268BD" w14:textId="77777777" w:rsidR="00C42C3C" w:rsidRPr="001F1F1D" w:rsidRDefault="00C42C3C" w:rsidP="00F062C0">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Work with clients and employers to set up and manage supportive placement and work experience opportunities. </w:t>
      </w:r>
    </w:p>
    <w:p w14:paraId="2C19061C" w14:textId="27914DE7" w:rsidR="00C42C3C" w:rsidRPr="001F1F1D" w:rsidRDefault="00F062C0" w:rsidP="65D4F813">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Work</w:t>
      </w:r>
      <w:r w:rsidR="00C42C3C" w:rsidRPr="001F1F1D">
        <w:rPr>
          <w:rStyle w:val="eop"/>
          <w:rFonts w:ascii="Poppins" w:hAnsi="Poppins" w:cs="Poppins"/>
          <w:sz w:val="20"/>
          <w:szCs w:val="20"/>
        </w:rPr>
        <w:t xml:space="preserve"> with employers</w:t>
      </w:r>
      <w:r w:rsidRPr="001F1F1D">
        <w:rPr>
          <w:rStyle w:val="eop"/>
          <w:rFonts w:ascii="Poppins" w:hAnsi="Poppins" w:cs="Poppins"/>
          <w:sz w:val="20"/>
          <w:szCs w:val="20"/>
        </w:rPr>
        <w:t xml:space="preserve"> to keep people in </w:t>
      </w:r>
      <w:r w:rsidR="00F838F0" w:rsidRPr="001F1F1D">
        <w:rPr>
          <w:rStyle w:val="eop"/>
          <w:rFonts w:ascii="Poppins" w:hAnsi="Poppins" w:cs="Poppins"/>
          <w:sz w:val="20"/>
          <w:szCs w:val="20"/>
        </w:rPr>
        <w:t>work.</w:t>
      </w:r>
    </w:p>
    <w:p w14:paraId="73EFD043" w14:textId="77777777" w:rsidR="005E2C2A" w:rsidRPr="001F1F1D"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Use own lived experience of recovery from mental health problems, as appropriate, to inspire and support others. </w:t>
      </w:r>
    </w:p>
    <w:p w14:paraId="79FEA972" w14:textId="15C9A5F1" w:rsidR="00F838F0" w:rsidRPr="001F1F1D" w:rsidRDefault="00C42C3C" w:rsidP="005E2C2A">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 xml:space="preserve">Ensure that </w:t>
      </w:r>
      <w:r w:rsidR="00F838F0" w:rsidRPr="001F1F1D">
        <w:rPr>
          <w:rStyle w:val="eop"/>
          <w:rFonts w:ascii="Poppins" w:hAnsi="Poppins" w:cs="Poppins"/>
          <w:sz w:val="20"/>
          <w:szCs w:val="20"/>
        </w:rPr>
        <w:t xml:space="preserve">client </w:t>
      </w:r>
      <w:r w:rsidRPr="001F1F1D">
        <w:rPr>
          <w:rStyle w:val="eop"/>
          <w:rFonts w:ascii="Poppins" w:hAnsi="Poppins" w:cs="Poppins"/>
          <w:sz w:val="20"/>
          <w:szCs w:val="20"/>
        </w:rPr>
        <w:t xml:space="preserve">notes </w:t>
      </w:r>
      <w:r w:rsidR="00F838F0" w:rsidRPr="001F1F1D">
        <w:rPr>
          <w:rStyle w:val="eop"/>
          <w:rFonts w:ascii="Poppins" w:hAnsi="Poppins" w:cs="Poppins"/>
          <w:sz w:val="20"/>
          <w:szCs w:val="20"/>
        </w:rPr>
        <w:t>are</w:t>
      </w:r>
      <w:r w:rsidRPr="001F1F1D">
        <w:rPr>
          <w:rStyle w:val="eop"/>
          <w:rFonts w:ascii="Poppins" w:hAnsi="Poppins" w:cs="Poppins"/>
          <w:sz w:val="20"/>
          <w:szCs w:val="20"/>
        </w:rPr>
        <w:t xml:space="preserve"> recorded in an accurate and timely manner</w:t>
      </w:r>
      <w:r w:rsidR="00F838F0" w:rsidRPr="001F1F1D">
        <w:rPr>
          <w:rStyle w:val="eop"/>
          <w:rFonts w:ascii="Poppins" w:hAnsi="Poppins" w:cs="Poppins"/>
          <w:sz w:val="20"/>
          <w:szCs w:val="20"/>
        </w:rPr>
        <w:t xml:space="preserve"> and kept updated.</w:t>
      </w:r>
    </w:p>
    <w:p w14:paraId="4F1A43BB" w14:textId="77777777" w:rsidR="0055476D" w:rsidRPr="001F1F1D" w:rsidRDefault="0055476D" w:rsidP="0055476D">
      <w:pPr>
        <w:pStyle w:val="paragraph"/>
        <w:numPr>
          <w:ilvl w:val="0"/>
          <w:numId w:val="26"/>
        </w:numPr>
        <w:spacing w:after="0"/>
        <w:textAlignment w:val="baseline"/>
        <w:rPr>
          <w:rStyle w:val="eop"/>
          <w:rFonts w:ascii="Poppins" w:hAnsi="Poppins" w:cs="Poppins"/>
          <w:sz w:val="20"/>
          <w:szCs w:val="20"/>
        </w:rPr>
      </w:pPr>
      <w:r w:rsidRPr="001F1F1D">
        <w:rPr>
          <w:rStyle w:val="eop"/>
          <w:rFonts w:ascii="Poppins" w:hAnsi="Poppins" w:cs="Poppins"/>
          <w:sz w:val="20"/>
          <w:szCs w:val="20"/>
        </w:rPr>
        <w:t xml:space="preserve">Work in line with all relevant safeguarding policies and procedures, ensuring concerns are escalated appropriately. </w:t>
      </w:r>
    </w:p>
    <w:p w14:paraId="0FC549A9" w14:textId="3A9179E9" w:rsidR="00A04BA3" w:rsidRPr="001F1F1D" w:rsidRDefault="00C42C3C" w:rsidP="002C0130">
      <w:pPr>
        <w:pStyle w:val="paragraph"/>
        <w:numPr>
          <w:ilvl w:val="0"/>
          <w:numId w:val="26"/>
        </w:numPr>
        <w:spacing w:before="0" w:beforeAutospacing="0" w:after="0" w:afterAutospacing="0"/>
        <w:textAlignment w:val="baseline"/>
        <w:rPr>
          <w:rStyle w:val="eop"/>
          <w:rFonts w:ascii="Poppins" w:hAnsi="Poppins" w:cs="Poppins"/>
          <w:sz w:val="20"/>
          <w:szCs w:val="20"/>
        </w:rPr>
      </w:pPr>
      <w:r w:rsidRPr="001F1F1D">
        <w:rPr>
          <w:rStyle w:val="eop"/>
          <w:rFonts w:ascii="Poppins" w:hAnsi="Poppins" w:cs="Poppins"/>
          <w:sz w:val="20"/>
          <w:szCs w:val="20"/>
        </w:rPr>
        <w:t xml:space="preserve">Work closely with other health and social care professionals including statutory and voluntary agencies to ensure that support is joined up and </w:t>
      </w:r>
      <w:r w:rsidR="0018542F" w:rsidRPr="001F1F1D">
        <w:rPr>
          <w:rStyle w:val="eop"/>
          <w:rFonts w:ascii="Poppins" w:hAnsi="Poppins" w:cs="Poppins"/>
          <w:sz w:val="20"/>
          <w:szCs w:val="20"/>
        </w:rPr>
        <w:t xml:space="preserve">of </w:t>
      </w:r>
      <w:r w:rsidRPr="001F1F1D">
        <w:rPr>
          <w:rStyle w:val="eop"/>
          <w:rFonts w:ascii="Poppins" w:hAnsi="Poppins" w:cs="Poppins"/>
          <w:sz w:val="20"/>
          <w:szCs w:val="20"/>
        </w:rPr>
        <w:t>high quality. </w:t>
      </w:r>
    </w:p>
    <w:p w14:paraId="276C90C4" w14:textId="77777777" w:rsidR="00462A7E" w:rsidRPr="001F1F1D" w:rsidRDefault="00462A7E" w:rsidP="00462A7E">
      <w:pPr>
        <w:pStyle w:val="paragraph"/>
        <w:spacing w:before="0" w:beforeAutospacing="0" w:after="0" w:afterAutospacing="0" w:line="276" w:lineRule="auto"/>
        <w:textAlignment w:val="baseline"/>
        <w:rPr>
          <w:rStyle w:val="eop"/>
          <w:rFonts w:ascii="Poppins" w:hAnsi="Poppins" w:cs="Poppins"/>
          <w:b/>
          <w:bCs/>
          <w:sz w:val="20"/>
          <w:szCs w:val="20"/>
        </w:rPr>
      </w:pPr>
    </w:p>
    <w:p w14:paraId="317D859B" w14:textId="4A09DF5F" w:rsidR="00462A7E" w:rsidRPr="001F1F1D" w:rsidRDefault="00462A7E" w:rsidP="4510EDDD">
      <w:pPr>
        <w:pStyle w:val="paragraph"/>
        <w:spacing w:before="0" w:beforeAutospacing="0" w:after="0" w:afterAutospacing="0" w:line="276" w:lineRule="auto"/>
        <w:textAlignment w:val="baseline"/>
        <w:rPr>
          <w:rStyle w:val="eop"/>
          <w:rFonts w:ascii="Poppins" w:hAnsi="Poppins" w:cs="Poppins"/>
          <w:b/>
          <w:bCs/>
          <w:sz w:val="20"/>
          <w:szCs w:val="20"/>
        </w:rPr>
      </w:pPr>
      <w:r w:rsidRPr="001F1F1D">
        <w:rPr>
          <w:rStyle w:val="eop"/>
          <w:rFonts w:ascii="Poppins" w:hAnsi="Poppins" w:cs="Poppins"/>
          <w:b/>
          <w:bCs/>
          <w:sz w:val="20"/>
          <w:szCs w:val="20"/>
        </w:rPr>
        <w:t>Values and Behaviours</w:t>
      </w:r>
      <w:r w:rsidR="5CDD2D29" w:rsidRPr="001F1F1D">
        <w:rPr>
          <w:rStyle w:val="eop"/>
          <w:rFonts w:ascii="Poppins" w:hAnsi="Poppins" w:cs="Poppins"/>
          <w:b/>
          <w:bCs/>
          <w:sz w:val="20"/>
          <w:szCs w:val="20"/>
        </w:rPr>
        <w:t>:</w:t>
      </w:r>
      <w:r w:rsidR="000C0D5B" w:rsidRPr="001F1F1D">
        <w:rPr>
          <w:rStyle w:val="eop"/>
          <w:rFonts w:ascii="Poppins" w:hAnsi="Poppins" w:cs="Poppins"/>
          <w:b/>
          <w:bCs/>
          <w:sz w:val="20"/>
          <w:szCs w:val="20"/>
        </w:rPr>
        <w:t xml:space="preserve"> </w:t>
      </w:r>
    </w:p>
    <w:p w14:paraId="127CE4A5" w14:textId="6F2F155D" w:rsidR="00462A7E" w:rsidRPr="001F1F1D" w:rsidRDefault="0018542F"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1F1F1D">
        <w:rPr>
          <w:rStyle w:val="eop"/>
          <w:rFonts w:ascii="Poppins" w:hAnsi="Poppins" w:cs="Poppins"/>
          <w:sz w:val="20"/>
          <w:szCs w:val="20"/>
        </w:rPr>
        <w:t>C</w:t>
      </w:r>
      <w:r w:rsidR="00462A7E" w:rsidRPr="001F1F1D">
        <w:rPr>
          <w:rStyle w:val="eop"/>
          <w:rFonts w:ascii="Poppins" w:hAnsi="Poppins" w:cs="Poppins"/>
          <w:sz w:val="20"/>
          <w:szCs w:val="20"/>
        </w:rPr>
        <w:t xml:space="preserve">reate and maintain a culture of </w:t>
      </w:r>
      <w:r w:rsidR="00F838F0" w:rsidRPr="001F1F1D">
        <w:rPr>
          <w:rStyle w:val="eop"/>
          <w:rFonts w:ascii="Poppins" w:hAnsi="Poppins" w:cs="Poppins"/>
          <w:sz w:val="20"/>
          <w:szCs w:val="20"/>
        </w:rPr>
        <w:t>r</w:t>
      </w:r>
      <w:r w:rsidR="00462A7E" w:rsidRPr="001F1F1D">
        <w:rPr>
          <w:rStyle w:val="eop"/>
          <w:rFonts w:ascii="Poppins" w:hAnsi="Poppins" w:cs="Poppins"/>
          <w:sz w:val="20"/>
          <w:szCs w:val="20"/>
        </w:rPr>
        <w:t>espect always challenging and rooting out discrimination and stigma.</w:t>
      </w:r>
    </w:p>
    <w:p w14:paraId="5C5C5160" w14:textId="77777777" w:rsidR="00462A7E" w:rsidRPr="001F1F1D" w:rsidRDefault="00462A7E" w:rsidP="00462A7E">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1F1F1D">
        <w:rPr>
          <w:rStyle w:val="eop"/>
          <w:rFonts w:ascii="Poppins" w:hAnsi="Poppins" w:cs="Poppins"/>
          <w:sz w:val="20"/>
          <w:szCs w:val="20"/>
        </w:rPr>
        <w:t>Demonstrate a consistent belief in people and tenacity in supporting people to improve their future.</w:t>
      </w:r>
    </w:p>
    <w:p w14:paraId="5CAABBFF" w14:textId="66DD658F" w:rsidR="00462A7E" w:rsidRPr="001F1F1D"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1F1F1D">
        <w:rPr>
          <w:rStyle w:val="eop"/>
          <w:rFonts w:ascii="Poppins" w:hAnsi="Poppins" w:cs="Poppins"/>
          <w:sz w:val="20"/>
          <w:szCs w:val="20"/>
        </w:rPr>
        <w:t xml:space="preserve">Be passionate about our work and inspire others to feel the </w:t>
      </w:r>
      <w:r w:rsidR="00F625D1" w:rsidRPr="001F1F1D">
        <w:rPr>
          <w:rStyle w:val="eop"/>
          <w:rFonts w:ascii="Poppins" w:hAnsi="Poppins" w:cs="Poppins"/>
          <w:sz w:val="20"/>
          <w:szCs w:val="20"/>
        </w:rPr>
        <w:t>same.</w:t>
      </w:r>
    </w:p>
    <w:p w14:paraId="1CFB0399" w14:textId="6A4A37F2" w:rsidR="00462A7E" w:rsidRPr="001F1F1D"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1F1F1D">
        <w:rPr>
          <w:rStyle w:val="eop"/>
          <w:rFonts w:ascii="Poppins" w:hAnsi="Poppins" w:cs="Poppins"/>
          <w:sz w:val="20"/>
          <w:szCs w:val="20"/>
        </w:rPr>
        <w:t>Be committed to doing things well and</w:t>
      </w:r>
      <w:r w:rsidR="008A52DE" w:rsidRPr="001F1F1D">
        <w:rPr>
          <w:rStyle w:val="eop"/>
          <w:rFonts w:ascii="Poppins" w:hAnsi="Poppins" w:cs="Poppins"/>
          <w:sz w:val="20"/>
          <w:szCs w:val="20"/>
        </w:rPr>
        <w:t xml:space="preserve"> always</w:t>
      </w:r>
      <w:r w:rsidRPr="001F1F1D">
        <w:rPr>
          <w:rStyle w:val="eop"/>
          <w:rFonts w:ascii="Poppins" w:hAnsi="Poppins" w:cs="Poppins"/>
          <w:sz w:val="20"/>
          <w:szCs w:val="20"/>
        </w:rPr>
        <w:t xml:space="preserve"> look for opportunities for </w:t>
      </w:r>
      <w:r w:rsidR="00F625D1" w:rsidRPr="001F1F1D">
        <w:rPr>
          <w:rStyle w:val="eop"/>
          <w:rFonts w:ascii="Poppins" w:hAnsi="Poppins" w:cs="Poppins"/>
          <w:sz w:val="20"/>
          <w:szCs w:val="20"/>
        </w:rPr>
        <w:t>improvement.</w:t>
      </w:r>
      <w:r w:rsidRPr="001F1F1D">
        <w:rPr>
          <w:rStyle w:val="eop"/>
          <w:rFonts w:ascii="Poppins" w:hAnsi="Poppins" w:cs="Poppins"/>
          <w:sz w:val="20"/>
          <w:szCs w:val="20"/>
        </w:rPr>
        <w:t xml:space="preserve"> </w:t>
      </w:r>
    </w:p>
    <w:p w14:paraId="64C5D5E1" w14:textId="08FBAFE5" w:rsidR="00462A7E" w:rsidRPr="001F1F1D" w:rsidRDefault="00462A7E" w:rsidP="65D4F813">
      <w:pPr>
        <w:pStyle w:val="paragraph"/>
        <w:numPr>
          <w:ilvl w:val="0"/>
          <w:numId w:val="21"/>
        </w:numPr>
        <w:spacing w:before="0" w:beforeAutospacing="0" w:after="0" w:afterAutospacing="0" w:line="276" w:lineRule="auto"/>
        <w:textAlignment w:val="baseline"/>
        <w:rPr>
          <w:rStyle w:val="eop"/>
          <w:rFonts w:ascii="Poppins" w:hAnsi="Poppins" w:cs="Poppins"/>
          <w:sz w:val="20"/>
          <w:szCs w:val="20"/>
        </w:rPr>
      </w:pPr>
      <w:r w:rsidRPr="001F1F1D">
        <w:rPr>
          <w:rStyle w:val="eop"/>
          <w:rFonts w:ascii="Poppins" w:hAnsi="Poppins" w:cs="Poppins"/>
          <w:sz w:val="20"/>
          <w:szCs w:val="20"/>
        </w:rPr>
        <w:t>Model excellent partnership and team working</w:t>
      </w:r>
      <w:r w:rsidR="31987817" w:rsidRPr="001F1F1D">
        <w:rPr>
          <w:rStyle w:val="eop"/>
          <w:rFonts w:ascii="Poppins" w:hAnsi="Poppins" w:cs="Poppins"/>
          <w:sz w:val="20"/>
          <w:szCs w:val="20"/>
        </w:rPr>
        <w:t>.</w:t>
      </w:r>
    </w:p>
    <w:p w14:paraId="7C5465CA" w14:textId="2518DDA2" w:rsidR="00E877C6" w:rsidRPr="001F1F1D" w:rsidRDefault="00A04BA3" w:rsidP="006E4C00">
      <w:pPr>
        <w:spacing w:after="0" w:line="240" w:lineRule="auto"/>
        <w:rPr>
          <w:rFonts w:ascii="Poppins" w:eastAsia="Times New Roman" w:hAnsi="Poppins" w:cs="Poppins"/>
          <w:sz w:val="20"/>
          <w:szCs w:val="20"/>
          <w:lang w:eastAsia="en-GB"/>
        </w:rPr>
      </w:pPr>
      <w:r w:rsidRPr="001F1F1D">
        <w:rPr>
          <w:rStyle w:val="eop"/>
          <w:rFonts w:ascii="Poppins" w:eastAsia="Times New Roman" w:hAnsi="Poppins" w:cs="Poppins"/>
          <w:sz w:val="20"/>
          <w:szCs w:val="20"/>
          <w:lang w:eastAsia="en-GB"/>
        </w:rPr>
        <w:t xml:space="preserve"> </w:t>
      </w:r>
    </w:p>
    <w:p w14:paraId="2258EB6D" w14:textId="4A5E71F5" w:rsidR="00ED3469" w:rsidRPr="001F1F1D" w:rsidRDefault="00445C8E" w:rsidP="001F1F1D">
      <w:pPr>
        <w:tabs>
          <w:tab w:val="left" w:pos="1440"/>
        </w:tabs>
        <w:spacing w:after="0" w:line="240" w:lineRule="auto"/>
        <w:rPr>
          <w:rFonts w:ascii="Poppins" w:hAnsi="Poppins" w:cs="Poppins"/>
          <w:caps/>
          <w:sz w:val="20"/>
          <w:szCs w:val="20"/>
        </w:rPr>
      </w:pPr>
      <w:r w:rsidRPr="001F1F1D">
        <w:rPr>
          <w:rFonts w:ascii="Poppins" w:hAnsi="Poppins" w:cs="Poppins"/>
          <w:sz w:val="20"/>
          <w:szCs w:val="20"/>
        </w:rPr>
        <w:br w:type="page"/>
      </w:r>
      <w:r w:rsidR="007A159D" w:rsidRPr="001F1F1D">
        <w:rPr>
          <w:rFonts w:ascii="Poppins" w:eastAsia="Times New Roman" w:hAnsi="Poppins" w:cs="Poppins"/>
          <w:b/>
          <w:bCs/>
          <w:caps/>
          <w:sz w:val="20"/>
          <w:szCs w:val="20"/>
        </w:rPr>
        <w:lastRenderedPageBreak/>
        <w:t>Person Specification</w:t>
      </w:r>
    </w:p>
    <w:p w14:paraId="1D73DC9B" w14:textId="022B2080" w:rsidR="00290BBF" w:rsidRPr="001F1F1D" w:rsidRDefault="00290BBF">
      <w:pPr>
        <w:spacing w:after="160" w:line="259" w:lineRule="auto"/>
        <w:rPr>
          <w:rFonts w:ascii="Poppins" w:hAnsi="Poppins" w:cs="Poppins"/>
          <w:sz w:val="20"/>
          <w:szCs w:val="20"/>
        </w:rPr>
      </w:pPr>
      <w:r w:rsidRPr="001F1F1D">
        <w:rPr>
          <w:rFonts w:ascii="Poppins" w:hAnsi="Poppins" w:cs="Poppins"/>
          <w:sz w:val="20"/>
          <w:szCs w:val="20"/>
        </w:rPr>
        <w:t>Listed below are the knowledge</w:t>
      </w:r>
      <w:r w:rsidR="004A3CF3" w:rsidRPr="001F1F1D">
        <w:rPr>
          <w:rFonts w:ascii="Poppins" w:hAnsi="Poppins" w:cs="Poppins"/>
          <w:sz w:val="20"/>
          <w:szCs w:val="20"/>
        </w:rPr>
        <w:t>,</w:t>
      </w:r>
      <w:r w:rsidRPr="001F1F1D">
        <w:rPr>
          <w:rFonts w:ascii="Poppins" w:hAnsi="Poppins" w:cs="Poppins"/>
          <w:sz w:val="20"/>
          <w:szCs w:val="20"/>
        </w:rPr>
        <w:t xml:space="preserve"> experience</w:t>
      </w:r>
      <w:r w:rsidR="004A3CF3" w:rsidRPr="001F1F1D">
        <w:rPr>
          <w:rFonts w:ascii="Poppins" w:hAnsi="Poppins" w:cs="Poppins"/>
          <w:sz w:val="20"/>
          <w:szCs w:val="20"/>
        </w:rPr>
        <w:t xml:space="preserve"> skills and values</w:t>
      </w:r>
      <w:r w:rsidRPr="001F1F1D">
        <w:rPr>
          <w:rFonts w:ascii="Poppins" w:hAnsi="Poppins" w:cs="Poppins"/>
          <w:sz w:val="20"/>
          <w:szCs w:val="20"/>
        </w:rPr>
        <w:t xml:space="preserve"> you’ll need to do this job</w:t>
      </w:r>
      <w:r w:rsidR="00E2374C" w:rsidRPr="001F1F1D">
        <w:rPr>
          <w:rFonts w:ascii="Poppins" w:hAnsi="Poppins" w:cs="Poppins"/>
          <w:sz w:val="20"/>
          <w:szCs w:val="20"/>
        </w:rPr>
        <w:t>, we will assess these through your application</w:t>
      </w:r>
      <w:r w:rsidR="00860B0C" w:rsidRPr="001F1F1D">
        <w:rPr>
          <w:rFonts w:ascii="Poppins" w:hAnsi="Poppins" w:cs="Poppins"/>
          <w:sz w:val="20"/>
          <w:szCs w:val="20"/>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0"/>
        <w:gridCol w:w="1486"/>
      </w:tblGrid>
      <w:tr w:rsidR="00FE4D57" w:rsidRPr="001F1F1D" w14:paraId="151A7E74" w14:textId="77777777" w:rsidTr="4510EDDD">
        <w:tc>
          <w:tcPr>
            <w:tcW w:w="8340" w:type="dxa"/>
          </w:tcPr>
          <w:p w14:paraId="544935C7" w14:textId="57AF29A0" w:rsidR="00FE4D57" w:rsidRPr="001F1F1D" w:rsidRDefault="004A3CF3" w:rsidP="4510EDDD">
            <w:pPr>
              <w:spacing w:after="0"/>
              <w:rPr>
                <w:rFonts w:ascii="Poppins" w:hAnsi="Poppins" w:cs="Poppins"/>
                <w:b/>
                <w:bCs/>
                <w:sz w:val="20"/>
                <w:szCs w:val="20"/>
              </w:rPr>
            </w:pPr>
            <w:r w:rsidRPr="001F1F1D">
              <w:rPr>
                <w:rFonts w:ascii="Poppins" w:hAnsi="Poppins" w:cs="Poppins"/>
                <w:b/>
                <w:bCs/>
                <w:sz w:val="20"/>
                <w:szCs w:val="20"/>
              </w:rPr>
              <w:t>Knowledge</w:t>
            </w:r>
          </w:p>
        </w:tc>
        <w:tc>
          <w:tcPr>
            <w:tcW w:w="1486" w:type="dxa"/>
          </w:tcPr>
          <w:p w14:paraId="17A0F66D" w14:textId="65FD3B33" w:rsidR="00FE4D57" w:rsidRPr="001F1F1D" w:rsidRDefault="00860B0C" w:rsidP="4510EDDD">
            <w:pPr>
              <w:spacing w:after="0"/>
              <w:rPr>
                <w:rFonts w:ascii="Poppins" w:hAnsi="Poppins" w:cs="Poppins"/>
                <w:b/>
                <w:bCs/>
                <w:sz w:val="20"/>
                <w:szCs w:val="20"/>
              </w:rPr>
            </w:pPr>
            <w:r w:rsidRPr="001F1F1D">
              <w:rPr>
                <w:rFonts w:ascii="Poppins" w:hAnsi="Poppins" w:cs="Poppins"/>
                <w:b/>
                <w:bCs/>
                <w:sz w:val="20"/>
                <w:szCs w:val="20"/>
              </w:rPr>
              <w:t>Method</w:t>
            </w:r>
          </w:p>
        </w:tc>
      </w:tr>
      <w:tr w:rsidR="00FE4D57" w:rsidRPr="001F1F1D" w14:paraId="3DE2D63C" w14:textId="77777777" w:rsidTr="4510EDDD">
        <w:tc>
          <w:tcPr>
            <w:tcW w:w="8340" w:type="dxa"/>
          </w:tcPr>
          <w:p w14:paraId="3471ED3A" w14:textId="5BA17565" w:rsidR="00FE4D57" w:rsidRPr="001F1F1D" w:rsidRDefault="6CEAADE9" w:rsidP="4510EDDD">
            <w:pPr>
              <w:spacing w:after="0" w:line="240" w:lineRule="auto"/>
              <w:rPr>
                <w:rFonts w:ascii="Poppins" w:eastAsia="Times New Roman" w:hAnsi="Poppins" w:cs="Poppins"/>
                <w:sz w:val="20"/>
                <w:szCs w:val="20"/>
              </w:rPr>
            </w:pPr>
            <w:r w:rsidRPr="001F1F1D">
              <w:rPr>
                <w:rFonts w:ascii="Poppins" w:hAnsi="Poppins" w:cs="Poppins"/>
                <w:color w:val="000000" w:themeColor="text1"/>
                <w:sz w:val="20"/>
                <w:szCs w:val="20"/>
              </w:rPr>
              <w:t>Qualifications to GCSE Grade 4 or above, or significant equivalent experience</w:t>
            </w:r>
          </w:p>
        </w:tc>
        <w:tc>
          <w:tcPr>
            <w:tcW w:w="1486" w:type="dxa"/>
          </w:tcPr>
          <w:p w14:paraId="11A68FAF" w14:textId="5D9A8CC5" w:rsidR="00FE4D57" w:rsidRPr="001F1F1D" w:rsidRDefault="004B9ADE" w:rsidP="4510EDDD">
            <w:pPr>
              <w:spacing w:after="0"/>
              <w:rPr>
                <w:rFonts w:ascii="Poppins" w:hAnsi="Poppins" w:cs="Poppins"/>
                <w:b/>
                <w:bCs/>
                <w:sz w:val="20"/>
                <w:szCs w:val="20"/>
              </w:rPr>
            </w:pPr>
            <w:r w:rsidRPr="001F1F1D">
              <w:rPr>
                <w:rFonts w:ascii="Poppins" w:hAnsi="Poppins" w:cs="Poppins"/>
                <w:b/>
                <w:bCs/>
                <w:sz w:val="20"/>
                <w:szCs w:val="20"/>
              </w:rPr>
              <w:t>A</w:t>
            </w:r>
            <w:r w:rsidR="104D7065" w:rsidRPr="001F1F1D">
              <w:rPr>
                <w:rFonts w:ascii="Poppins" w:hAnsi="Poppins" w:cs="Poppins"/>
                <w:b/>
                <w:bCs/>
                <w:sz w:val="20"/>
                <w:szCs w:val="20"/>
              </w:rPr>
              <w:t>pplication</w:t>
            </w:r>
          </w:p>
        </w:tc>
      </w:tr>
      <w:tr w:rsidR="00FE4D57" w:rsidRPr="001F1F1D" w14:paraId="614FB94A" w14:textId="77777777" w:rsidTr="4510EDDD">
        <w:tc>
          <w:tcPr>
            <w:tcW w:w="8340" w:type="dxa"/>
          </w:tcPr>
          <w:p w14:paraId="42419556" w14:textId="5FB3F299" w:rsidR="00FE4D57" w:rsidRPr="001F1F1D" w:rsidRDefault="00917645" w:rsidP="4510EDDD">
            <w:pPr>
              <w:spacing w:after="0" w:line="240" w:lineRule="auto"/>
              <w:rPr>
                <w:rFonts w:ascii="Poppins" w:hAnsi="Poppins" w:cs="Poppins"/>
                <w:color w:val="000000"/>
                <w:sz w:val="20"/>
                <w:szCs w:val="20"/>
              </w:rPr>
            </w:pPr>
            <w:r w:rsidRPr="001F1F1D">
              <w:rPr>
                <w:rStyle w:val="normaltextrun"/>
                <w:rFonts w:ascii="Poppins" w:hAnsi="Poppins" w:cs="Poppins"/>
                <w:color w:val="000000"/>
                <w:sz w:val="20"/>
                <w:szCs w:val="20"/>
                <w:shd w:val="clear" w:color="auto" w:fill="FFFFFF"/>
              </w:rPr>
              <w:t>Awareness or knowledge and/or lived experience of the challenges facing people who have difficulties relating to their mental health</w:t>
            </w:r>
            <w:r w:rsidR="5ABF4F01" w:rsidRPr="001F1F1D">
              <w:rPr>
                <w:rStyle w:val="normaltextrun"/>
                <w:rFonts w:ascii="Poppins" w:hAnsi="Poppins" w:cs="Poppins"/>
                <w:color w:val="000000"/>
                <w:sz w:val="20"/>
                <w:szCs w:val="20"/>
                <w:shd w:val="clear" w:color="auto" w:fill="FFFFFF"/>
              </w:rPr>
              <w:t>.</w:t>
            </w:r>
          </w:p>
        </w:tc>
        <w:tc>
          <w:tcPr>
            <w:tcW w:w="1486" w:type="dxa"/>
          </w:tcPr>
          <w:p w14:paraId="690AE067" w14:textId="4B34E938" w:rsidR="00FE4D57" w:rsidRPr="001F1F1D" w:rsidRDefault="00860B0C" w:rsidP="4510EDDD">
            <w:pPr>
              <w:spacing w:after="0"/>
              <w:rPr>
                <w:rFonts w:ascii="Poppins" w:hAnsi="Poppins" w:cs="Poppins"/>
                <w:b/>
                <w:bCs/>
                <w:sz w:val="20"/>
                <w:szCs w:val="20"/>
              </w:rPr>
            </w:pPr>
            <w:r w:rsidRPr="001F1F1D">
              <w:rPr>
                <w:rFonts w:ascii="Poppins" w:hAnsi="Poppins" w:cs="Poppins"/>
                <w:b/>
                <w:bCs/>
                <w:sz w:val="20"/>
                <w:szCs w:val="20"/>
              </w:rPr>
              <w:t>Application Assessment</w:t>
            </w:r>
          </w:p>
        </w:tc>
      </w:tr>
      <w:tr w:rsidR="00066C21" w:rsidRPr="001F1F1D" w14:paraId="2953AAA0" w14:textId="77777777" w:rsidTr="4510EDDD">
        <w:tc>
          <w:tcPr>
            <w:tcW w:w="8340" w:type="dxa"/>
          </w:tcPr>
          <w:p w14:paraId="3C8FCA6B" w14:textId="61A07F0E" w:rsidR="00066C21" w:rsidRPr="001F1F1D" w:rsidRDefault="0018542F" w:rsidP="4510EDDD">
            <w:pPr>
              <w:spacing w:after="0"/>
              <w:rPr>
                <w:rFonts w:ascii="Poppins" w:hAnsi="Poppins" w:cs="Poppins"/>
                <w:sz w:val="20"/>
                <w:szCs w:val="20"/>
              </w:rPr>
            </w:pPr>
            <w:r w:rsidRPr="001F1F1D">
              <w:rPr>
                <w:rFonts w:ascii="Poppins" w:hAnsi="Poppins" w:cs="Poppins"/>
                <w:sz w:val="20"/>
                <w:szCs w:val="20"/>
              </w:rPr>
              <w:t>Knowledge o</w:t>
            </w:r>
            <w:r w:rsidR="0D9FDCB7" w:rsidRPr="001F1F1D">
              <w:rPr>
                <w:rFonts w:ascii="Poppins" w:hAnsi="Poppins" w:cs="Poppins"/>
                <w:sz w:val="20"/>
                <w:szCs w:val="20"/>
              </w:rPr>
              <w:t>f the employment environment for people who have challenges with their mental health</w:t>
            </w:r>
            <w:r w:rsidR="00ADBD20" w:rsidRPr="001F1F1D">
              <w:rPr>
                <w:rFonts w:ascii="Poppins" w:hAnsi="Poppins" w:cs="Poppins"/>
                <w:sz w:val="20"/>
                <w:szCs w:val="20"/>
              </w:rPr>
              <w:t>.</w:t>
            </w:r>
          </w:p>
        </w:tc>
        <w:tc>
          <w:tcPr>
            <w:tcW w:w="1486" w:type="dxa"/>
          </w:tcPr>
          <w:p w14:paraId="73554562" w14:textId="421EE61E" w:rsidR="00066C21" w:rsidRPr="001F1F1D" w:rsidRDefault="760C15B6"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FE4D57" w:rsidRPr="001F1F1D" w14:paraId="54282548" w14:textId="77777777" w:rsidTr="4510EDDD">
        <w:tc>
          <w:tcPr>
            <w:tcW w:w="8340" w:type="dxa"/>
          </w:tcPr>
          <w:p w14:paraId="4A843EF9" w14:textId="42E782C1" w:rsidR="00FE4D57" w:rsidRPr="001F1F1D" w:rsidRDefault="3FF80370" w:rsidP="4510EDDD">
            <w:pPr>
              <w:spacing w:after="0"/>
              <w:rPr>
                <w:rFonts w:ascii="Poppins" w:hAnsi="Poppins" w:cs="Poppins"/>
                <w:b/>
                <w:bCs/>
                <w:sz w:val="20"/>
                <w:szCs w:val="20"/>
              </w:rPr>
            </w:pPr>
            <w:r w:rsidRPr="001F1F1D">
              <w:rPr>
                <w:rFonts w:ascii="Poppins" w:hAnsi="Poppins" w:cs="Poppins"/>
                <w:b/>
                <w:bCs/>
                <w:sz w:val="20"/>
                <w:szCs w:val="20"/>
              </w:rPr>
              <w:t>Experience</w:t>
            </w:r>
          </w:p>
        </w:tc>
        <w:tc>
          <w:tcPr>
            <w:tcW w:w="1486" w:type="dxa"/>
          </w:tcPr>
          <w:p w14:paraId="4E70B04C" w14:textId="77777777" w:rsidR="00FE4D57" w:rsidRPr="001F1F1D" w:rsidRDefault="00FE4D57" w:rsidP="4510EDDD">
            <w:pPr>
              <w:spacing w:after="0"/>
              <w:rPr>
                <w:rFonts w:ascii="Poppins" w:hAnsi="Poppins" w:cs="Poppins"/>
                <w:b/>
                <w:bCs/>
                <w:sz w:val="20"/>
                <w:szCs w:val="20"/>
              </w:rPr>
            </w:pPr>
          </w:p>
        </w:tc>
      </w:tr>
      <w:tr w:rsidR="00FE4D57" w:rsidRPr="001F1F1D" w14:paraId="50C2D0BE" w14:textId="77777777" w:rsidTr="4510EDDD">
        <w:tc>
          <w:tcPr>
            <w:tcW w:w="8340" w:type="dxa"/>
          </w:tcPr>
          <w:p w14:paraId="232B148C" w14:textId="11C7FE5F" w:rsidR="00FE4D57" w:rsidRPr="001F1F1D" w:rsidRDefault="6CEAADE9" w:rsidP="4510EDDD">
            <w:pPr>
              <w:spacing w:after="0" w:line="240" w:lineRule="auto"/>
              <w:rPr>
                <w:rFonts w:ascii="Poppins" w:eastAsia="Times New Roman" w:hAnsi="Poppins" w:cs="Poppins"/>
                <w:sz w:val="20"/>
                <w:szCs w:val="20"/>
              </w:rPr>
            </w:pPr>
            <w:r w:rsidRPr="001F1F1D">
              <w:rPr>
                <w:rFonts w:ascii="Poppins" w:eastAsia="Times New Roman" w:hAnsi="Poppins" w:cs="Poppins"/>
                <w:sz w:val="20"/>
                <w:szCs w:val="20"/>
              </w:rPr>
              <w:t>W</w:t>
            </w:r>
            <w:r w:rsidR="54812CC2" w:rsidRPr="001F1F1D">
              <w:rPr>
                <w:rFonts w:ascii="Poppins" w:eastAsia="Times New Roman" w:hAnsi="Poppins" w:cs="Poppins"/>
                <w:sz w:val="20"/>
                <w:szCs w:val="20"/>
              </w:rPr>
              <w:t>orking with people to help them build confidence</w:t>
            </w:r>
            <w:r w:rsidR="65AB6C66" w:rsidRPr="001F1F1D">
              <w:rPr>
                <w:rFonts w:ascii="Poppins" w:eastAsia="Times New Roman" w:hAnsi="Poppins" w:cs="Poppins"/>
                <w:sz w:val="20"/>
                <w:szCs w:val="20"/>
              </w:rPr>
              <w:t>, skills and knowledge that will support them in gaining or remaining in employment</w:t>
            </w:r>
            <w:r w:rsidR="0EB538DE" w:rsidRPr="001F1F1D">
              <w:rPr>
                <w:rFonts w:ascii="Poppins" w:eastAsia="Times New Roman" w:hAnsi="Poppins" w:cs="Poppins"/>
                <w:sz w:val="20"/>
                <w:szCs w:val="20"/>
              </w:rPr>
              <w:t>.</w:t>
            </w:r>
          </w:p>
        </w:tc>
        <w:tc>
          <w:tcPr>
            <w:tcW w:w="1486" w:type="dxa"/>
          </w:tcPr>
          <w:p w14:paraId="46C00D16" w14:textId="4A4FEC59" w:rsidR="00FE4D57" w:rsidRPr="001F1F1D" w:rsidRDefault="104D7065" w:rsidP="4510EDDD">
            <w:pPr>
              <w:spacing w:after="0"/>
              <w:rPr>
                <w:rFonts w:ascii="Poppins" w:hAnsi="Poppins" w:cs="Poppins"/>
                <w:b/>
                <w:bCs/>
                <w:sz w:val="20"/>
                <w:szCs w:val="20"/>
              </w:rPr>
            </w:pPr>
            <w:r w:rsidRPr="001F1F1D">
              <w:rPr>
                <w:rFonts w:ascii="Poppins" w:hAnsi="Poppins" w:cs="Poppins"/>
                <w:b/>
                <w:bCs/>
                <w:sz w:val="20"/>
                <w:szCs w:val="20"/>
              </w:rPr>
              <w:t>Application</w:t>
            </w:r>
          </w:p>
        </w:tc>
      </w:tr>
      <w:tr w:rsidR="00FE4D57" w:rsidRPr="001F1F1D" w14:paraId="0153BE03" w14:textId="77777777" w:rsidTr="4510EDDD">
        <w:tc>
          <w:tcPr>
            <w:tcW w:w="8340" w:type="dxa"/>
          </w:tcPr>
          <w:p w14:paraId="5615C438" w14:textId="123373E9" w:rsidR="00FE4D57" w:rsidRPr="001F1F1D" w:rsidRDefault="6CEAADE9" w:rsidP="4510EDDD">
            <w:pPr>
              <w:spacing w:after="0" w:line="240" w:lineRule="auto"/>
              <w:rPr>
                <w:rFonts w:ascii="Poppins" w:hAnsi="Poppins" w:cs="Poppins"/>
                <w:sz w:val="20"/>
                <w:szCs w:val="20"/>
              </w:rPr>
            </w:pPr>
            <w:r w:rsidRPr="001F1F1D">
              <w:rPr>
                <w:rFonts w:ascii="Poppins" w:hAnsi="Poppins" w:cs="Poppins"/>
                <w:sz w:val="20"/>
                <w:szCs w:val="20"/>
              </w:rPr>
              <w:t>P</w:t>
            </w:r>
            <w:r w:rsidR="0D9FDCB7" w:rsidRPr="001F1F1D">
              <w:rPr>
                <w:rFonts w:ascii="Poppins" w:hAnsi="Poppins" w:cs="Poppins"/>
                <w:sz w:val="20"/>
                <w:szCs w:val="20"/>
              </w:rPr>
              <w:t>roviding non-judgmental and appropriate support to people who have challenges with their mental health</w:t>
            </w:r>
            <w:r w:rsidR="42D19354" w:rsidRPr="001F1F1D">
              <w:rPr>
                <w:rFonts w:ascii="Poppins" w:hAnsi="Poppins" w:cs="Poppins"/>
                <w:sz w:val="20"/>
                <w:szCs w:val="20"/>
              </w:rPr>
              <w:t>.</w:t>
            </w:r>
          </w:p>
        </w:tc>
        <w:tc>
          <w:tcPr>
            <w:tcW w:w="1486" w:type="dxa"/>
          </w:tcPr>
          <w:p w14:paraId="1C1589CA" w14:textId="01F9A40F" w:rsidR="00BF5948" w:rsidRPr="001F1F1D" w:rsidRDefault="035EC1F6"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611BCE" w:rsidRPr="001F1F1D" w14:paraId="13766404" w14:textId="77777777" w:rsidTr="4510EDDD">
        <w:tc>
          <w:tcPr>
            <w:tcW w:w="8340" w:type="dxa"/>
          </w:tcPr>
          <w:p w14:paraId="537465F1" w14:textId="672C254A" w:rsidR="00611BCE" w:rsidRPr="001F1F1D" w:rsidRDefault="46FD33CF" w:rsidP="4510EDDD">
            <w:pPr>
              <w:spacing w:after="0" w:line="240" w:lineRule="auto"/>
              <w:rPr>
                <w:rFonts w:ascii="Poppins" w:hAnsi="Poppins" w:cs="Poppins"/>
                <w:sz w:val="20"/>
                <w:szCs w:val="20"/>
              </w:rPr>
            </w:pPr>
            <w:r w:rsidRPr="001F1F1D">
              <w:rPr>
                <w:rFonts w:ascii="Poppins" w:hAnsi="Poppins" w:cs="Poppins"/>
                <w:sz w:val="20"/>
                <w:szCs w:val="20"/>
              </w:rPr>
              <w:t>Experience of</w:t>
            </w:r>
            <w:r w:rsidR="4FFDFFAF" w:rsidRPr="001F1F1D">
              <w:rPr>
                <w:rFonts w:ascii="Poppins" w:hAnsi="Poppins" w:cs="Poppins"/>
                <w:sz w:val="20"/>
                <w:szCs w:val="20"/>
              </w:rPr>
              <w:t xml:space="preserve"> using </w:t>
            </w:r>
            <w:r w:rsidRPr="001F1F1D">
              <w:rPr>
                <w:rFonts w:ascii="Poppins" w:hAnsi="Poppins" w:cs="Poppins"/>
                <w:sz w:val="20"/>
                <w:szCs w:val="20"/>
              </w:rPr>
              <w:t>IT systems to record client notes</w:t>
            </w:r>
          </w:p>
        </w:tc>
        <w:tc>
          <w:tcPr>
            <w:tcW w:w="1486" w:type="dxa"/>
          </w:tcPr>
          <w:p w14:paraId="3377BC0F" w14:textId="142BF8E6" w:rsidR="00611BCE" w:rsidRPr="001F1F1D" w:rsidRDefault="19643433" w:rsidP="4510EDDD">
            <w:pPr>
              <w:spacing w:after="0"/>
              <w:rPr>
                <w:rFonts w:ascii="Poppins" w:hAnsi="Poppins" w:cs="Poppins"/>
                <w:b/>
                <w:bCs/>
                <w:sz w:val="20"/>
                <w:szCs w:val="20"/>
              </w:rPr>
            </w:pPr>
            <w:r w:rsidRPr="001F1F1D">
              <w:rPr>
                <w:rFonts w:ascii="Poppins" w:hAnsi="Poppins" w:cs="Poppins"/>
                <w:b/>
                <w:bCs/>
                <w:sz w:val="20"/>
                <w:szCs w:val="20"/>
              </w:rPr>
              <w:t>Application</w:t>
            </w:r>
          </w:p>
        </w:tc>
      </w:tr>
      <w:tr w:rsidR="00FE4D57" w:rsidRPr="001F1F1D" w14:paraId="12C65325" w14:textId="77777777" w:rsidTr="4510EDDD">
        <w:tc>
          <w:tcPr>
            <w:tcW w:w="8340" w:type="dxa"/>
          </w:tcPr>
          <w:p w14:paraId="3F909034" w14:textId="520631EC" w:rsidR="00FE4D57" w:rsidRPr="001F1F1D" w:rsidRDefault="004A3CF3" w:rsidP="4510EDDD">
            <w:pPr>
              <w:spacing w:after="0" w:line="240" w:lineRule="auto"/>
              <w:rPr>
                <w:rFonts w:ascii="Poppins" w:hAnsi="Poppins" w:cs="Poppins"/>
                <w:b/>
                <w:bCs/>
                <w:sz w:val="20"/>
                <w:szCs w:val="20"/>
              </w:rPr>
            </w:pPr>
            <w:r w:rsidRPr="001F1F1D">
              <w:rPr>
                <w:rFonts w:ascii="Poppins" w:hAnsi="Poppins" w:cs="Poppins"/>
                <w:b/>
                <w:bCs/>
                <w:sz w:val="20"/>
                <w:szCs w:val="20"/>
              </w:rPr>
              <w:t>Skills</w:t>
            </w:r>
            <w:r w:rsidR="3FF80370" w:rsidRPr="001F1F1D">
              <w:rPr>
                <w:rFonts w:ascii="Poppins" w:hAnsi="Poppins" w:cs="Poppins"/>
                <w:b/>
                <w:bCs/>
                <w:sz w:val="20"/>
                <w:szCs w:val="20"/>
              </w:rPr>
              <w:t xml:space="preserve"> </w:t>
            </w:r>
          </w:p>
        </w:tc>
        <w:tc>
          <w:tcPr>
            <w:tcW w:w="1486" w:type="dxa"/>
          </w:tcPr>
          <w:p w14:paraId="27F8E718" w14:textId="77777777" w:rsidR="00FE4D57" w:rsidRPr="001F1F1D" w:rsidRDefault="00FE4D57" w:rsidP="4510EDDD">
            <w:pPr>
              <w:spacing w:after="0"/>
              <w:rPr>
                <w:rFonts w:ascii="Poppins" w:hAnsi="Poppins" w:cs="Poppins"/>
                <w:b/>
                <w:bCs/>
                <w:sz w:val="20"/>
                <w:szCs w:val="20"/>
              </w:rPr>
            </w:pPr>
          </w:p>
        </w:tc>
      </w:tr>
      <w:tr w:rsidR="00B77A2D" w:rsidRPr="001F1F1D" w14:paraId="33923B36" w14:textId="77777777" w:rsidTr="4510EDDD">
        <w:tc>
          <w:tcPr>
            <w:tcW w:w="8340" w:type="dxa"/>
          </w:tcPr>
          <w:p w14:paraId="5D707A99" w14:textId="3E2D28E1" w:rsidR="00B77A2D" w:rsidRPr="001F1F1D" w:rsidRDefault="1ECF5034" w:rsidP="4510EDDD">
            <w:pPr>
              <w:spacing w:after="0" w:line="240" w:lineRule="auto"/>
              <w:rPr>
                <w:rFonts w:ascii="Poppins" w:hAnsi="Poppins" w:cs="Poppins"/>
                <w:sz w:val="20"/>
                <w:szCs w:val="20"/>
              </w:rPr>
            </w:pPr>
            <w:r w:rsidRPr="001F1F1D">
              <w:rPr>
                <w:rFonts w:ascii="Poppins" w:hAnsi="Poppins" w:cs="Poppins"/>
                <w:sz w:val="20"/>
                <w:szCs w:val="20"/>
              </w:rPr>
              <w:t>Non-judgmental and supportive interpersonal skills</w:t>
            </w:r>
          </w:p>
        </w:tc>
        <w:tc>
          <w:tcPr>
            <w:tcW w:w="1486" w:type="dxa"/>
          </w:tcPr>
          <w:p w14:paraId="3F1C1659" w14:textId="6578E9F6"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B77A2D" w:rsidRPr="001F1F1D" w14:paraId="553A8701" w14:textId="77777777" w:rsidTr="4510EDDD">
        <w:tc>
          <w:tcPr>
            <w:tcW w:w="8340" w:type="dxa"/>
          </w:tcPr>
          <w:p w14:paraId="50865813" w14:textId="6AB46738" w:rsidR="00B77A2D" w:rsidRPr="001F1F1D" w:rsidRDefault="1ECF5034" w:rsidP="4510EDDD">
            <w:pPr>
              <w:spacing w:after="0" w:line="240" w:lineRule="auto"/>
              <w:rPr>
                <w:rFonts w:ascii="Poppins" w:hAnsi="Poppins" w:cs="Poppins"/>
                <w:sz w:val="20"/>
                <w:szCs w:val="20"/>
              </w:rPr>
            </w:pPr>
            <w:r w:rsidRPr="001F1F1D">
              <w:rPr>
                <w:rFonts w:ascii="Poppins" w:hAnsi="Poppins" w:cs="Poppins"/>
                <w:sz w:val="20"/>
                <w:szCs w:val="20"/>
              </w:rPr>
              <w:t>Ability to manage a caseload and workload effectively</w:t>
            </w:r>
          </w:p>
        </w:tc>
        <w:tc>
          <w:tcPr>
            <w:tcW w:w="1486" w:type="dxa"/>
          </w:tcPr>
          <w:p w14:paraId="5C6B7548" w14:textId="77777777" w:rsidR="00B77A2D" w:rsidRPr="001F1F1D" w:rsidRDefault="001C486D" w:rsidP="4510EDDD">
            <w:pPr>
              <w:spacing w:after="0"/>
              <w:rPr>
                <w:rFonts w:ascii="Poppins" w:hAnsi="Poppins" w:cs="Poppins"/>
                <w:b/>
                <w:bCs/>
                <w:sz w:val="20"/>
                <w:szCs w:val="20"/>
              </w:rPr>
            </w:pPr>
            <w:r w:rsidRPr="001F1F1D">
              <w:rPr>
                <w:rFonts w:ascii="Poppins" w:hAnsi="Poppins" w:cs="Poppins"/>
                <w:b/>
                <w:bCs/>
                <w:sz w:val="20"/>
                <w:szCs w:val="20"/>
              </w:rPr>
              <w:t>Application</w:t>
            </w:r>
          </w:p>
          <w:p w14:paraId="4CEDAE0A" w14:textId="05210F72" w:rsidR="00B77A2D" w:rsidRPr="001F1F1D" w:rsidRDefault="001C486D"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B77A2D" w:rsidRPr="001F1F1D" w14:paraId="0E0A1B9A" w14:textId="77777777" w:rsidTr="4510EDDD">
        <w:tc>
          <w:tcPr>
            <w:tcW w:w="8340" w:type="dxa"/>
          </w:tcPr>
          <w:p w14:paraId="38742A0D" w14:textId="02E9EF78" w:rsidR="00B77A2D" w:rsidRPr="001F1F1D" w:rsidRDefault="4FFDFFAF" w:rsidP="4510EDDD">
            <w:pPr>
              <w:spacing w:after="0" w:line="240" w:lineRule="auto"/>
              <w:rPr>
                <w:rFonts w:ascii="Poppins" w:hAnsi="Poppins" w:cs="Poppins"/>
                <w:b/>
                <w:bCs/>
                <w:sz w:val="20"/>
                <w:szCs w:val="20"/>
              </w:rPr>
            </w:pPr>
            <w:r w:rsidRPr="001F1F1D">
              <w:rPr>
                <w:rFonts w:ascii="Poppins" w:hAnsi="Poppins" w:cs="Poppins"/>
                <w:sz w:val="20"/>
                <w:szCs w:val="20"/>
              </w:rPr>
              <w:t xml:space="preserve">Competent in Word, Excel, Outlook </w:t>
            </w:r>
          </w:p>
        </w:tc>
        <w:tc>
          <w:tcPr>
            <w:tcW w:w="1486" w:type="dxa"/>
          </w:tcPr>
          <w:p w14:paraId="5B7E0EC9" w14:textId="57BD3CB5"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Application</w:t>
            </w:r>
          </w:p>
        </w:tc>
      </w:tr>
      <w:tr w:rsidR="65D4F813" w:rsidRPr="001F1F1D" w14:paraId="5D97627E" w14:textId="77777777" w:rsidTr="4510EDDD">
        <w:trPr>
          <w:trHeight w:val="345"/>
        </w:trPr>
        <w:tc>
          <w:tcPr>
            <w:tcW w:w="8340" w:type="dxa"/>
            <w:vAlign w:val="bottom"/>
          </w:tcPr>
          <w:p w14:paraId="5D87945A" w14:textId="4ADEA9C7" w:rsidR="69D6C6E4" w:rsidRPr="001F1F1D" w:rsidRDefault="13B70E73" w:rsidP="4510EDDD">
            <w:pPr>
              <w:spacing w:after="0" w:line="240" w:lineRule="auto"/>
              <w:rPr>
                <w:rFonts w:ascii="Poppins" w:hAnsi="Poppins" w:cs="Poppins"/>
                <w:sz w:val="20"/>
                <w:szCs w:val="20"/>
              </w:rPr>
            </w:pPr>
            <w:r w:rsidRPr="001F1F1D">
              <w:rPr>
                <w:rFonts w:ascii="Poppins" w:hAnsi="Poppins" w:cs="Poppins"/>
                <w:b/>
                <w:bCs/>
                <w:sz w:val="20"/>
                <w:szCs w:val="20"/>
              </w:rPr>
              <w:t>Values</w:t>
            </w:r>
          </w:p>
        </w:tc>
        <w:tc>
          <w:tcPr>
            <w:tcW w:w="1486" w:type="dxa"/>
          </w:tcPr>
          <w:p w14:paraId="5F74A10A" w14:textId="22F41D4F" w:rsidR="65D4F813" w:rsidRPr="001F1F1D" w:rsidRDefault="65D4F813" w:rsidP="4510EDDD">
            <w:pPr>
              <w:spacing w:after="0"/>
              <w:rPr>
                <w:rFonts w:ascii="Poppins" w:hAnsi="Poppins" w:cs="Poppins"/>
                <w:b/>
                <w:bCs/>
                <w:sz w:val="20"/>
                <w:szCs w:val="20"/>
              </w:rPr>
            </w:pPr>
          </w:p>
        </w:tc>
      </w:tr>
      <w:tr w:rsidR="00B77A2D" w:rsidRPr="001F1F1D" w14:paraId="3AE27272" w14:textId="77777777" w:rsidTr="4510EDDD">
        <w:tc>
          <w:tcPr>
            <w:tcW w:w="8340" w:type="dxa"/>
          </w:tcPr>
          <w:p w14:paraId="262425E6" w14:textId="2F95FDF5" w:rsidR="00B77A2D" w:rsidRPr="001F1F1D" w:rsidRDefault="1ECF5034" w:rsidP="4510EDDD">
            <w:pPr>
              <w:spacing w:after="0" w:line="240" w:lineRule="auto"/>
              <w:rPr>
                <w:rFonts w:ascii="Poppins" w:hAnsi="Poppins" w:cs="Poppins"/>
                <w:sz w:val="20"/>
                <w:szCs w:val="20"/>
              </w:rPr>
            </w:pPr>
            <w:r w:rsidRPr="001F1F1D">
              <w:rPr>
                <w:rFonts w:ascii="Poppins" w:hAnsi="Poppins" w:cs="Poppins"/>
                <w:sz w:val="20"/>
                <w:szCs w:val="20"/>
              </w:rPr>
              <w:t>A firm belief that all people matter and deserve respect</w:t>
            </w:r>
          </w:p>
        </w:tc>
        <w:tc>
          <w:tcPr>
            <w:tcW w:w="1486" w:type="dxa"/>
          </w:tcPr>
          <w:p w14:paraId="53CEAD7D" w14:textId="33716143"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B77A2D" w:rsidRPr="001F1F1D" w14:paraId="67373FCD" w14:textId="77777777" w:rsidTr="4510EDDD">
        <w:tc>
          <w:tcPr>
            <w:tcW w:w="8340" w:type="dxa"/>
          </w:tcPr>
          <w:p w14:paraId="69D3D760" w14:textId="4E85C2E7" w:rsidR="00B77A2D" w:rsidRPr="001F1F1D" w:rsidRDefault="1ECF5034" w:rsidP="4510EDDD">
            <w:pPr>
              <w:spacing w:after="0" w:line="240" w:lineRule="auto"/>
              <w:rPr>
                <w:rFonts w:ascii="Poppins" w:hAnsi="Poppins" w:cs="Poppins"/>
                <w:sz w:val="20"/>
                <w:szCs w:val="20"/>
              </w:rPr>
            </w:pPr>
            <w:r w:rsidRPr="001F1F1D">
              <w:rPr>
                <w:rFonts w:ascii="Poppins" w:hAnsi="Poppins" w:cs="Poppins"/>
                <w:sz w:val="20"/>
                <w:szCs w:val="20"/>
              </w:rPr>
              <w:t>An evidenced belief that everyone can change</w:t>
            </w:r>
          </w:p>
        </w:tc>
        <w:tc>
          <w:tcPr>
            <w:tcW w:w="1486" w:type="dxa"/>
          </w:tcPr>
          <w:p w14:paraId="7EFA6665" w14:textId="2B9F392B"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B77A2D" w:rsidRPr="001F1F1D" w14:paraId="5BA5815D" w14:textId="77777777" w:rsidTr="4510EDDD">
        <w:tc>
          <w:tcPr>
            <w:tcW w:w="8340" w:type="dxa"/>
          </w:tcPr>
          <w:p w14:paraId="13748BB3" w14:textId="205617D2" w:rsidR="00B77A2D" w:rsidRPr="001F1F1D" w:rsidRDefault="1ECF5034" w:rsidP="4510EDDD">
            <w:pPr>
              <w:spacing w:after="0" w:line="240" w:lineRule="auto"/>
              <w:rPr>
                <w:rFonts w:ascii="Poppins" w:hAnsi="Poppins" w:cs="Poppins"/>
                <w:sz w:val="20"/>
                <w:szCs w:val="20"/>
              </w:rPr>
            </w:pPr>
            <w:r w:rsidRPr="001F1F1D">
              <w:rPr>
                <w:rFonts w:ascii="Poppins" w:hAnsi="Poppins" w:cs="Poppins"/>
                <w:sz w:val="20"/>
                <w:szCs w:val="20"/>
              </w:rPr>
              <w:t>A track record of delivering on your commitments</w:t>
            </w:r>
          </w:p>
        </w:tc>
        <w:tc>
          <w:tcPr>
            <w:tcW w:w="1486" w:type="dxa"/>
          </w:tcPr>
          <w:p w14:paraId="791FFFCE" w14:textId="26080969"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Assessment</w:t>
            </w:r>
          </w:p>
        </w:tc>
      </w:tr>
      <w:tr w:rsidR="00B77A2D" w:rsidRPr="001F1F1D" w14:paraId="35369321" w14:textId="77777777" w:rsidTr="4510EDDD">
        <w:tc>
          <w:tcPr>
            <w:tcW w:w="8340" w:type="dxa"/>
          </w:tcPr>
          <w:p w14:paraId="33C19898" w14:textId="2B3B63E1" w:rsidR="00B77A2D" w:rsidRPr="001F1F1D" w:rsidRDefault="433E8956" w:rsidP="4510EDDD">
            <w:pPr>
              <w:spacing w:after="0" w:line="240" w:lineRule="auto"/>
              <w:rPr>
                <w:rFonts w:ascii="Poppins" w:hAnsi="Poppins" w:cs="Poppins"/>
                <w:sz w:val="20"/>
                <w:szCs w:val="20"/>
              </w:rPr>
            </w:pPr>
            <w:r w:rsidRPr="001F1F1D">
              <w:rPr>
                <w:rFonts w:ascii="Poppins" w:hAnsi="Poppins" w:cs="Poppins"/>
                <w:sz w:val="20"/>
                <w:szCs w:val="20"/>
              </w:rPr>
              <w:t xml:space="preserve">A personal commitment to equality, diversity, and </w:t>
            </w:r>
            <w:r w:rsidR="2DC69D27" w:rsidRPr="001F1F1D">
              <w:rPr>
                <w:rFonts w:ascii="Poppins" w:hAnsi="Poppins" w:cs="Poppins"/>
                <w:sz w:val="20"/>
                <w:szCs w:val="20"/>
              </w:rPr>
              <w:t>i</w:t>
            </w:r>
            <w:r w:rsidRPr="001F1F1D">
              <w:rPr>
                <w:rFonts w:ascii="Poppins" w:hAnsi="Poppins" w:cs="Poppins"/>
                <w:sz w:val="20"/>
                <w:szCs w:val="20"/>
              </w:rPr>
              <w:t>nclusion</w:t>
            </w:r>
          </w:p>
        </w:tc>
        <w:tc>
          <w:tcPr>
            <w:tcW w:w="1486" w:type="dxa"/>
          </w:tcPr>
          <w:p w14:paraId="2507BEFC" w14:textId="79040AEC" w:rsidR="00B77A2D" w:rsidRPr="001F1F1D" w:rsidRDefault="1ECF5034" w:rsidP="4510EDDD">
            <w:pPr>
              <w:spacing w:after="0"/>
              <w:rPr>
                <w:rFonts w:ascii="Poppins" w:hAnsi="Poppins" w:cs="Poppins"/>
                <w:b/>
                <w:bCs/>
                <w:sz w:val="20"/>
                <w:szCs w:val="20"/>
              </w:rPr>
            </w:pPr>
            <w:r w:rsidRPr="001F1F1D">
              <w:rPr>
                <w:rFonts w:ascii="Poppins" w:hAnsi="Poppins" w:cs="Poppins"/>
                <w:b/>
                <w:bCs/>
                <w:sz w:val="20"/>
                <w:szCs w:val="20"/>
              </w:rPr>
              <w:t>Assessment</w:t>
            </w:r>
          </w:p>
        </w:tc>
      </w:tr>
    </w:tbl>
    <w:p w14:paraId="2296569E" w14:textId="77777777" w:rsidR="00860B0C" w:rsidRPr="001F1F1D" w:rsidRDefault="00860B0C">
      <w:pPr>
        <w:spacing w:after="160" w:line="259" w:lineRule="auto"/>
        <w:rPr>
          <w:rFonts w:ascii="Poppins" w:hAnsi="Poppins" w:cs="Poppins"/>
          <w:caps/>
          <w:sz w:val="20"/>
          <w:szCs w:val="20"/>
        </w:rPr>
      </w:pPr>
    </w:p>
    <w:p w14:paraId="451A6618" w14:textId="77777777" w:rsidR="00421DF9" w:rsidRPr="001F1F1D" w:rsidRDefault="00421DF9" w:rsidP="004046E8">
      <w:pPr>
        <w:rPr>
          <w:rFonts w:ascii="Poppins" w:hAnsi="Poppins" w:cs="Poppins"/>
          <w:sz w:val="20"/>
          <w:szCs w:val="20"/>
        </w:rPr>
      </w:pPr>
    </w:p>
    <w:sectPr w:rsidR="00421DF9" w:rsidRPr="001F1F1D" w:rsidSect="00DE59B4">
      <w:headerReference w:type="default" r:id="rId10"/>
      <w:footerReference w:type="default" r:id="rId11"/>
      <w:headerReference w:type="first" r:id="rId12"/>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8B26E" w14:textId="77777777" w:rsidR="00F90B77" w:rsidRDefault="00F90B77" w:rsidP="00913E21">
      <w:pPr>
        <w:spacing w:after="0" w:line="240" w:lineRule="auto"/>
      </w:pPr>
      <w:r>
        <w:separator/>
      </w:r>
    </w:p>
  </w:endnote>
  <w:endnote w:type="continuationSeparator" w:id="0">
    <w:p w14:paraId="6FBAD822" w14:textId="77777777" w:rsidR="00F90B77" w:rsidRDefault="00F90B77" w:rsidP="00913E21">
      <w:pPr>
        <w:spacing w:after="0" w:line="240" w:lineRule="auto"/>
      </w:pPr>
      <w:r>
        <w:continuationSeparator/>
      </w:r>
    </w:p>
  </w:endnote>
  <w:endnote w:type="continuationNotice" w:id="1">
    <w:p w14:paraId="741FC15E" w14:textId="77777777" w:rsidR="00F90B77" w:rsidRDefault="00F90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10EDDD" w14:paraId="65085EEB" w14:textId="77777777" w:rsidTr="4510EDDD">
      <w:trPr>
        <w:trHeight w:val="300"/>
      </w:trPr>
      <w:tc>
        <w:tcPr>
          <w:tcW w:w="3210" w:type="dxa"/>
        </w:tcPr>
        <w:p w14:paraId="0E89A4AA" w14:textId="58D63A66" w:rsidR="4510EDDD" w:rsidRDefault="4510EDDD" w:rsidP="4510EDDD">
          <w:pPr>
            <w:pStyle w:val="Header"/>
            <w:ind w:left="-115"/>
          </w:pPr>
        </w:p>
      </w:tc>
      <w:tc>
        <w:tcPr>
          <w:tcW w:w="3210" w:type="dxa"/>
        </w:tcPr>
        <w:p w14:paraId="5B67FB39" w14:textId="1C7F61B0" w:rsidR="4510EDDD" w:rsidRDefault="4510EDDD" w:rsidP="4510EDDD">
          <w:pPr>
            <w:pStyle w:val="Header"/>
            <w:jc w:val="center"/>
          </w:pPr>
        </w:p>
      </w:tc>
      <w:tc>
        <w:tcPr>
          <w:tcW w:w="3210" w:type="dxa"/>
        </w:tcPr>
        <w:p w14:paraId="1B75C62F" w14:textId="23A17251" w:rsidR="4510EDDD" w:rsidRDefault="4510EDDD" w:rsidP="4510EDDD">
          <w:pPr>
            <w:pStyle w:val="Header"/>
            <w:ind w:right="-115"/>
            <w:jc w:val="right"/>
          </w:pPr>
        </w:p>
      </w:tc>
    </w:tr>
  </w:tbl>
  <w:p w14:paraId="3522A12D" w14:textId="61CDFEA8" w:rsidR="4510EDDD" w:rsidRDefault="4510EDDD" w:rsidP="4510E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A35B3" w14:textId="77777777" w:rsidR="00F90B77" w:rsidRDefault="00F90B77" w:rsidP="00913E21">
      <w:pPr>
        <w:spacing w:after="0" w:line="240" w:lineRule="auto"/>
      </w:pPr>
      <w:r>
        <w:separator/>
      </w:r>
    </w:p>
  </w:footnote>
  <w:footnote w:type="continuationSeparator" w:id="0">
    <w:p w14:paraId="3678E7A7" w14:textId="77777777" w:rsidR="00F90B77" w:rsidRDefault="00F90B77" w:rsidP="00913E21">
      <w:pPr>
        <w:spacing w:after="0" w:line="240" w:lineRule="auto"/>
      </w:pPr>
      <w:r>
        <w:continuationSeparator/>
      </w:r>
    </w:p>
  </w:footnote>
  <w:footnote w:type="continuationNotice" w:id="1">
    <w:p w14:paraId="73E95672" w14:textId="77777777" w:rsidR="00F90B77" w:rsidRDefault="00F90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1AB98728" w:rsidR="00913E21" w:rsidRDefault="004A5B26">
    <w:pPr>
      <w:pStyle w:val="Header"/>
    </w:pPr>
    <w:r>
      <w:rPr>
        <w:noProof/>
        <w:lang w:eastAsia="en-GB"/>
      </w:rPr>
      <mc:AlternateContent>
        <mc:Choice Requires="wps">
          <w:drawing>
            <wp:anchor distT="0" distB="0" distL="114300" distR="114300" simplePos="0" relativeHeight="251658240" behindDoc="0" locked="0" layoutInCell="1" allowOverlap="1" wp14:anchorId="030CFF08" wp14:editId="5A82BB95">
              <wp:simplePos x="0" y="0"/>
              <wp:positionH relativeFrom="column">
                <wp:posOffset>2531110</wp:posOffset>
              </wp:positionH>
              <wp:positionV relativeFrom="paragraph">
                <wp:posOffset>438150</wp:posOffset>
              </wp:positionV>
              <wp:extent cx="4271645" cy="619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19125"/>
                      </a:xfrm>
                      <a:prstGeom prst="rect">
                        <a:avLst/>
                      </a:prstGeom>
                      <a:solidFill>
                        <a:srgbClr val="FFFFFF"/>
                      </a:solidFill>
                      <a:ln w="9525">
                        <a:noFill/>
                        <a:miter lim="800000"/>
                        <a:headEnd/>
                        <a:tailEnd/>
                      </a:ln>
                    </wps:spPr>
                    <wps:txbx>
                      <w:txbxContent>
                        <w:p w14:paraId="560093F9" w14:textId="1C80F081" w:rsidR="00F341C1" w:rsidRPr="004A5B26" w:rsidRDefault="00A43692" w:rsidP="004A5B26">
                          <w:pPr>
                            <w:spacing w:after="0"/>
                            <w:jc w:val="right"/>
                            <w:rPr>
                              <w:rFonts w:asciiTheme="minorHAnsi" w:hAnsiTheme="minorHAnsi" w:cstheme="minorHAnsi"/>
                              <w:b/>
                              <w:sz w:val="28"/>
                              <w:szCs w:val="28"/>
                            </w:rPr>
                          </w:pPr>
                          <w:r w:rsidRPr="004A5B26">
                            <w:rPr>
                              <w:rFonts w:asciiTheme="minorHAnsi" w:hAnsiTheme="minorHAnsi" w:cstheme="minorHAnsi"/>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CFF08" id="_x0000_t202" coordsize="21600,21600" o:spt="202" path="m,l,21600r21600,l21600,xe">
              <v:stroke joinstyle="miter"/>
              <v:path gradientshapeok="t" o:connecttype="rect"/>
            </v:shapetype>
            <v:shape id="Text Box 2" o:spid="_x0000_s1026" type="#_x0000_t202" style="position:absolute;margin-left:199.3pt;margin-top:34.5pt;width:336.3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" stroked="f">
              <v:textbox>
                <w:txbxContent>
                  <w:p w14:paraId="560093F9" w14:textId="1C80F081" w:rsidR="00F341C1" w:rsidRPr="004A5B26" w:rsidRDefault="00A43692" w:rsidP="004A5B26">
                    <w:pPr>
                      <w:spacing w:after="0"/>
                      <w:jc w:val="right"/>
                      <w:rPr>
                        <w:rFonts w:asciiTheme="minorHAnsi" w:hAnsiTheme="minorHAnsi" w:cstheme="minorHAnsi"/>
                        <w:b/>
                        <w:sz w:val="28"/>
                        <w:szCs w:val="28"/>
                      </w:rPr>
                    </w:pPr>
                    <w:r w:rsidRPr="004A5B26">
                      <w:rPr>
                        <w:rFonts w:asciiTheme="minorHAnsi" w:hAnsiTheme="minorHAnsi" w:cstheme="minorHAnsi"/>
                        <w:b/>
                        <w:sz w:val="28"/>
                        <w:szCs w:val="28"/>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7A03" w14:textId="77777777" w:rsidR="006543F0" w:rsidRDefault="006543F0">
    <w:pPr>
      <w:pStyle w:val="Header"/>
    </w:pPr>
  </w:p>
  <w:p w14:paraId="252A62C8" w14:textId="77777777" w:rsidR="006543F0" w:rsidRDefault="006543F0">
    <w:pPr>
      <w:pStyle w:val="Header"/>
    </w:pPr>
  </w:p>
  <w:p w14:paraId="1FA16965" w14:textId="35C90CE1" w:rsidR="00DE59B4" w:rsidRDefault="006543F0">
    <w:pPr>
      <w:pStyle w:val="Header"/>
      <w:rPr>
        <w:rFonts w:ascii="Rockwell" w:hAnsi="Rockwell"/>
        <w:sz w:val="32"/>
        <w:szCs w:val="32"/>
      </w:rPr>
    </w:pPr>
    <w:r w:rsidRPr="002D0C8E">
      <w:rPr>
        <w:rFonts w:ascii="Rockwell" w:hAnsi="Rockwell"/>
        <w:noProof/>
        <w:sz w:val="32"/>
        <w:szCs w:val="32"/>
      </w:rPr>
      <w:drawing>
        <wp:anchor distT="0" distB="0" distL="114300" distR="114300" simplePos="0" relativeHeight="251660288" behindDoc="0" locked="1" layoutInCell="1" allowOverlap="1" wp14:anchorId="57AD704F" wp14:editId="09B5116A">
          <wp:simplePos x="0" y="0"/>
          <wp:positionH relativeFrom="column">
            <wp:posOffset>5387340</wp:posOffset>
          </wp:positionH>
          <wp:positionV relativeFrom="topMargin">
            <wp:align>bottom</wp:align>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r w:rsidRPr="002D0C8E">
      <w:rPr>
        <w:rFonts w:ascii="Rockwell" w:hAnsi="Rockwell"/>
        <w:sz w:val="32"/>
        <w:szCs w:val="32"/>
      </w:rPr>
      <w:t>Job Description and Person Specification</w:t>
    </w:r>
  </w:p>
  <w:p w14:paraId="7DBAE16E" w14:textId="608A5FEA" w:rsidR="006543F0" w:rsidRPr="001F1F1D" w:rsidRDefault="006543F0">
    <w:pPr>
      <w:pStyle w:val="Header"/>
      <w:rPr>
        <w:rFonts w:ascii="Rockwell" w:hAnsi="Rockwell"/>
        <w:sz w:val="28"/>
        <w:szCs w:val="28"/>
      </w:rPr>
    </w:pPr>
    <w:r w:rsidRPr="001F1F1D">
      <w:rPr>
        <w:rFonts w:ascii="Rockwell" w:hAnsi="Rockwell"/>
        <w:sz w:val="28"/>
        <w:szCs w:val="28"/>
      </w:rPr>
      <w:t>Employment Peer Support Worker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2"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7D2AD3"/>
    <w:multiLevelType w:val="hybridMultilevel"/>
    <w:tmpl w:val="57443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FC49F3"/>
    <w:multiLevelType w:val="hybridMultilevel"/>
    <w:tmpl w:val="43D6B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5"/>
  </w:num>
  <w:num w:numId="2" w16cid:durableId="1380470189">
    <w:abstractNumId w:val="7"/>
  </w:num>
  <w:num w:numId="3" w16cid:durableId="20581656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12"/>
  </w:num>
  <w:num w:numId="5" w16cid:durableId="336277179">
    <w:abstractNumId w:val="1"/>
  </w:num>
  <w:num w:numId="6" w16cid:durableId="1421607738">
    <w:abstractNumId w:val="21"/>
  </w:num>
  <w:num w:numId="7" w16cid:durableId="2004510479">
    <w:abstractNumId w:val="9"/>
  </w:num>
  <w:num w:numId="8" w16cid:durableId="1021207348">
    <w:abstractNumId w:val="6"/>
  </w:num>
  <w:num w:numId="9" w16cid:durableId="1622416499">
    <w:abstractNumId w:val="8"/>
  </w:num>
  <w:num w:numId="10" w16cid:durableId="20592753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0"/>
  </w:num>
  <w:num w:numId="12" w16cid:durableId="831991811">
    <w:abstractNumId w:val="4"/>
  </w:num>
  <w:num w:numId="13" w16cid:durableId="1366058237">
    <w:abstractNumId w:val="25"/>
  </w:num>
  <w:num w:numId="14" w16cid:durableId="1346444967">
    <w:abstractNumId w:val="18"/>
  </w:num>
  <w:num w:numId="15" w16cid:durableId="150683521">
    <w:abstractNumId w:val="19"/>
  </w:num>
  <w:num w:numId="16" w16cid:durableId="673386816">
    <w:abstractNumId w:val="0"/>
  </w:num>
  <w:num w:numId="17" w16cid:durableId="357782538">
    <w:abstractNumId w:val="23"/>
  </w:num>
  <w:num w:numId="18" w16cid:durableId="1572083614">
    <w:abstractNumId w:val="16"/>
  </w:num>
  <w:num w:numId="19" w16cid:durableId="1526290465">
    <w:abstractNumId w:val="14"/>
  </w:num>
  <w:num w:numId="20" w16cid:durableId="771632924">
    <w:abstractNumId w:val="2"/>
  </w:num>
  <w:num w:numId="21" w16cid:durableId="694504820">
    <w:abstractNumId w:val="20"/>
  </w:num>
  <w:num w:numId="22" w16cid:durableId="809594019">
    <w:abstractNumId w:val="11"/>
  </w:num>
  <w:num w:numId="23" w16cid:durableId="1731464785">
    <w:abstractNumId w:val="22"/>
  </w:num>
  <w:num w:numId="24" w16cid:durableId="1690370851">
    <w:abstractNumId w:val="24"/>
  </w:num>
  <w:num w:numId="25" w16cid:durableId="2031451580">
    <w:abstractNumId w:val="17"/>
  </w:num>
  <w:num w:numId="26" w16cid:durableId="206374585">
    <w:abstractNumId w:val="3"/>
  </w:num>
  <w:num w:numId="27" w16cid:durableId="1520309918">
    <w:abstractNumId w:val="15"/>
  </w:num>
  <w:num w:numId="28" w16cid:durableId="864711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03BC7"/>
    <w:rsid w:val="00012B75"/>
    <w:rsid w:val="00056EB9"/>
    <w:rsid w:val="00066C21"/>
    <w:rsid w:val="000675C3"/>
    <w:rsid w:val="0007124E"/>
    <w:rsid w:val="00085F3C"/>
    <w:rsid w:val="000A1721"/>
    <w:rsid w:val="000A3096"/>
    <w:rsid w:val="000A5D4E"/>
    <w:rsid w:val="000A779A"/>
    <w:rsid w:val="000B2108"/>
    <w:rsid w:val="000C0D5B"/>
    <w:rsid w:val="000E6CBE"/>
    <w:rsid w:val="000F4DB9"/>
    <w:rsid w:val="00117416"/>
    <w:rsid w:val="0018542F"/>
    <w:rsid w:val="001926A3"/>
    <w:rsid w:val="001C486D"/>
    <w:rsid w:val="001E5DDE"/>
    <w:rsid w:val="001F1F1D"/>
    <w:rsid w:val="00206C95"/>
    <w:rsid w:val="00215D8E"/>
    <w:rsid w:val="002331CF"/>
    <w:rsid w:val="002663F4"/>
    <w:rsid w:val="00274951"/>
    <w:rsid w:val="00290BBF"/>
    <w:rsid w:val="00294B59"/>
    <w:rsid w:val="00297D51"/>
    <w:rsid w:val="002A011E"/>
    <w:rsid w:val="002A4B58"/>
    <w:rsid w:val="002B3B64"/>
    <w:rsid w:val="002B5342"/>
    <w:rsid w:val="002C06C2"/>
    <w:rsid w:val="002D0C8E"/>
    <w:rsid w:val="002E1C1A"/>
    <w:rsid w:val="002F48EF"/>
    <w:rsid w:val="002F5E79"/>
    <w:rsid w:val="00302492"/>
    <w:rsid w:val="0030799A"/>
    <w:rsid w:val="003114AC"/>
    <w:rsid w:val="003178DE"/>
    <w:rsid w:val="00331CA1"/>
    <w:rsid w:val="0034645D"/>
    <w:rsid w:val="0034711E"/>
    <w:rsid w:val="0036615C"/>
    <w:rsid w:val="00366405"/>
    <w:rsid w:val="00367F40"/>
    <w:rsid w:val="003A34DC"/>
    <w:rsid w:val="003B647B"/>
    <w:rsid w:val="003D3EB6"/>
    <w:rsid w:val="004046E8"/>
    <w:rsid w:val="00405160"/>
    <w:rsid w:val="00412DD8"/>
    <w:rsid w:val="00421943"/>
    <w:rsid w:val="00421DF9"/>
    <w:rsid w:val="0043024D"/>
    <w:rsid w:val="00435538"/>
    <w:rsid w:val="00445C8E"/>
    <w:rsid w:val="00453D85"/>
    <w:rsid w:val="00462A7E"/>
    <w:rsid w:val="0046300D"/>
    <w:rsid w:val="004642BA"/>
    <w:rsid w:val="00484C7D"/>
    <w:rsid w:val="00490F42"/>
    <w:rsid w:val="004A3CF3"/>
    <w:rsid w:val="004A5B26"/>
    <w:rsid w:val="004B9ADE"/>
    <w:rsid w:val="004C2153"/>
    <w:rsid w:val="004C26F7"/>
    <w:rsid w:val="004D3F36"/>
    <w:rsid w:val="004E49B8"/>
    <w:rsid w:val="004F0FB1"/>
    <w:rsid w:val="00506F91"/>
    <w:rsid w:val="00530147"/>
    <w:rsid w:val="00537E2A"/>
    <w:rsid w:val="0054191B"/>
    <w:rsid w:val="00551C96"/>
    <w:rsid w:val="0055476D"/>
    <w:rsid w:val="00560F54"/>
    <w:rsid w:val="005B078E"/>
    <w:rsid w:val="005C0CB1"/>
    <w:rsid w:val="005C6492"/>
    <w:rsid w:val="005C6F8D"/>
    <w:rsid w:val="005D60A5"/>
    <w:rsid w:val="005E2C2A"/>
    <w:rsid w:val="005E3AFB"/>
    <w:rsid w:val="005E3D57"/>
    <w:rsid w:val="00602BE9"/>
    <w:rsid w:val="00611BCE"/>
    <w:rsid w:val="00634544"/>
    <w:rsid w:val="006444FD"/>
    <w:rsid w:val="006543F0"/>
    <w:rsid w:val="00690618"/>
    <w:rsid w:val="006C27EF"/>
    <w:rsid w:val="006E4C00"/>
    <w:rsid w:val="00736CDD"/>
    <w:rsid w:val="0074082F"/>
    <w:rsid w:val="007440A9"/>
    <w:rsid w:val="007712EB"/>
    <w:rsid w:val="00781DE2"/>
    <w:rsid w:val="007922FA"/>
    <w:rsid w:val="007959CE"/>
    <w:rsid w:val="007A083B"/>
    <w:rsid w:val="007A159D"/>
    <w:rsid w:val="007A24FE"/>
    <w:rsid w:val="007A4C67"/>
    <w:rsid w:val="007C196D"/>
    <w:rsid w:val="007D3D50"/>
    <w:rsid w:val="007D795B"/>
    <w:rsid w:val="007E0CAD"/>
    <w:rsid w:val="008012DF"/>
    <w:rsid w:val="00832F7F"/>
    <w:rsid w:val="0084321B"/>
    <w:rsid w:val="00853136"/>
    <w:rsid w:val="00860B0C"/>
    <w:rsid w:val="00873D02"/>
    <w:rsid w:val="00884AFD"/>
    <w:rsid w:val="00893E96"/>
    <w:rsid w:val="008A188B"/>
    <w:rsid w:val="008A52DE"/>
    <w:rsid w:val="008A5B3F"/>
    <w:rsid w:val="008B4232"/>
    <w:rsid w:val="008C12B9"/>
    <w:rsid w:val="008C76A7"/>
    <w:rsid w:val="008E6317"/>
    <w:rsid w:val="00913E21"/>
    <w:rsid w:val="00917645"/>
    <w:rsid w:val="009224EC"/>
    <w:rsid w:val="00941DC5"/>
    <w:rsid w:val="00947A85"/>
    <w:rsid w:val="00950B63"/>
    <w:rsid w:val="009577F2"/>
    <w:rsid w:val="00961247"/>
    <w:rsid w:val="00962353"/>
    <w:rsid w:val="00970CB7"/>
    <w:rsid w:val="009906CA"/>
    <w:rsid w:val="00994AE5"/>
    <w:rsid w:val="009B2659"/>
    <w:rsid w:val="009B6169"/>
    <w:rsid w:val="009C524A"/>
    <w:rsid w:val="009E09AF"/>
    <w:rsid w:val="009E1BE1"/>
    <w:rsid w:val="009F5290"/>
    <w:rsid w:val="00A04BA3"/>
    <w:rsid w:val="00A179EE"/>
    <w:rsid w:val="00A27334"/>
    <w:rsid w:val="00A27528"/>
    <w:rsid w:val="00A43692"/>
    <w:rsid w:val="00A45C3F"/>
    <w:rsid w:val="00A64784"/>
    <w:rsid w:val="00A725A5"/>
    <w:rsid w:val="00AA6E13"/>
    <w:rsid w:val="00AA7778"/>
    <w:rsid w:val="00AB04E1"/>
    <w:rsid w:val="00AB239E"/>
    <w:rsid w:val="00ADBD20"/>
    <w:rsid w:val="00B0471B"/>
    <w:rsid w:val="00B07A68"/>
    <w:rsid w:val="00B11DD4"/>
    <w:rsid w:val="00B21042"/>
    <w:rsid w:val="00B24D34"/>
    <w:rsid w:val="00B260C3"/>
    <w:rsid w:val="00B343C7"/>
    <w:rsid w:val="00B34CED"/>
    <w:rsid w:val="00B42BE6"/>
    <w:rsid w:val="00B43278"/>
    <w:rsid w:val="00B76755"/>
    <w:rsid w:val="00B77A2D"/>
    <w:rsid w:val="00BA424B"/>
    <w:rsid w:val="00BE7C5C"/>
    <w:rsid w:val="00BF5948"/>
    <w:rsid w:val="00C17E13"/>
    <w:rsid w:val="00C20E83"/>
    <w:rsid w:val="00C241C9"/>
    <w:rsid w:val="00C42C3C"/>
    <w:rsid w:val="00C464FB"/>
    <w:rsid w:val="00C533F4"/>
    <w:rsid w:val="00C55E61"/>
    <w:rsid w:val="00C82799"/>
    <w:rsid w:val="00C870FC"/>
    <w:rsid w:val="00C91264"/>
    <w:rsid w:val="00CA5A23"/>
    <w:rsid w:val="00CC2BDD"/>
    <w:rsid w:val="00CC59B1"/>
    <w:rsid w:val="00D007BD"/>
    <w:rsid w:val="00D066BE"/>
    <w:rsid w:val="00D13E21"/>
    <w:rsid w:val="00D1402E"/>
    <w:rsid w:val="00D209F1"/>
    <w:rsid w:val="00D258E5"/>
    <w:rsid w:val="00D53C30"/>
    <w:rsid w:val="00D60C79"/>
    <w:rsid w:val="00D77B95"/>
    <w:rsid w:val="00D84946"/>
    <w:rsid w:val="00D945BB"/>
    <w:rsid w:val="00DA4CD3"/>
    <w:rsid w:val="00DA5C7A"/>
    <w:rsid w:val="00DA647E"/>
    <w:rsid w:val="00DB35D5"/>
    <w:rsid w:val="00DC07DC"/>
    <w:rsid w:val="00DC1D31"/>
    <w:rsid w:val="00DD2603"/>
    <w:rsid w:val="00DD7EE9"/>
    <w:rsid w:val="00DE59B4"/>
    <w:rsid w:val="00DF2925"/>
    <w:rsid w:val="00DF514F"/>
    <w:rsid w:val="00E05EEF"/>
    <w:rsid w:val="00E170DF"/>
    <w:rsid w:val="00E2374C"/>
    <w:rsid w:val="00E507DB"/>
    <w:rsid w:val="00E542C1"/>
    <w:rsid w:val="00E64CF6"/>
    <w:rsid w:val="00E779DB"/>
    <w:rsid w:val="00E802B0"/>
    <w:rsid w:val="00E844E0"/>
    <w:rsid w:val="00E877C6"/>
    <w:rsid w:val="00EA2A16"/>
    <w:rsid w:val="00ED3469"/>
    <w:rsid w:val="00EF0AB5"/>
    <w:rsid w:val="00F062C0"/>
    <w:rsid w:val="00F1011E"/>
    <w:rsid w:val="00F15B7E"/>
    <w:rsid w:val="00F16F13"/>
    <w:rsid w:val="00F236CC"/>
    <w:rsid w:val="00F316F3"/>
    <w:rsid w:val="00F341C1"/>
    <w:rsid w:val="00F43FF6"/>
    <w:rsid w:val="00F51D12"/>
    <w:rsid w:val="00F55443"/>
    <w:rsid w:val="00F625D1"/>
    <w:rsid w:val="00F735C4"/>
    <w:rsid w:val="00F773EF"/>
    <w:rsid w:val="00F838F0"/>
    <w:rsid w:val="00F8394D"/>
    <w:rsid w:val="00F90B77"/>
    <w:rsid w:val="00FA4057"/>
    <w:rsid w:val="00FC0A1B"/>
    <w:rsid w:val="00FC314F"/>
    <w:rsid w:val="00FD47BD"/>
    <w:rsid w:val="00FE4D57"/>
    <w:rsid w:val="00FF16F7"/>
    <w:rsid w:val="00FF557B"/>
    <w:rsid w:val="011C93AE"/>
    <w:rsid w:val="035EC1F6"/>
    <w:rsid w:val="05415074"/>
    <w:rsid w:val="0D9FDCB7"/>
    <w:rsid w:val="0EB538DE"/>
    <w:rsid w:val="104D7065"/>
    <w:rsid w:val="13B70E73"/>
    <w:rsid w:val="19643433"/>
    <w:rsid w:val="1ECF5034"/>
    <w:rsid w:val="1F7C5BC8"/>
    <w:rsid w:val="2DC69D27"/>
    <w:rsid w:val="31987817"/>
    <w:rsid w:val="31E1502D"/>
    <w:rsid w:val="3FCCEA0A"/>
    <w:rsid w:val="3FF80370"/>
    <w:rsid w:val="408989D7"/>
    <w:rsid w:val="422ABD22"/>
    <w:rsid w:val="42D19354"/>
    <w:rsid w:val="433E8956"/>
    <w:rsid w:val="4510EDDD"/>
    <w:rsid w:val="46FD33CF"/>
    <w:rsid w:val="48915386"/>
    <w:rsid w:val="4C7BE7B7"/>
    <w:rsid w:val="4E2E1516"/>
    <w:rsid w:val="4FFDFFAF"/>
    <w:rsid w:val="5049CE33"/>
    <w:rsid w:val="51937094"/>
    <w:rsid w:val="539A0CD0"/>
    <w:rsid w:val="54812CC2"/>
    <w:rsid w:val="54CB1156"/>
    <w:rsid w:val="5ABF4F01"/>
    <w:rsid w:val="5BD8CA87"/>
    <w:rsid w:val="5CDD2D29"/>
    <w:rsid w:val="6183C728"/>
    <w:rsid w:val="64BB67EA"/>
    <w:rsid w:val="65AB6C66"/>
    <w:rsid w:val="65D4F813"/>
    <w:rsid w:val="69D6C6E4"/>
    <w:rsid w:val="6CEAADE9"/>
    <w:rsid w:val="6CEF189A"/>
    <w:rsid w:val="6D6EE00B"/>
    <w:rsid w:val="6F62B1FC"/>
    <w:rsid w:val="732AD970"/>
    <w:rsid w:val="760C15B6"/>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5cbd195c65d7d7af48edf4d25e802b73">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5ec75821ed71c20741575b0640818806"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E19EF-C084-4187-8F35-82B98364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481</Words>
  <Characters>2748</Characters>
  <Application>Microsoft Office Word</Application>
  <DocSecurity>0</DocSecurity>
  <Lines>22</Lines>
  <Paragraphs>6</Paragraphs>
  <ScaleCrop>false</ScaleCrop>
  <Company>Sheffield Alcohol Support Service</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12</cp:revision>
  <dcterms:created xsi:type="dcterms:W3CDTF">2025-01-20T09:40:00Z</dcterms:created>
  <dcterms:modified xsi:type="dcterms:W3CDTF">2025-01-21T08:53:00Z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