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400B" w14:textId="20F8FC7D" w:rsidR="00920A4A" w:rsidRDefault="00821254" w:rsidP="00920A4A">
      <w:pPr>
        <w:pStyle w:val="Subtitle"/>
        <w:jc w:val="right"/>
        <w:outlineLvl w:val="0"/>
        <w:rPr>
          <w:sz w:val="28"/>
          <w:szCs w:val="28"/>
        </w:rPr>
      </w:pPr>
      <w:bookmarkStart w:id="0" w:name="_Hlk151476145"/>
      <w:bookmarkEnd w:id="0"/>
      <w:r>
        <w:rPr>
          <w:noProof/>
          <w:lang w:val="en-GB" w:eastAsia="en-GB"/>
        </w:rPr>
        <w:drawing>
          <wp:inline distT="0" distB="0" distL="0" distR="0" wp14:anchorId="0AFB0082" wp14:editId="5A4F3E70">
            <wp:extent cx="2112010" cy="615315"/>
            <wp:effectExtent l="0" t="0" r="2540" b="0"/>
            <wp:docPr id="9" name="Picture 9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A4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9DB7AA" w14:textId="77777777" w:rsidR="00920A4A" w:rsidRDefault="00920A4A" w:rsidP="00920A4A">
      <w:pPr>
        <w:pStyle w:val="Subtitle"/>
        <w:rPr>
          <w:sz w:val="28"/>
        </w:rPr>
      </w:pPr>
    </w:p>
    <w:p w14:paraId="269BF483" w14:textId="77777777" w:rsidR="00920A4A" w:rsidRDefault="00920A4A" w:rsidP="00920A4A">
      <w:pPr>
        <w:pStyle w:val="Subtitle"/>
        <w:rPr>
          <w:sz w:val="28"/>
        </w:rPr>
      </w:pPr>
    </w:p>
    <w:p w14:paraId="480013E4" w14:textId="38401DF0" w:rsidR="00920A4A" w:rsidRDefault="00920A4A" w:rsidP="00920A4A">
      <w:pPr>
        <w:pStyle w:val="Subtitle"/>
        <w:pBdr>
          <w:bottom w:val="single" w:sz="4" w:space="1" w:color="auto"/>
        </w:pBdr>
        <w:jc w:val="left"/>
        <w:rPr>
          <w:sz w:val="28"/>
          <w:szCs w:val="28"/>
        </w:rPr>
      </w:pPr>
      <w:r w:rsidRPr="0087756F">
        <w:rPr>
          <w:sz w:val="28"/>
          <w:szCs w:val="28"/>
        </w:rPr>
        <w:t xml:space="preserve">Job Profile – </w:t>
      </w:r>
      <w:r w:rsidR="000216F9">
        <w:rPr>
          <w:sz w:val="28"/>
          <w:szCs w:val="28"/>
        </w:rPr>
        <w:t xml:space="preserve">Occupational Health </w:t>
      </w:r>
      <w:r w:rsidR="004B0F77">
        <w:rPr>
          <w:sz w:val="28"/>
          <w:szCs w:val="28"/>
        </w:rPr>
        <w:t>Manager</w:t>
      </w:r>
      <w:r w:rsidR="000216F9">
        <w:rPr>
          <w:sz w:val="28"/>
          <w:szCs w:val="28"/>
        </w:rPr>
        <w:t xml:space="preserve"> </w:t>
      </w:r>
    </w:p>
    <w:p w14:paraId="4607E48D" w14:textId="77777777" w:rsidR="000B00AA" w:rsidRPr="0087756F" w:rsidRDefault="000B00AA" w:rsidP="00920A4A">
      <w:pPr>
        <w:pStyle w:val="Subtitle"/>
        <w:pBdr>
          <w:bottom w:val="single" w:sz="4" w:space="1" w:color="auto"/>
        </w:pBdr>
        <w:jc w:val="left"/>
        <w:rPr>
          <w:sz w:val="28"/>
          <w:szCs w:val="28"/>
        </w:rPr>
      </w:pPr>
    </w:p>
    <w:p w14:paraId="3F8BBFE1" w14:textId="77777777" w:rsidR="002E5139" w:rsidRDefault="002E5139" w:rsidP="00920A4A">
      <w:pPr>
        <w:pStyle w:val="Subtitle"/>
        <w:jc w:val="left"/>
        <w:rPr>
          <w:sz w:val="24"/>
          <w:szCs w:val="24"/>
        </w:rPr>
      </w:pPr>
    </w:p>
    <w:p w14:paraId="6A7D8985" w14:textId="000AF5FE" w:rsidR="00920A4A" w:rsidRPr="00E70410" w:rsidRDefault="00920A4A" w:rsidP="00920A4A">
      <w:pPr>
        <w:pStyle w:val="Sub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58035E59" w14:textId="77777777" w:rsidR="00FB4AF7" w:rsidRDefault="00920A4A" w:rsidP="00920A4A">
      <w:pPr>
        <w:pStyle w:val="Subtitle"/>
        <w:tabs>
          <w:tab w:val="clear" w:pos="5160"/>
          <w:tab w:val="left" w:pos="2268"/>
          <w:tab w:val="center" w:pos="3119"/>
        </w:tabs>
        <w:jc w:val="left"/>
        <w:rPr>
          <w:sz w:val="24"/>
          <w:szCs w:val="24"/>
        </w:rPr>
      </w:pPr>
      <w:r>
        <w:rPr>
          <w:sz w:val="24"/>
          <w:szCs w:val="24"/>
        </w:rPr>
        <w:t>Department</w:t>
      </w:r>
      <w:r w:rsidRPr="00E70410">
        <w:rPr>
          <w:sz w:val="24"/>
          <w:szCs w:val="24"/>
        </w:rPr>
        <w:t>:</w:t>
      </w:r>
      <w:r w:rsidR="005D4235">
        <w:rPr>
          <w:sz w:val="24"/>
          <w:szCs w:val="24"/>
        </w:rPr>
        <w:tab/>
      </w:r>
      <w:r w:rsidR="005D4235" w:rsidRPr="00753A5C">
        <w:rPr>
          <w:b w:val="0"/>
          <w:bCs/>
          <w:sz w:val="24"/>
          <w:szCs w:val="24"/>
        </w:rPr>
        <w:t>Human Resources</w:t>
      </w:r>
    </w:p>
    <w:p w14:paraId="0FFE04F2" w14:textId="77777777" w:rsidR="00FB4AF7" w:rsidRDefault="00FB4AF7" w:rsidP="00920A4A">
      <w:pPr>
        <w:pStyle w:val="Subtitle"/>
        <w:tabs>
          <w:tab w:val="clear" w:pos="5160"/>
          <w:tab w:val="left" w:pos="2268"/>
          <w:tab w:val="center" w:pos="3119"/>
        </w:tabs>
        <w:jc w:val="left"/>
        <w:rPr>
          <w:sz w:val="24"/>
          <w:szCs w:val="24"/>
        </w:rPr>
      </w:pPr>
    </w:p>
    <w:p w14:paraId="6D11AAAD" w14:textId="11BBA875" w:rsidR="00920A4A" w:rsidRPr="00E70410" w:rsidRDefault="00FB4AF7" w:rsidP="00920A4A">
      <w:pPr>
        <w:pStyle w:val="Subtitle"/>
        <w:tabs>
          <w:tab w:val="clear" w:pos="5160"/>
          <w:tab w:val="left" w:pos="2268"/>
          <w:tab w:val="center" w:pos="3119"/>
        </w:tabs>
        <w:jc w:val="left"/>
        <w:rPr>
          <w:sz w:val="24"/>
          <w:szCs w:val="24"/>
        </w:rPr>
      </w:pPr>
      <w:r>
        <w:rPr>
          <w:sz w:val="24"/>
          <w:szCs w:val="24"/>
        </w:rPr>
        <w:t>Directorate:</w:t>
      </w:r>
      <w:r>
        <w:rPr>
          <w:sz w:val="24"/>
          <w:szCs w:val="24"/>
        </w:rPr>
        <w:tab/>
      </w:r>
      <w:r w:rsidRPr="00753A5C">
        <w:rPr>
          <w:b w:val="0"/>
          <w:bCs/>
          <w:sz w:val="24"/>
          <w:szCs w:val="24"/>
        </w:rPr>
        <w:t xml:space="preserve">Corporate </w:t>
      </w:r>
      <w:r w:rsidR="00753A5C" w:rsidRPr="00753A5C">
        <w:rPr>
          <w:b w:val="0"/>
          <w:bCs/>
          <w:sz w:val="24"/>
          <w:szCs w:val="24"/>
        </w:rPr>
        <w:t>Resources</w:t>
      </w:r>
      <w:r w:rsidR="00920A4A" w:rsidRPr="00E70410">
        <w:rPr>
          <w:sz w:val="24"/>
          <w:szCs w:val="24"/>
        </w:rPr>
        <w:tab/>
      </w:r>
      <w:r w:rsidR="009C667C">
        <w:rPr>
          <w:b w:val="0"/>
          <w:sz w:val="24"/>
          <w:szCs w:val="24"/>
        </w:rPr>
        <w:t xml:space="preserve"> </w:t>
      </w:r>
      <w:r w:rsidR="00920A4A">
        <w:rPr>
          <w:b w:val="0"/>
          <w:sz w:val="24"/>
          <w:szCs w:val="24"/>
        </w:rPr>
        <w:t xml:space="preserve">  </w:t>
      </w:r>
    </w:p>
    <w:p w14:paraId="59CD963F" w14:textId="77777777" w:rsidR="00920A4A" w:rsidRDefault="00920A4A" w:rsidP="00920A4A">
      <w:pPr>
        <w:pStyle w:val="Subtitle"/>
        <w:tabs>
          <w:tab w:val="clear" w:pos="5160"/>
          <w:tab w:val="left" w:pos="2268"/>
          <w:tab w:val="center" w:pos="3119"/>
        </w:tabs>
        <w:jc w:val="left"/>
        <w:rPr>
          <w:sz w:val="24"/>
          <w:szCs w:val="24"/>
        </w:rPr>
      </w:pPr>
    </w:p>
    <w:p w14:paraId="3F09E234" w14:textId="5F80AB03" w:rsidR="00920A4A" w:rsidRPr="00E70410" w:rsidRDefault="00920A4A" w:rsidP="00920A4A">
      <w:pPr>
        <w:pStyle w:val="Subtitle"/>
        <w:tabs>
          <w:tab w:val="clear" w:pos="5160"/>
          <w:tab w:val="left" w:pos="2268"/>
          <w:tab w:val="center" w:pos="3119"/>
        </w:tabs>
        <w:jc w:val="left"/>
        <w:rPr>
          <w:sz w:val="24"/>
          <w:szCs w:val="24"/>
        </w:rPr>
      </w:pPr>
      <w:r>
        <w:rPr>
          <w:sz w:val="24"/>
          <w:szCs w:val="24"/>
        </w:rPr>
        <w:t>Responsible</w:t>
      </w:r>
      <w:r w:rsidRPr="00E70410">
        <w:rPr>
          <w:sz w:val="24"/>
          <w:szCs w:val="24"/>
        </w:rPr>
        <w:t xml:space="preserve"> to:</w:t>
      </w:r>
      <w:r w:rsidRPr="00E70410">
        <w:rPr>
          <w:sz w:val="24"/>
          <w:szCs w:val="24"/>
        </w:rPr>
        <w:tab/>
      </w:r>
      <w:r w:rsidR="004C070C" w:rsidRPr="004C070C">
        <w:rPr>
          <w:b w:val="0"/>
          <w:bCs/>
          <w:sz w:val="24"/>
          <w:szCs w:val="24"/>
        </w:rPr>
        <w:t>Hea</w:t>
      </w:r>
      <w:r w:rsidR="000216F9">
        <w:rPr>
          <w:b w:val="0"/>
          <w:bCs/>
          <w:sz w:val="24"/>
          <w:szCs w:val="24"/>
        </w:rPr>
        <w:t>lth Safety and Wellbeing</w:t>
      </w:r>
      <w:r w:rsidR="001734D3">
        <w:rPr>
          <w:b w:val="0"/>
          <w:bCs/>
          <w:sz w:val="24"/>
          <w:szCs w:val="24"/>
        </w:rPr>
        <w:t xml:space="preserve"> Manager</w:t>
      </w:r>
    </w:p>
    <w:p w14:paraId="7937AD45" w14:textId="77777777" w:rsidR="00920A4A" w:rsidRPr="00E70410" w:rsidRDefault="00920A4A" w:rsidP="00920A4A">
      <w:pPr>
        <w:pStyle w:val="Subtitle"/>
        <w:jc w:val="left"/>
        <w:rPr>
          <w:sz w:val="24"/>
          <w:szCs w:val="24"/>
        </w:rPr>
      </w:pPr>
    </w:p>
    <w:p w14:paraId="234D2AA9" w14:textId="32A35902" w:rsidR="00D6712C" w:rsidRDefault="00920A4A" w:rsidP="00920A4A">
      <w:pPr>
        <w:pStyle w:val="Subtitle"/>
        <w:tabs>
          <w:tab w:val="left" w:pos="2268"/>
        </w:tabs>
        <w:ind w:left="2265" w:hanging="2265"/>
        <w:jc w:val="left"/>
        <w:rPr>
          <w:b w:val="0"/>
          <w:bCs/>
          <w:sz w:val="24"/>
          <w:szCs w:val="24"/>
        </w:rPr>
      </w:pPr>
      <w:r w:rsidRPr="00E70410">
        <w:rPr>
          <w:sz w:val="24"/>
          <w:szCs w:val="24"/>
        </w:rPr>
        <w:t>Responsible for:</w:t>
      </w:r>
      <w:r w:rsidRPr="00E70410">
        <w:rPr>
          <w:sz w:val="24"/>
          <w:szCs w:val="24"/>
        </w:rPr>
        <w:tab/>
      </w:r>
      <w:r w:rsidR="001734D3">
        <w:rPr>
          <w:b w:val="0"/>
          <w:bCs/>
          <w:sz w:val="24"/>
          <w:szCs w:val="24"/>
        </w:rPr>
        <w:t xml:space="preserve">Employee Health and Wellbeing Service </w:t>
      </w:r>
    </w:p>
    <w:p w14:paraId="2534E542" w14:textId="77777777" w:rsidR="00D6712C" w:rsidRDefault="00D6712C" w:rsidP="00920A4A">
      <w:pPr>
        <w:pStyle w:val="Subtitle"/>
        <w:tabs>
          <w:tab w:val="left" w:pos="2268"/>
        </w:tabs>
        <w:ind w:left="2265" w:hanging="2265"/>
        <w:jc w:val="left"/>
        <w:rPr>
          <w:sz w:val="24"/>
          <w:szCs w:val="24"/>
        </w:rPr>
      </w:pPr>
    </w:p>
    <w:p w14:paraId="67FF1BBC" w14:textId="68BD864D" w:rsidR="00920A4A" w:rsidRPr="0087756F" w:rsidRDefault="00D6712C" w:rsidP="00920A4A">
      <w:pPr>
        <w:pStyle w:val="Subtitle"/>
        <w:tabs>
          <w:tab w:val="left" w:pos="2268"/>
        </w:tabs>
        <w:ind w:left="2265" w:hanging="2265"/>
        <w:jc w:val="left"/>
        <w:rPr>
          <w:b w:val="0"/>
          <w:sz w:val="22"/>
          <w:szCs w:val="24"/>
        </w:rPr>
      </w:pPr>
      <w:r>
        <w:rPr>
          <w:sz w:val="24"/>
          <w:szCs w:val="24"/>
        </w:rPr>
        <w:t xml:space="preserve">Grade: </w:t>
      </w:r>
      <w:r>
        <w:rPr>
          <w:sz w:val="24"/>
          <w:szCs w:val="24"/>
        </w:rPr>
        <w:tab/>
      </w:r>
      <w:r w:rsidR="001734D3">
        <w:rPr>
          <w:b w:val="0"/>
          <w:bCs/>
          <w:sz w:val="24"/>
          <w:szCs w:val="24"/>
        </w:rPr>
        <w:t>PO</w:t>
      </w:r>
      <w:r w:rsidR="004B0F77">
        <w:rPr>
          <w:b w:val="0"/>
          <w:bCs/>
          <w:sz w:val="24"/>
          <w:szCs w:val="24"/>
        </w:rPr>
        <w:t>6</w:t>
      </w:r>
      <w:r w:rsidR="001734D3">
        <w:rPr>
          <w:b w:val="0"/>
          <w:bCs/>
          <w:sz w:val="24"/>
          <w:szCs w:val="24"/>
        </w:rPr>
        <w:t xml:space="preserve"> </w:t>
      </w:r>
      <w:r w:rsidR="004B0F77">
        <w:rPr>
          <w:b w:val="0"/>
          <w:bCs/>
          <w:sz w:val="24"/>
          <w:szCs w:val="24"/>
        </w:rPr>
        <w:t>- (SCP 40 -43)</w:t>
      </w:r>
      <w:r w:rsidR="009C667C">
        <w:rPr>
          <w:b w:val="0"/>
          <w:sz w:val="24"/>
          <w:szCs w:val="24"/>
        </w:rPr>
        <w:t xml:space="preserve"> </w:t>
      </w:r>
    </w:p>
    <w:p w14:paraId="532F308B" w14:textId="77777777" w:rsidR="00C466A6" w:rsidRDefault="00C466A6" w:rsidP="00920A4A">
      <w:pPr>
        <w:pStyle w:val="Subtitle"/>
        <w:pBdr>
          <w:bottom w:val="single" w:sz="4" w:space="1" w:color="auto"/>
        </w:pBdr>
        <w:tabs>
          <w:tab w:val="left" w:pos="2268"/>
        </w:tabs>
        <w:jc w:val="left"/>
        <w:rPr>
          <w:sz w:val="24"/>
          <w:szCs w:val="24"/>
        </w:rPr>
      </w:pPr>
    </w:p>
    <w:p w14:paraId="31CEDA0E" w14:textId="77777777" w:rsidR="002E5139" w:rsidRDefault="002E5139" w:rsidP="00920A4A">
      <w:pPr>
        <w:pStyle w:val="Subtitle"/>
        <w:pBdr>
          <w:bottom w:val="single" w:sz="4" w:space="1" w:color="auto"/>
        </w:pBdr>
        <w:tabs>
          <w:tab w:val="left" w:pos="2268"/>
        </w:tabs>
        <w:jc w:val="left"/>
        <w:rPr>
          <w:sz w:val="24"/>
          <w:szCs w:val="24"/>
        </w:rPr>
      </w:pPr>
    </w:p>
    <w:p w14:paraId="20192772" w14:textId="77777777" w:rsidR="002E5139" w:rsidRDefault="002E5139" w:rsidP="00920A4A">
      <w:pPr>
        <w:pStyle w:val="Subtitle"/>
        <w:pBdr>
          <w:bottom w:val="single" w:sz="4" w:space="1" w:color="auto"/>
        </w:pBdr>
        <w:tabs>
          <w:tab w:val="left" w:pos="2268"/>
        </w:tabs>
        <w:jc w:val="left"/>
        <w:rPr>
          <w:sz w:val="24"/>
          <w:szCs w:val="24"/>
        </w:rPr>
      </w:pPr>
    </w:p>
    <w:p w14:paraId="06A83112" w14:textId="77777777" w:rsidR="00A27450" w:rsidRDefault="00920A4A" w:rsidP="00E2080B">
      <w:pPr>
        <w:ind w:left="2160" w:hanging="2160"/>
        <w:rPr>
          <w:rFonts w:ascii="Arial" w:hAnsi="Arial" w:cs="Arial"/>
        </w:rPr>
      </w:pPr>
      <w:r w:rsidRPr="00A717C5">
        <w:rPr>
          <w:rFonts w:ascii="Arial" w:hAnsi="Arial" w:cs="Arial"/>
          <w:b/>
        </w:rPr>
        <w:t>Job purpose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F34D10B" w14:textId="372B3C1F" w:rsidR="0047447E" w:rsidRPr="00E2080B" w:rsidRDefault="00884BBD" w:rsidP="00E2080B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931FE" w:rsidRPr="004B0F77">
        <w:rPr>
          <w:rFonts w:ascii="Arial" w:hAnsi="Arial" w:cs="Arial"/>
        </w:rPr>
        <w:t xml:space="preserve">To support the Health Safety and Wellbeing Manager to deliver advice and guidance to </w:t>
      </w:r>
      <w:r w:rsidR="00F931FE">
        <w:rPr>
          <w:rFonts w:ascii="Arial" w:hAnsi="Arial" w:cs="Arial"/>
        </w:rPr>
        <w:t>l</w:t>
      </w:r>
      <w:r w:rsidR="00F931FE" w:rsidRPr="004B0F77">
        <w:rPr>
          <w:rFonts w:ascii="Arial" w:hAnsi="Arial" w:cs="Arial"/>
        </w:rPr>
        <w:t xml:space="preserve">ine </w:t>
      </w:r>
      <w:r w:rsidR="00F931FE">
        <w:rPr>
          <w:rFonts w:ascii="Arial" w:hAnsi="Arial" w:cs="Arial"/>
        </w:rPr>
        <w:t>m</w:t>
      </w:r>
      <w:r w:rsidR="00F931FE" w:rsidRPr="004B0F77">
        <w:rPr>
          <w:rFonts w:ascii="Arial" w:hAnsi="Arial" w:cs="Arial"/>
        </w:rPr>
        <w:t>anagers</w:t>
      </w:r>
      <w:r w:rsidR="00F931FE">
        <w:rPr>
          <w:rFonts w:ascii="Arial" w:hAnsi="Arial" w:cs="Arial"/>
        </w:rPr>
        <w:t xml:space="preserve"> and support services </w:t>
      </w:r>
      <w:r w:rsidR="00F931FE" w:rsidRPr="004B0F77">
        <w:rPr>
          <w:rFonts w:ascii="Arial" w:hAnsi="Arial" w:cs="Arial"/>
        </w:rPr>
        <w:t xml:space="preserve">on </w:t>
      </w:r>
      <w:r w:rsidR="00F931FE">
        <w:rPr>
          <w:rFonts w:ascii="Arial" w:hAnsi="Arial" w:cs="Arial"/>
        </w:rPr>
        <w:t>occupational h</w:t>
      </w:r>
      <w:r w:rsidR="00F931FE" w:rsidRPr="004B0F77">
        <w:rPr>
          <w:rFonts w:ascii="Arial" w:hAnsi="Arial" w:cs="Arial"/>
        </w:rPr>
        <w:t xml:space="preserve">ealth </w:t>
      </w:r>
      <w:r w:rsidR="00F931FE">
        <w:rPr>
          <w:rFonts w:ascii="Arial" w:hAnsi="Arial" w:cs="Arial"/>
        </w:rPr>
        <w:t>and wellbeing</w:t>
      </w:r>
      <w:r w:rsidR="00F931FE" w:rsidRPr="004B0F77">
        <w:rPr>
          <w:rFonts w:ascii="Arial" w:hAnsi="Arial" w:cs="Arial"/>
        </w:rPr>
        <w:t xml:space="preserve"> related matters</w:t>
      </w:r>
      <w:r w:rsidR="00F931FE">
        <w:rPr>
          <w:rFonts w:ascii="Arial" w:hAnsi="Arial" w:cs="Arial"/>
        </w:rPr>
        <w:t>,</w:t>
      </w:r>
      <w:r w:rsidR="00F931FE" w:rsidRPr="004B0F77">
        <w:rPr>
          <w:rFonts w:ascii="Arial" w:hAnsi="Arial" w:cs="Arial"/>
        </w:rPr>
        <w:t xml:space="preserve"> and</w:t>
      </w:r>
      <w:r w:rsidR="00F931FE">
        <w:rPr>
          <w:rFonts w:ascii="Arial" w:hAnsi="Arial" w:cs="Arial"/>
        </w:rPr>
        <w:t xml:space="preserve"> </w:t>
      </w:r>
      <w:r w:rsidR="0032443B">
        <w:rPr>
          <w:rFonts w:ascii="Arial" w:hAnsi="Arial" w:cs="Arial"/>
        </w:rPr>
        <w:t>ensure</w:t>
      </w:r>
      <w:r w:rsidR="00F931FE" w:rsidRPr="004B0F77">
        <w:rPr>
          <w:rFonts w:ascii="Arial" w:hAnsi="Arial" w:cs="Arial"/>
        </w:rPr>
        <w:t xml:space="preserve"> links to Human Resources policies and procedures</w:t>
      </w:r>
      <w:r w:rsidR="00F931FE">
        <w:rPr>
          <w:rFonts w:ascii="Arial" w:hAnsi="Arial" w:cs="Arial"/>
        </w:rPr>
        <w:t>.</w:t>
      </w:r>
      <w:r w:rsidR="00F931FE">
        <w:rPr>
          <w:rFonts w:ascii="Arial" w:hAnsi="Arial" w:cs="Arial"/>
        </w:rPr>
        <w:br/>
      </w:r>
      <w:r w:rsidR="00F931FE">
        <w:rPr>
          <w:rFonts w:ascii="Arial" w:hAnsi="Arial" w:cs="Arial"/>
        </w:rPr>
        <w:br/>
      </w:r>
      <w:r w:rsidR="00A27450" w:rsidRPr="00A75FD4">
        <w:rPr>
          <w:rFonts w:ascii="Arial" w:hAnsi="Arial" w:cs="Arial"/>
        </w:rPr>
        <w:t>S</w:t>
      </w:r>
      <w:r w:rsidR="001734D3" w:rsidRPr="00A75FD4">
        <w:rPr>
          <w:rFonts w:ascii="Arial" w:hAnsi="Arial" w:cs="Arial"/>
        </w:rPr>
        <w:t xml:space="preserve">upport and promote a strong positive </w:t>
      </w:r>
      <w:r w:rsidR="00F931FE" w:rsidRPr="00A75FD4">
        <w:rPr>
          <w:rFonts w:ascii="Arial" w:hAnsi="Arial" w:cs="Arial"/>
        </w:rPr>
        <w:t>occupational</w:t>
      </w:r>
      <w:r w:rsidR="001734D3" w:rsidRPr="00A75FD4">
        <w:rPr>
          <w:rFonts w:ascii="Arial" w:hAnsi="Arial" w:cs="Arial"/>
        </w:rPr>
        <w:t xml:space="preserve"> </w:t>
      </w:r>
      <w:r w:rsidR="00F931FE" w:rsidRPr="00A75FD4">
        <w:rPr>
          <w:rFonts w:ascii="Arial" w:hAnsi="Arial" w:cs="Arial"/>
        </w:rPr>
        <w:t>h</w:t>
      </w:r>
      <w:r w:rsidR="001734D3" w:rsidRPr="00A75FD4">
        <w:rPr>
          <w:rFonts w:ascii="Arial" w:hAnsi="Arial" w:cs="Arial"/>
        </w:rPr>
        <w:t xml:space="preserve">ealth and </w:t>
      </w:r>
      <w:r w:rsidR="00F931FE" w:rsidRPr="00A75FD4">
        <w:rPr>
          <w:rFonts w:ascii="Arial" w:hAnsi="Arial" w:cs="Arial"/>
        </w:rPr>
        <w:t>w</w:t>
      </w:r>
      <w:r w:rsidR="001734D3" w:rsidRPr="00A75FD4">
        <w:rPr>
          <w:rFonts w:ascii="Arial" w:hAnsi="Arial" w:cs="Arial"/>
        </w:rPr>
        <w:t xml:space="preserve">ellbeing culture in line with organisational and national strategies and policies, working with </w:t>
      </w:r>
      <w:r w:rsidR="00C10C19" w:rsidRPr="00A75FD4">
        <w:rPr>
          <w:rFonts w:ascii="Arial" w:hAnsi="Arial" w:cs="Arial"/>
        </w:rPr>
        <w:t xml:space="preserve">both </w:t>
      </w:r>
      <w:r w:rsidR="00C466A6" w:rsidRPr="00A75FD4">
        <w:rPr>
          <w:rFonts w:ascii="Arial" w:hAnsi="Arial" w:cs="Arial"/>
        </w:rPr>
        <w:t xml:space="preserve">internal and </w:t>
      </w:r>
      <w:r w:rsidR="001734D3" w:rsidRPr="00A75FD4">
        <w:rPr>
          <w:rFonts w:ascii="Arial" w:hAnsi="Arial" w:cs="Arial"/>
        </w:rPr>
        <w:t>external</w:t>
      </w:r>
      <w:r w:rsidR="00C466A6" w:rsidRPr="00A75FD4">
        <w:rPr>
          <w:rFonts w:ascii="Arial" w:hAnsi="Arial" w:cs="Arial"/>
        </w:rPr>
        <w:t xml:space="preserve"> </w:t>
      </w:r>
      <w:r w:rsidR="001734D3" w:rsidRPr="00A75FD4">
        <w:rPr>
          <w:rFonts w:ascii="Arial" w:hAnsi="Arial" w:cs="Arial"/>
        </w:rPr>
        <w:t>partners.</w:t>
      </w:r>
      <w:r w:rsidR="000A3E43">
        <w:rPr>
          <w:rFonts w:ascii="Arial" w:hAnsi="Arial" w:cs="Arial"/>
          <w:color w:val="FF0000"/>
        </w:rPr>
        <w:br/>
      </w:r>
      <w:r w:rsidR="00E2080B">
        <w:rPr>
          <w:rFonts w:ascii="Arial" w:hAnsi="Arial" w:cs="Arial"/>
        </w:rPr>
        <w:br/>
      </w:r>
      <w:r w:rsidR="0032443B">
        <w:rPr>
          <w:rFonts w:ascii="Arial" w:hAnsi="Arial" w:cs="Arial"/>
        </w:rPr>
        <w:t>E</w:t>
      </w:r>
      <w:r w:rsidR="001C35F6" w:rsidRPr="004B0F77">
        <w:rPr>
          <w:rFonts w:ascii="Arial" w:hAnsi="Arial" w:cs="Arial"/>
        </w:rPr>
        <w:t xml:space="preserve">nsure a corporate approach to </w:t>
      </w:r>
      <w:r w:rsidR="00F931FE">
        <w:rPr>
          <w:rFonts w:ascii="Arial" w:hAnsi="Arial" w:cs="Arial"/>
        </w:rPr>
        <w:t>occupational h</w:t>
      </w:r>
      <w:r w:rsidR="001C35F6" w:rsidRPr="004B0F77">
        <w:rPr>
          <w:rFonts w:ascii="Arial" w:hAnsi="Arial" w:cs="Arial"/>
        </w:rPr>
        <w:t xml:space="preserve">ealth and </w:t>
      </w:r>
      <w:r w:rsidR="00F931FE">
        <w:rPr>
          <w:rFonts w:ascii="Arial" w:hAnsi="Arial" w:cs="Arial"/>
        </w:rPr>
        <w:t>w</w:t>
      </w:r>
      <w:r w:rsidR="001C35F6" w:rsidRPr="004B0F77">
        <w:rPr>
          <w:rFonts w:ascii="Arial" w:hAnsi="Arial" w:cs="Arial"/>
        </w:rPr>
        <w:t>ellbeing</w:t>
      </w:r>
      <w:r w:rsidR="0032443B">
        <w:rPr>
          <w:rFonts w:ascii="Arial" w:hAnsi="Arial" w:cs="Arial"/>
        </w:rPr>
        <w:t>,</w:t>
      </w:r>
      <w:r w:rsidR="001C35F6" w:rsidRPr="004B0F77">
        <w:rPr>
          <w:rFonts w:ascii="Arial" w:hAnsi="Arial" w:cs="Arial"/>
        </w:rPr>
        <w:t xml:space="preserve"> ensu</w:t>
      </w:r>
      <w:r w:rsidR="0032443B">
        <w:rPr>
          <w:rFonts w:ascii="Arial" w:hAnsi="Arial" w:cs="Arial"/>
        </w:rPr>
        <w:t>ring</w:t>
      </w:r>
      <w:r w:rsidR="001C35F6" w:rsidRPr="004B0F77">
        <w:rPr>
          <w:rFonts w:ascii="Arial" w:hAnsi="Arial" w:cs="Arial"/>
        </w:rPr>
        <w:t xml:space="preserve"> this is an integral service within the HR service working within the </w:t>
      </w:r>
      <w:r w:rsidR="00F931FE">
        <w:rPr>
          <w:rFonts w:ascii="Arial" w:hAnsi="Arial" w:cs="Arial"/>
        </w:rPr>
        <w:t>council’s</w:t>
      </w:r>
      <w:r w:rsidR="001C35F6" w:rsidRPr="004B0F77">
        <w:rPr>
          <w:rFonts w:ascii="Arial" w:hAnsi="Arial" w:cs="Arial"/>
        </w:rPr>
        <w:t xml:space="preserve"> </w:t>
      </w:r>
      <w:r w:rsidR="00F931FE">
        <w:rPr>
          <w:rFonts w:ascii="Arial" w:hAnsi="Arial" w:cs="Arial"/>
        </w:rPr>
        <w:t>c</w:t>
      </w:r>
      <w:r w:rsidR="001C35F6" w:rsidRPr="004B0F77">
        <w:rPr>
          <w:rFonts w:ascii="Arial" w:hAnsi="Arial" w:cs="Arial"/>
        </w:rPr>
        <w:t>orporate priorities and agendas.</w:t>
      </w:r>
      <w:r w:rsidR="001C35F6">
        <w:rPr>
          <w:rFonts w:ascii="Arial" w:hAnsi="Arial" w:cs="Arial"/>
          <w:color w:val="FF0000"/>
        </w:rPr>
        <w:br/>
      </w:r>
      <w:r w:rsidR="00E2080B">
        <w:rPr>
          <w:rFonts w:ascii="Arial" w:hAnsi="Arial" w:cs="Arial"/>
          <w:color w:val="FF0000"/>
        </w:rPr>
        <w:br/>
      </w:r>
      <w:r w:rsidR="00B0620D">
        <w:rPr>
          <w:rFonts w:ascii="Arial" w:hAnsi="Arial" w:cs="Arial"/>
        </w:rPr>
        <w:t>Operationally</w:t>
      </w:r>
      <w:r w:rsidR="001C35F6" w:rsidRPr="00A75FD4">
        <w:rPr>
          <w:rFonts w:ascii="Arial" w:hAnsi="Arial" w:cs="Arial"/>
        </w:rPr>
        <w:t xml:space="preserve"> provide support and guidance to the Employee Health and Wellbeing team in order for them to deliver a professional and proactive service.</w:t>
      </w:r>
      <w:r w:rsidR="00E2080B">
        <w:rPr>
          <w:rFonts w:ascii="Arial" w:hAnsi="Arial" w:cs="Arial"/>
          <w:color w:val="FF0000"/>
        </w:rPr>
        <w:br/>
      </w:r>
    </w:p>
    <w:p w14:paraId="01C7C21C" w14:textId="2166204B" w:rsidR="00884BBD" w:rsidRPr="00A75FD4" w:rsidRDefault="0032443B" w:rsidP="00E2080B">
      <w:pPr>
        <w:spacing w:after="3" w:line="238" w:lineRule="auto"/>
        <w:ind w:left="2160"/>
        <w:rPr>
          <w:rFonts w:ascii="Arial" w:hAnsi="Arial" w:cs="Arial"/>
        </w:rPr>
      </w:pPr>
      <w:r w:rsidRPr="00A75FD4">
        <w:rPr>
          <w:rFonts w:ascii="Arial" w:hAnsi="Arial" w:cs="Arial"/>
        </w:rPr>
        <w:t>R</w:t>
      </w:r>
      <w:r w:rsidR="0047447E" w:rsidRPr="00A75FD4">
        <w:rPr>
          <w:rFonts w:ascii="Arial" w:hAnsi="Arial" w:cs="Arial"/>
        </w:rPr>
        <w:t>ole model Council values and behaviours to enable a supportive and inclusive working culture</w:t>
      </w:r>
      <w:r w:rsidR="00C466A6" w:rsidRPr="00A75FD4">
        <w:rPr>
          <w:rFonts w:ascii="Arial" w:hAnsi="Arial" w:cs="Arial"/>
        </w:rPr>
        <w:t>,</w:t>
      </w:r>
      <w:r w:rsidR="0047447E" w:rsidRPr="00A75FD4">
        <w:rPr>
          <w:rFonts w:ascii="Arial" w:hAnsi="Arial" w:cs="Arial"/>
        </w:rPr>
        <w:t xml:space="preserve"> where all staff are encouraged</w:t>
      </w:r>
      <w:r w:rsidR="00C466A6" w:rsidRPr="00A75FD4">
        <w:rPr>
          <w:rFonts w:ascii="Arial" w:hAnsi="Arial" w:cs="Arial"/>
        </w:rPr>
        <w:t xml:space="preserve"> and</w:t>
      </w:r>
      <w:r w:rsidR="0047447E" w:rsidRPr="00A75FD4">
        <w:rPr>
          <w:rFonts w:ascii="Arial" w:hAnsi="Arial" w:cs="Arial"/>
        </w:rPr>
        <w:t xml:space="preserve"> supported</w:t>
      </w:r>
      <w:r w:rsidR="00C466A6" w:rsidRPr="00A75FD4">
        <w:rPr>
          <w:rFonts w:ascii="Arial" w:hAnsi="Arial" w:cs="Arial"/>
        </w:rPr>
        <w:t xml:space="preserve"> </w:t>
      </w:r>
      <w:r w:rsidR="0047447E" w:rsidRPr="00A75FD4">
        <w:rPr>
          <w:rFonts w:ascii="Arial" w:hAnsi="Arial" w:cs="Arial"/>
        </w:rPr>
        <w:t xml:space="preserve">irrespective of their background. </w:t>
      </w:r>
    </w:p>
    <w:p w14:paraId="291A4345" w14:textId="77777777" w:rsidR="00884BBD" w:rsidRDefault="00884BBD" w:rsidP="00920A4A">
      <w:pPr>
        <w:pStyle w:val="Subtitle"/>
        <w:pBdr>
          <w:bottom w:val="single" w:sz="4" w:space="1" w:color="auto"/>
        </w:pBdr>
        <w:tabs>
          <w:tab w:val="left" w:pos="2268"/>
        </w:tabs>
        <w:jc w:val="left"/>
        <w:rPr>
          <w:sz w:val="24"/>
          <w:szCs w:val="24"/>
        </w:rPr>
      </w:pPr>
    </w:p>
    <w:p w14:paraId="2C054926" w14:textId="77777777" w:rsidR="00A27450" w:rsidRDefault="00A27450" w:rsidP="00920A4A">
      <w:pPr>
        <w:pStyle w:val="Subtitle"/>
        <w:pBdr>
          <w:bottom w:val="single" w:sz="4" w:space="1" w:color="auto"/>
        </w:pBdr>
        <w:tabs>
          <w:tab w:val="left" w:pos="2268"/>
        </w:tabs>
        <w:jc w:val="left"/>
        <w:rPr>
          <w:sz w:val="24"/>
          <w:szCs w:val="24"/>
        </w:rPr>
      </w:pPr>
    </w:p>
    <w:p w14:paraId="1A709697" w14:textId="77777777" w:rsidR="00A27450" w:rsidRDefault="00A27450" w:rsidP="00920A4A">
      <w:pPr>
        <w:pStyle w:val="Subtitle"/>
        <w:pBdr>
          <w:bottom w:val="single" w:sz="4" w:space="1" w:color="auto"/>
        </w:pBdr>
        <w:tabs>
          <w:tab w:val="left" w:pos="2268"/>
        </w:tabs>
        <w:jc w:val="left"/>
        <w:rPr>
          <w:sz w:val="24"/>
          <w:szCs w:val="24"/>
        </w:rPr>
      </w:pPr>
    </w:p>
    <w:p w14:paraId="4C677BA5" w14:textId="77777777" w:rsidR="002E5139" w:rsidRDefault="002E5139" w:rsidP="00920A4A">
      <w:pPr>
        <w:pStyle w:val="Subtitle"/>
        <w:tabs>
          <w:tab w:val="left" w:pos="2268"/>
        </w:tabs>
        <w:jc w:val="left"/>
        <w:rPr>
          <w:sz w:val="24"/>
          <w:szCs w:val="24"/>
        </w:rPr>
      </w:pPr>
    </w:p>
    <w:p w14:paraId="6A03DEAC" w14:textId="5ECF2912" w:rsidR="00920A4A" w:rsidRDefault="00920A4A" w:rsidP="00920A4A">
      <w:pPr>
        <w:pStyle w:val="Subtitle"/>
        <w:tabs>
          <w:tab w:val="left" w:pos="2268"/>
        </w:tabs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Key responsibilities</w:t>
      </w:r>
    </w:p>
    <w:p w14:paraId="0DC9E1B6" w14:textId="77777777" w:rsidR="004B0F77" w:rsidRDefault="004B0F77" w:rsidP="004B0F77">
      <w:pPr>
        <w:ind w:right="-874"/>
        <w:rPr>
          <w:rFonts w:ascii="Arial" w:hAnsi="Arial" w:cs="Arial"/>
        </w:rPr>
      </w:pPr>
    </w:p>
    <w:p w14:paraId="14E4A942" w14:textId="77777777" w:rsidR="004B0F77" w:rsidRDefault="004B0F77" w:rsidP="004B0F77">
      <w:pPr>
        <w:ind w:right="-874"/>
        <w:rPr>
          <w:rFonts w:ascii="Arial" w:hAnsi="Arial" w:cs="Arial"/>
        </w:rPr>
      </w:pPr>
      <w:r w:rsidRPr="006E34C4">
        <w:rPr>
          <w:rFonts w:ascii="Arial" w:hAnsi="Arial" w:cs="Arial"/>
        </w:rPr>
        <w:t xml:space="preserve">1. </w:t>
      </w:r>
      <w:r w:rsidRPr="005323EF">
        <w:rPr>
          <w:rFonts w:ascii="Arial" w:hAnsi="Arial" w:cs="Arial"/>
        </w:rPr>
        <w:t xml:space="preserve"> In conjunction with the Health Safety and Wellbeing Manager develop a strategy for </w:t>
      </w:r>
    </w:p>
    <w:p w14:paraId="233E0DEA" w14:textId="1FA8E623" w:rsidR="004B0F77" w:rsidRPr="005323EF" w:rsidRDefault="004B0F77" w:rsidP="004B0F77">
      <w:pPr>
        <w:ind w:right="-874"/>
        <w:rPr>
          <w:rFonts w:ascii="Arial" w:hAnsi="Arial" w:cs="Arial"/>
        </w:rPr>
      </w:pPr>
      <w:r w:rsidRPr="005323EF">
        <w:rPr>
          <w:rFonts w:ascii="Arial" w:hAnsi="Arial" w:cs="Arial"/>
        </w:rPr>
        <w:t>the most efficient and effective delivery of a</w:t>
      </w:r>
      <w:r w:rsidR="00822852">
        <w:rPr>
          <w:rFonts w:ascii="Arial" w:hAnsi="Arial" w:cs="Arial"/>
        </w:rPr>
        <w:t>n</w:t>
      </w:r>
      <w:r w:rsidRPr="005323EF">
        <w:rPr>
          <w:rFonts w:ascii="Arial" w:hAnsi="Arial" w:cs="Arial"/>
        </w:rPr>
        <w:t xml:space="preserve"> </w:t>
      </w:r>
      <w:r w:rsidR="00A75FD4">
        <w:rPr>
          <w:rFonts w:ascii="Arial" w:hAnsi="Arial" w:cs="Arial"/>
        </w:rPr>
        <w:t xml:space="preserve">occupational health and wellbeing </w:t>
      </w:r>
      <w:r w:rsidRPr="005323EF">
        <w:rPr>
          <w:rFonts w:ascii="Arial" w:hAnsi="Arial" w:cs="Arial"/>
        </w:rPr>
        <w:t>service, ensur</w:t>
      </w:r>
      <w:r w:rsidR="00A75FD4">
        <w:rPr>
          <w:rFonts w:ascii="Arial" w:hAnsi="Arial" w:cs="Arial"/>
        </w:rPr>
        <w:t>ing</w:t>
      </w:r>
      <w:r w:rsidRPr="005323EF">
        <w:rPr>
          <w:rFonts w:ascii="Arial" w:hAnsi="Arial" w:cs="Arial"/>
        </w:rPr>
        <w:t xml:space="preserve"> plans are coordi</w:t>
      </w:r>
      <w:r>
        <w:rPr>
          <w:rFonts w:ascii="Arial" w:hAnsi="Arial" w:cs="Arial"/>
        </w:rPr>
        <w:t>nated and that best practice</w:t>
      </w:r>
      <w:r w:rsidRPr="005323EF">
        <w:rPr>
          <w:rFonts w:ascii="Arial" w:hAnsi="Arial" w:cs="Arial"/>
        </w:rPr>
        <w:t> methods are being used to develop proactive ways of improving the health</w:t>
      </w:r>
      <w:r w:rsidR="00822852">
        <w:rPr>
          <w:rFonts w:ascii="Arial" w:hAnsi="Arial" w:cs="Arial"/>
        </w:rPr>
        <w:t xml:space="preserve">, </w:t>
      </w:r>
      <w:r w:rsidR="00652987" w:rsidRPr="005323EF">
        <w:rPr>
          <w:rFonts w:ascii="Arial" w:hAnsi="Arial" w:cs="Arial"/>
        </w:rPr>
        <w:t>safety,</w:t>
      </w:r>
      <w:r w:rsidRPr="005323EF">
        <w:rPr>
          <w:rFonts w:ascii="Arial" w:hAnsi="Arial" w:cs="Arial"/>
        </w:rPr>
        <w:t xml:space="preserve"> and wellbeing of staff.</w:t>
      </w:r>
    </w:p>
    <w:p w14:paraId="1EA881AF" w14:textId="77777777" w:rsidR="004B0F77" w:rsidRDefault="004B0F77" w:rsidP="004B0F77">
      <w:pPr>
        <w:ind w:right="-874"/>
        <w:rPr>
          <w:rFonts w:ascii="Arial" w:hAnsi="Arial" w:cs="Arial"/>
        </w:rPr>
      </w:pPr>
    </w:p>
    <w:p w14:paraId="4183C87A" w14:textId="51151CE7" w:rsidR="004B0F77" w:rsidRDefault="004B0F77" w:rsidP="004B0F77">
      <w:pPr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 xml:space="preserve">2. </w:t>
      </w:r>
      <w:r w:rsidRPr="005323EF">
        <w:rPr>
          <w:rFonts w:ascii="Arial" w:hAnsi="Arial" w:cs="Arial"/>
        </w:rPr>
        <w:t>Support and promote a strong and positive employee health and wellbeing</w:t>
      </w:r>
      <w:r>
        <w:rPr>
          <w:rFonts w:ascii="Arial" w:hAnsi="Arial" w:cs="Arial"/>
        </w:rPr>
        <w:br/>
      </w:r>
      <w:r w:rsidRPr="005323EF">
        <w:rPr>
          <w:rFonts w:ascii="Arial" w:hAnsi="Arial" w:cs="Arial"/>
        </w:rPr>
        <w:t xml:space="preserve">culture in line with organisational and national strategies and policies, by guiding and </w:t>
      </w:r>
      <w:r>
        <w:rPr>
          <w:rFonts w:ascii="Arial" w:hAnsi="Arial" w:cs="Arial"/>
        </w:rPr>
        <w:br/>
      </w:r>
      <w:r w:rsidRPr="005323EF">
        <w:rPr>
          <w:rFonts w:ascii="Arial" w:hAnsi="Arial" w:cs="Arial"/>
        </w:rPr>
        <w:t xml:space="preserve">advising the organisation on issues which are linked to the employee health and </w:t>
      </w:r>
      <w:r>
        <w:rPr>
          <w:rFonts w:ascii="Arial" w:hAnsi="Arial" w:cs="Arial"/>
        </w:rPr>
        <w:br/>
      </w:r>
      <w:r w:rsidRPr="005323EF">
        <w:rPr>
          <w:rFonts w:ascii="Arial" w:hAnsi="Arial" w:cs="Arial"/>
        </w:rPr>
        <w:t>wellbeing agenda on a national and local level</w:t>
      </w:r>
      <w:r w:rsidR="00A75FD4">
        <w:rPr>
          <w:rFonts w:ascii="Arial" w:hAnsi="Arial" w:cs="Arial"/>
        </w:rPr>
        <w:t>.</w:t>
      </w:r>
      <w:r w:rsidRPr="005323EF">
        <w:rPr>
          <w:rFonts w:ascii="Arial" w:hAnsi="Arial" w:cs="Arial"/>
        </w:rPr>
        <w:t xml:space="preserve"> </w:t>
      </w:r>
      <w:r w:rsidR="00A75FD4">
        <w:rPr>
          <w:rFonts w:ascii="Arial" w:hAnsi="Arial" w:cs="Arial"/>
        </w:rPr>
        <w:t>E</w:t>
      </w:r>
      <w:r w:rsidRPr="005323EF">
        <w:rPr>
          <w:rFonts w:ascii="Arial" w:hAnsi="Arial" w:cs="Arial"/>
        </w:rPr>
        <w:t>nsuring the service is proactive and continuously improves in its delivery and performance</w:t>
      </w:r>
      <w:r w:rsidR="00A75FD4">
        <w:rPr>
          <w:rFonts w:ascii="Arial" w:hAnsi="Arial" w:cs="Arial"/>
        </w:rPr>
        <w:t xml:space="preserve"> as </w:t>
      </w:r>
      <w:r w:rsidR="00822852">
        <w:rPr>
          <w:rFonts w:ascii="Arial" w:hAnsi="Arial" w:cs="Arial"/>
        </w:rPr>
        <w:t xml:space="preserve">integral </w:t>
      </w:r>
      <w:r w:rsidR="00A75FD4">
        <w:rPr>
          <w:rFonts w:ascii="Arial" w:hAnsi="Arial" w:cs="Arial"/>
        </w:rPr>
        <w:t>part</w:t>
      </w:r>
      <w:r w:rsidRPr="005323EF">
        <w:rPr>
          <w:rFonts w:ascii="Arial" w:hAnsi="Arial" w:cs="Arial"/>
        </w:rPr>
        <w:t xml:space="preserve"> of the HR service.</w:t>
      </w:r>
    </w:p>
    <w:p w14:paraId="77AEC91B" w14:textId="77777777" w:rsidR="004B0F77" w:rsidRDefault="004B0F77" w:rsidP="004B0F77">
      <w:pPr>
        <w:ind w:right="-874"/>
        <w:rPr>
          <w:rFonts w:ascii="Arial" w:hAnsi="Arial" w:cs="Arial"/>
        </w:rPr>
      </w:pPr>
    </w:p>
    <w:p w14:paraId="07661A61" w14:textId="727BDDDE" w:rsidR="004B0F77" w:rsidRDefault="004B0F77" w:rsidP="004B0F77">
      <w:pPr>
        <w:spacing w:after="120"/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 xml:space="preserve">3. </w:t>
      </w:r>
      <w:r w:rsidR="00B0620D">
        <w:rPr>
          <w:rFonts w:ascii="Arial" w:hAnsi="Arial" w:cs="Arial"/>
        </w:rPr>
        <w:t>Operationally</w:t>
      </w:r>
      <w:r w:rsidRPr="00411F07">
        <w:rPr>
          <w:rFonts w:ascii="Arial" w:hAnsi="Arial" w:cs="Arial"/>
        </w:rPr>
        <w:t xml:space="preserve"> manage</w:t>
      </w:r>
      <w:r w:rsidR="00822852">
        <w:rPr>
          <w:rFonts w:ascii="Arial" w:hAnsi="Arial" w:cs="Arial"/>
        </w:rPr>
        <w:t xml:space="preserve"> a</w:t>
      </w:r>
      <w:r w:rsidRPr="00411F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multi-disciplinary </w:t>
      </w:r>
      <w:r w:rsidRPr="00411F07">
        <w:rPr>
          <w:rFonts w:ascii="Arial" w:hAnsi="Arial" w:cs="Arial"/>
        </w:rPr>
        <w:t xml:space="preserve">employee health and wellbeing service, by monitoring, </w:t>
      </w:r>
      <w:r w:rsidR="00A75FD4" w:rsidRPr="00411F07">
        <w:rPr>
          <w:rFonts w:ascii="Arial" w:hAnsi="Arial" w:cs="Arial"/>
        </w:rPr>
        <w:t>auditing,</w:t>
      </w:r>
      <w:r w:rsidRPr="00411F07">
        <w:rPr>
          <w:rFonts w:ascii="Arial" w:hAnsi="Arial" w:cs="Arial"/>
        </w:rPr>
        <w:t xml:space="preserve"> and evaluating all occupational hea</w:t>
      </w:r>
      <w:r>
        <w:rPr>
          <w:rFonts w:ascii="Arial" w:hAnsi="Arial" w:cs="Arial"/>
        </w:rPr>
        <w:t xml:space="preserve">lth practices and interventions </w:t>
      </w:r>
      <w:r>
        <w:rPr>
          <w:rFonts w:ascii="Arial" w:hAnsi="Arial" w:cs="Arial"/>
        </w:rPr>
        <w:br/>
        <w:t xml:space="preserve">being </w:t>
      </w:r>
      <w:r w:rsidRPr="0090153E">
        <w:rPr>
          <w:rFonts w:ascii="Arial" w:hAnsi="Arial" w:cs="Arial"/>
        </w:rPr>
        <w:t>carried out within the</w:t>
      </w:r>
      <w:r>
        <w:rPr>
          <w:rFonts w:ascii="Arial" w:hAnsi="Arial" w:cs="Arial"/>
        </w:rPr>
        <w:t xml:space="preserve"> </w:t>
      </w:r>
      <w:r w:rsidR="00A75FD4" w:rsidRPr="0090153E">
        <w:rPr>
          <w:rFonts w:ascii="Arial" w:hAnsi="Arial" w:cs="Arial"/>
        </w:rPr>
        <w:t>team and</w:t>
      </w:r>
      <w:r w:rsidRPr="0090153E">
        <w:rPr>
          <w:rFonts w:ascii="Arial" w:hAnsi="Arial" w:cs="Arial"/>
        </w:rPr>
        <w:t xml:space="preserve"> develop op</w:t>
      </w:r>
      <w:r w:rsidR="00822852">
        <w:rPr>
          <w:rFonts w:ascii="Arial" w:hAnsi="Arial" w:cs="Arial"/>
        </w:rPr>
        <w:t>portunities</w:t>
      </w:r>
      <w:r w:rsidRPr="0090153E">
        <w:rPr>
          <w:rFonts w:ascii="Arial" w:hAnsi="Arial" w:cs="Arial"/>
        </w:rPr>
        <w:t xml:space="preserve"> for improvement.</w:t>
      </w:r>
      <w:r w:rsidRPr="0090153E">
        <w:rPr>
          <w:rFonts w:ascii="Arial" w:hAnsi="Arial" w:cs="Arial"/>
        </w:rPr>
        <w:br/>
      </w:r>
    </w:p>
    <w:p w14:paraId="730EC198" w14:textId="3DD19012" w:rsidR="004B0F77" w:rsidRPr="00411F07" w:rsidRDefault="004B0F77" w:rsidP="004B0F77">
      <w:pPr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>4.</w:t>
      </w:r>
      <w:r w:rsidRPr="00411F07">
        <w:rPr>
          <w:rFonts w:ascii="Calibri" w:eastAsia="MS PGothic" w:hAnsi="Calibri" w:cs="Calibri"/>
          <w:color w:val="1F497D"/>
          <w:sz w:val="22"/>
          <w:szCs w:val="22"/>
          <w:lang w:eastAsia="en-US"/>
        </w:rPr>
        <w:t xml:space="preserve"> </w:t>
      </w:r>
      <w:r w:rsidRPr="00411F07">
        <w:rPr>
          <w:rFonts w:ascii="Arial" w:hAnsi="Arial" w:cs="Arial"/>
        </w:rPr>
        <w:t xml:space="preserve">To provide professional guidance on the development of Human Resource policies, </w:t>
      </w:r>
      <w:r>
        <w:rPr>
          <w:rFonts w:ascii="Arial" w:hAnsi="Arial" w:cs="Arial"/>
        </w:rPr>
        <w:br/>
      </w:r>
      <w:r w:rsidRPr="00411F07">
        <w:rPr>
          <w:rFonts w:ascii="Arial" w:hAnsi="Arial" w:cs="Arial"/>
        </w:rPr>
        <w:t xml:space="preserve">strategies and procedures to meet Council objectives and agendas that link to </w:t>
      </w:r>
      <w:r w:rsidR="00A75FD4">
        <w:rPr>
          <w:rFonts w:ascii="Arial" w:hAnsi="Arial" w:cs="Arial"/>
        </w:rPr>
        <w:t xml:space="preserve">occupational </w:t>
      </w:r>
      <w:r w:rsidRPr="00411F07">
        <w:rPr>
          <w:rFonts w:ascii="Arial" w:hAnsi="Arial" w:cs="Arial"/>
        </w:rPr>
        <w:t>health</w:t>
      </w:r>
      <w:r w:rsidR="00A75FD4">
        <w:rPr>
          <w:rFonts w:ascii="Arial" w:hAnsi="Arial" w:cs="Arial"/>
        </w:rPr>
        <w:t xml:space="preserve"> </w:t>
      </w:r>
      <w:r w:rsidRPr="00411F07">
        <w:rPr>
          <w:rFonts w:ascii="Arial" w:hAnsi="Arial" w:cs="Arial"/>
        </w:rPr>
        <w:t>and wellbeing and people management issues</w:t>
      </w:r>
      <w:r w:rsidR="00822852">
        <w:rPr>
          <w:rFonts w:ascii="Arial" w:hAnsi="Arial" w:cs="Arial"/>
        </w:rPr>
        <w:t>;</w:t>
      </w:r>
      <w:r w:rsidRPr="00411F07">
        <w:rPr>
          <w:rFonts w:ascii="Arial" w:hAnsi="Arial" w:cs="Arial"/>
        </w:rPr>
        <w:t xml:space="preserve"> working flexibly across the HR Service</w:t>
      </w:r>
      <w:r>
        <w:rPr>
          <w:rFonts w:ascii="Arial" w:hAnsi="Arial" w:cs="Arial"/>
        </w:rPr>
        <w:br/>
      </w:r>
      <w:r w:rsidRPr="00411F07">
        <w:rPr>
          <w:rFonts w:ascii="Arial" w:hAnsi="Arial" w:cs="Arial"/>
        </w:rPr>
        <w:t xml:space="preserve">on HR issues and projects to meet priority needs.  </w:t>
      </w:r>
    </w:p>
    <w:p w14:paraId="1825D391" w14:textId="77777777" w:rsidR="004B0F77" w:rsidRDefault="004B0F77" w:rsidP="004B0F77">
      <w:pPr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 xml:space="preserve"> </w:t>
      </w:r>
      <w:r w:rsidRPr="005323EF">
        <w:rPr>
          <w:rFonts w:ascii="Arial" w:hAnsi="Arial" w:cs="Arial"/>
        </w:rPr>
        <w:t xml:space="preserve"> </w:t>
      </w:r>
    </w:p>
    <w:p w14:paraId="7E321227" w14:textId="71200BF0" w:rsidR="004B0F77" w:rsidRPr="0090153E" w:rsidRDefault="004B0F77" w:rsidP="004B0F77">
      <w:pPr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 xml:space="preserve">5. </w:t>
      </w:r>
      <w:r w:rsidRPr="0090153E">
        <w:rPr>
          <w:rFonts w:ascii="Arial" w:hAnsi="Arial" w:cs="Arial"/>
        </w:rPr>
        <w:t>To review service procedures and processes and implement changes</w:t>
      </w:r>
      <w:r w:rsidR="00510C29">
        <w:rPr>
          <w:rFonts w:ascii="Arial" w:hAnsi="Arial" w:cs="Arial"/>
        </w:rPr>
        <w:t xml:space="preserve"> </w:t>
      </w:r>
      <w:r w:rsidRPr="0090153E">
        <w:rPr>
          <w:rFonts w:ascii="Arial" w:hAnsi="Arial" w:cs="Arial"/>
        </w:rPr>
        <w:t xml:space="preserve">as necessary, including producing records, </w:t>
      </w:r>
      <w:r w:rsidR="00C944C7" w:rsidRPr="0090153E">
        <w:rPr>
          <w:rFonts w:ascii="Arial" w:hAnsi="Arial" w:cs="Arial"/>
        </w:rPr>
        <w:t>statistics,</w:t>
      </w:r>
      <w:r w:rsidRPr="0090153E">
        <w:rPr>
          <w:rFonts w:ascii="Arial" w:hAnsi="Arial" w:cs="Arial"/>
        </w:rPr>
        <w:t xml:space="preserve"> and other information on a regular</w:t>
      </w:r>
      <w:r w:rsidR="00510C29">
        <w:rPr>
          <w:rFonts w:ascii="Arial" w:hAnsi="Arial" w:cs="Arial"/>
        </w:rPr>
        <w:t xml:space="preserve"> </w:t>
      </w:r>
      <w:r w:rsidRPr="0090153E">
        <w:rPr>
          <w:rFonts w:ascii="Arial" w:hAnsi="Arial" w:cs="Arial"/>
        </w:rPr>
        <w:t>basis to demonstrate the contribution of the service to the organisation.</w:t>
      </w:r>
    </w:p>
    <w:p w14:paraId="61EF5003" w14:textId="77777777" w:rsidR="004B0F77" w:rsidRPr="0099425A" w:rsidRDefault="004B0F77" w:rsidP="004B0F77">
      <w:pPr>
        <w:ind w:right="-874"/>
        <w:rPr>
          <w:rFonts w:ascii="Arial" w:hAnsi="Arial" w:cs="Arial"/>
        </w:rPr>
      </w:pPr>
    </w:p>
    <w:p w14:paraId="34DD6805" w14:textId="77777777" w:rsidR="004B0F77" w:rsidRPr="0099425A" w:rsidRDefault="004B0F77" w:rsidP="004B0F77">
      <w:pPr>
        <w:spacing w:before="120" w:after="120"/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>6. To ensure effective case management of sickness absence referrals, ensuring</w:t>
      </w:r>
      <w:r>
        <w:rPr>
          <w:rFonts w:ascii="Arial" w:hAnsi="Arial" w:cs="Arial"/>
        </w:rPr>
        <w:t xml:space="preserve"> </w:t>
      </w:r>
      <w:r w:rsidRPr="0099425A">
        <w:rPr>
          <w:rFonts w:ascii="Arial" w:hAnsi="Arial" w:cs="Arial"/>
        </w:rPr>
        <w:t xml:space="preserve">these </w:t>
      </w:r>
      <w:r>
        <w:rPr>
          <w:rFonts w:ascii="Arial" w:hAnsi="Arial" w:cs="Arial"/>
        </w:rPr>
        <w:br/>
      </w:r>
      <w:r w:rsidRPr="0099425A">
        <w:rPr>
          <w:rFonts w:ascii="Arial" w:hAnsi="Arial" w:cs="Arial"/>
        </w:rPr>
        <w:t>are undertaken in a timely and proactive ma</w:t>
      </w:r>
      <w:r>
        <w:rPr>
          <w:rFonts w:ascii="Arial" w:hAnsi="Arial" w:cs="Arial"/>
        </w:rPr>
        <w:t xml:space="preserve">nner, to assist the organisation </w:t>
      </w:r>
      <w:r w:rsidRPr="0099425A">
        <w:rPr>
          <w:rFonts w:ascii="Arial" w:hAnsi="Arial" w:cs="Arial"/>
        </w:rPr>
        <w:t>in a key</w:t>
      </w:r>
      <w:r>
        <w:rPr>
          <w:rFonts w:ascii="Arial" w:hAnsi="Arial" w:cs="Arial"/>
        </w:rPr>
        <w:br/>
      </w:r>
      <w:r w:rsidRPr="0099425A">
        <w:rPr>
          <w:rFonts w:ascii="Arial" w:hAnsi="Arial" w:cs="Arial"/>
        </w:rPr>
        <w:t>corporate priority in relation to attenda</w:t>
      </w:r>
      <w:r>
        <w:rPr>
          <w:rFonts w:ascii="Arial" w:hAnsi="Arial" w:cs="Arial"/>
        </w:rPr>
        <w:t xml:space="preserve">nce management in line with the </w:t>
      </w:r>
      <w:r w:rsidRPr="0099425A">
        <w:rPr>
          <w:rFonts w:ascii="Arial" w:hAnsi="Arial" w:cs="Arial"/>
        </w:rPr>
        <w:t>Council’s policies</w:t>
      </w:r>
      <w:r>
        <w:rPr>
          <w:rFonts w:ascii="Arial" w:hAnsi="Arial" w:cs="Arial"/>
        </w:rPr>
        <w:br/>
      </w:r>
      <w:r w:rsidRPr="0099425A">
        <w:rPr>
          <w:rFonts w:ascii="Arial" w:hAnsi="Arial" w:cs="Arial"/>
        </w:rPr>
        <w:t>and procedures.</w:t>
      </w:r>
      <w:r>
        <w:rPr>
          <w:rFonts w:ascii="Arial" w:hAnsi="Arial" w:cs="Arial"/>
        </w:rPr>
        <w:br/>
      </w:r>
    </w:p>
    <w:p w14:paraId="2CEC54FE" w14:textId="503FC1BF" w:rsidR="004B0F77" w:rsidRPr="0099425A" w:rsidRDefault="004B0F77" w:rsidP="004B0F77">
      <w:pPr>
        <w:ind w:right="-874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99425A">
        <w:rPr>
          <w:rFonts w:ascii="Arial" w:hAnsi="Arial" w:cs="Arial"/>
        </w:rPr>
        <w:t xml:space="preserve"> To promote and assist </w:t>
      </w:r>
      <w:r w:rsidR="00652987">
        <w:rPr>
          <w:rFonts w:ascii="Arial" w:hAnsi="Arial" w:cs="Arial"/>
        </w:rPr>
        <w:t>with</w:t>
      </w:r>
      <w:r w:rsidRPr="0099425A">
        <w:rPr>
          <w:rFonts w:ascii="Arial" w:hAnsi="Arial" w:cs="Arial"/>
        </w:rPr>
        <w:t xml:space="preserve"> the de</w:t>
      </w:r>
      <w:r>
        <w:rPr>
          <w:rFonts w:ascii="Arial" w:hAnsi="Arial" w:cs="Arial"/>
        </w:rPr>
        <w:t xml:space="preserve">velopment </w:t>
      </w:r>
      <w:r w:rsidR="00C944C7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and compliance</w:t>
      </w:r>
      <w:r w:rsidR="00C944C7">
        <w:rPr>
          <w:rFonts w:ascii="Arial" w:hAnsi="Arial" w:cs="Arial"/>
        </w:rPr>
        <w:t xml:space="preserve"> with</w:t>
      </w:r>
      <w:r>
        <w:rPr>
          <w:rFonts w:ascii="Arial" w:hAnsi="Arial" w:cs="Arial"/>
        </w:rPr>
        <w:t xml:space="preserve"> the </w:t>
      </w:r>
      <w:r w:rsidR="00510C29">
        <w:rPr>
          <w:rFonts w:ascii="Arial" w:hAnsi="Arial" w:cs="Arial"/>
        </w:rPr>
        <w:t>C</w:t>
      </w:r>
      <w:r w:rsidRPr="0099425A">
        <w:rPr>
          <w:rFonts w:ascii="Arial" w:hAnsi="Arial" w:cs="Arial"/>
        </w:rPr>
        <w:t>ouncil’s equality, diversity, fairness an</w:t>
      </w:r>
      <w:r>
        <w:rPr>
          <w:rFonts w:ascii="Arial" w:hAnsi="Arial" w:cs="Arial"/>
        </w:rPr>
        <w:t>d inclusion policies and plans.</w:t>
      </w:r>
      <w:r>
        <w:rPr>
          <w:rFonts w:ascii="Arial" w:hAnsi="Arial" w:cs="Arial"/>
        </w:rPr>
        <w:br/>
      </w:r>
    </w:p>
    <w:p w14:paraId="01857190" w14:textId="509618BF" w:rsidR="004B0F77" w:rsidRPr="0099425A" w:rsidRDefault="004B0F77" w:rsidP="004B0F77">
      <w:pPr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>8. To represent Human Resources and the Council as ap</w:t>
      </w:r>
      <w:r>
        <w:rPr>
          <w:rFonts w:ascii="Arial" w:hAnsi="Arial" w:cs="Arial"/>
        </w:rPr>
        <w:t xml:space="preserve">propriate at local and </w:t>
      </w:r>
      <w:r w:rsidRPr="0099425A">
        <w:rPr>
          <w:rFonts w:ascii="Arial" w:hAnsi="Arial" w:cs="Arial"/>
        </w:rPr>
        <w:t>regional meetings, to ensure effective dev</w:t>
      </w:r>
      <w:r>
        <w:rPr>
          <w:rFonts w:ascii="Arial" w:hAnsi="Arial" w:cs="Arial"/>
        </w:rPr>
        <w:t xml:space="preserve">elopment of occupational health </w:t>
      </w:r>
      <w:r w:rsidRPr="0099425A">
        <w:rPr>
          <w:rFonts w:ascii="Arial" w:hAnsi="Arial" w:cs="Arial"/>
        </w:rPr>
        <w:t>strategies and</w:t>
      </w:r>
      <w:r>
        <w:rPr>
          <w:rFonts w:ascii="Arial" w:hAnsi="Arial" w:cs="Arial"/>
        </w:rPr>
        <w:br/>
      </w:r>
      <w:r w:rsidRPr="0099425A">
        <w:rPr>
          <w:rFonts w:ascii="Arial" w:hAnsi="Arial" w:cs="Arial"/>
        </w:rPr>
        <w:t>intervent</w:t>
      </w:r>
      <w:r>
        <w:rPr>
          <w:rFonts w:ascii="Arial" w:hAnsi="Arial" w:cs="Arial"/>
        </w:rPr>
        <w:t>ions</w:t>
      </w:r>
      <w:r w:rsidR="00510C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well as inputting into occupational safety </w:t>
      </w:r>
      <w:r w:rsidRPr="0099425A">
        <w:rPr>
          <w:rFonts w:ascii="Arial" w:hAnsi="Arial" w:cs="Arial"/>
        </w:rPr>
        <w:t xml:space="preserve">initiatives and legislative </w:t>
      </w:r>
      <w:r>
        <w:rPr>
          <w:rFonts w:ascii="Arial" w:hAnsi="Arial" w:cs="Arial"/>
        </w:rPr>
        <w:br/>
      </w:r>
      <w:r w:rsidRPr="0099425A">
        <w:rPr>
          <w:rFonts w:ascii="Arial" w:hAnsi="Arial" w:cs="Arial"/>
        </w:rPr>
        <w:t>requirements.</w:t>
      </w:r>
    </w:p>
    <w:p w14:paraId="77625A41" w14:textId="77777777" w:rsidR="004B0F77" w:rsidRPr="0099425A" w:rsidRDefault="004B0F77" w:rsidP="004B0F77">
      <w:pPr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 xml:space="preserve"> </w:t>
      </w:r>
    </w:p>
    <w:p w14:paraId="132D719E" w14:textId="5E6B3D12" w:rsidR="004B0F77" w:rsidRPr="0099425A" w:rsidRDefault="004B0F77" w:rsidP="004B0F77">
      <w:pPr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>9. To write reports and present</w:t>
      </w:r>
      <w:r w:rsidR="00510C29">
        <w:rPr>
          <w:rFonts w:ascii="Arial" w:hAnsi="Arial" w:cs="Arial"/>
        </w:rPr>
        <w:t xml:space="preserve"> at </w:t>
      </w:r>
      <w:r w:rsidR="002C032D">
        <w:rPr>
          <w:rFonts w:ascii="Arial" w:hAnsi="Arial" w:cs="Arial"/>
        </w:rPr>
        <w:t xml:space="preserve">meeting </w:t>
      </w:r>
      <w:r w:rsidR="00510C29">
        <w:rPr>
          <w:rFonts w:ascii="Arial" w:hAnsi="Arial" w:cs="Arial"/>
        </w:rPr>
        <w:t>forums</w:t>
      </w:r>
      <w:r w:rsidR="002C032D">
        <w:rPr>
          <w:rFonts w:ascii="Arial" w:hAnsi="Arial" w:cs="Arial"/>
        </w:rPr>
        <w:t xml:space="preserve">, </w:t>
      </w:r>
      <w:r w:rsidRPr="0099425A">
        <w:rPr>
          <w:rFonts w:ascii="Arial" w:hAnsi="Arial" w:cs="Arial"/>
        </w:rPr>
        <w:t>specific information to enable</w:t>
      </w:r>
    </w:p>
    <w:p w14:paraId="516C7F1B" w14:textId="437F3F03" w:rsidR="004B0F77" w:rsidRPr="0099425A" w:rsidRDefault="004B0F77" w:rsidP="004B0F77">
      <w:pPr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>the organisation to make informed decisions linked to</w:t>
      </w:r>
      <w:r w:rsidR="002C032D">
        <w:rPr>
          <w:rFonts w:ascii="Arial" w:hAnsi="Arial" w:cs="Arial"/>
        </w:rPr>
        <w:t xml:space="preserve"> occupational</w:t>
      </w:r>
      <w:r w:rsidRPr="0099425A">
        <w:rPr>
          <w:rFonts w:ascii="Arial" w:hAnsi="Arial" w:cs="Arial"/>
        </w:rPr>
        <w:t xml:space="preserve"> health and</w:t>
      </w:r>
    </w:p>
    <w:p w14:paraId="4A551E4D" w14:textId="77777777" w:rsidR="004B0F77" w:rsidRPr="0099425A" w:rsidRDefault="004B0F77" w:rsidP="004B0F77">
      <w:pPr>
        <w:spacing w:after="120"/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>wellbeing.</w:t>
      </w:r>
    </w:p>
    <w:p w14:paraId="3E78549A" w14:textId="77777777" w:rsidR="004B0F77" w:rsidRPr="0099425A" w:rsidRDefault="004B0F77" w:rsidP="004B0F77">
      <w:pPr>
        <w:ind w:right="-874"/>
        <w:rPr>
          <w:rFonts w:ascii="Arial" w:hAnsi="Arial" w:cs="Arial"/>
        </w:rPr>
      </w:pPr>
    </w:p>
    <w:p w14:paraId="29526F9D" w14:textId="77777777" w:rsidR="004B0F77" w:rsidRPr="0099425A" w:rsidRDefault="004B0F77" w:rsidP="004B0F77">
      <w:pPr>
        <w:spacing w:after="120"/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>10. To discharge all duties in a professional manner to ensure:</w:t>
      </w:r>
    </w:p>
    <w:p w14:paraId="5A90A171" w14:textId="3B17B270" w:rsidR="004B0F77" w:rsidRDefault="004B0F77" w:rsidP="004B0F77">
      <w:pPr>
        <w:numPr>
          <w:ilvl w:val="0"/>
          <w:numId w:val="10"/>
        </w:numPr>
        <w:ind w:right="-874"/>
        <w:rPr>
          <w:rFonts w:ascii="Arial" w:hAnsi="Arial" w:cs="Arial"/>
        </w:rPr>
      </w:pPr>
      <w:r w:rsidRPr="0099425A">
        <w:rPr>
          <w:rFonts w:ascii="Arial" w:hAnsi="Arial" w:cs="Arial"/>
        </w:rPr>
        <w:t>Ethical standards are estab</w:t>
      </w:r>
      <w:r>
        <w:rPr>
          <w:rFonts w:ascii="Arial" w:hAnsi="Arial" w:cs="Arial"/>
        </w:rPr>
        <w:t>lished and maintained as set by</w:t>
      </w:r>
      <w:r w:rsidR="002C032D">
        <w:rPr>
          <w:rFonts w:ascii="Arial" w:hAnsi="Arial" w:cs="Arial"/>
        </w:rPr>
        <w:t xml:space="preserve"> </w:t>
      </w:r>
      <w:r w:rsidRPr="0099425A">
        <w:rPr>
          <w:rFonts w:ascii="Arial" w:hAnsi="Arial" w:cs="Arial"/>
        </w:rPr>
        <w:t>NM</w:t>
      </w:r>
      <w:r>
        <w:rPr>
          <w:rFonts w:ascii="Arial" w:hAnsi="Arial" w:cs="Arial"/>
        </w:rPr>
        <w:t>C (Nursing and Midwifery Council)</w:t>
      </w:r>
    </w:p>
    <w:p w14:paraId="798E49DC" w14:textId="77777777" w:rsidR="004B0F77" w:rsidRDefault="004B0F77" w:rsidP="004B0F77">
      <w:pPr>
        <w:numPr>
          <w:ilvl w:val="0"/>
          <w:numId w:val="10"/>
        </w:numPr>
        <w:ind w:right="-874"/>
        <w:rPr>
          <w:rFonts w:ascii="Arial" w:hAnsi="Arial" w:cs="Arial"/>
        </w:rPr>
      </w:pPr>
      <w:r w:rsidRPr="00C83696">
        <w:rPr>
          <w:rFonts w:ascii="Arial" w:hAnsi="Arial" w:cs="Arial"/>
        </w:rPr>
        <w:t>Confidentiality o</w:t>
      </w:r>
      <w:r>
        <w:rPr>
          <w:rFonts w:ascii="Arial" w:hAnsi="Arial" w:cs="Arial"/>
        </w:rPr>
        <w:t>f records and other information</w:t>
      </w:r>
    </w:p>
    <w:p w14:paraId="3DD2AD2C" w14:textId="77777777" w:rsidR="004B0F77" w:rsidRDefault="004B0F77" w:rsidP="004B0F77">
      <w:pPr>
        <w:numPr>
          <w:ilvl w:val="0"/>
          <w:numId w:val="10"/>
        </w:numPr>
        <w:ind w:right="-874"/>
        <w:rPr>
          <w:rFonts w:ascii="Arial" w:hAnsi="Arial" w:cs="Arial"/>
        </w:rPr>
      </w:pPr>
      <w:r w:rsidRPr="00C83696">
        <w:rPr>
          <w:rFonts w:ascii="Arial" w:hAnsi="Arial" w:cs="Arial"/>
        </w:rPr>
        <w:t>The provi</w:t>
      </w:r>
      <w:r>
        <w:rPr>
          <w:rFonts w:ascii="Arial" w:hAnsi="Arial" w:cs="Arial"/>
        </w:rPr>
        <w:t>sions of accurate documentation</w:t>
      </w:r>
    </w:p>
    <w:p w14:paraId="21AC0CC5" w14:textId="77777777" w:rsidR="002C032D" w:rsidRDefault="004B0F77" w:rsidP="002C032D">
      <w:pPr>
        <w:numPr>
          <w:ilvl w:val="0"/>
          <w:numId w:val="10"/>
        </w:numPr>
        <w:ind w:right="-874"/>
        <w:rPr>
          <w:rFonts w:ascii="Arial" w:hAnsi="Arial" w:cs="Arial"/>
        </w:rPr>
      </w:pPr>
      <w:r w:rsidRPr="00C83696">
        <w:rPr>
          <w:rFonts w:ascii="Arial" w:hAnsi="Arial" w:cs="Arial"/>
        </w:rPr>
        <w:lastRenderedPageBreak/>
        <w:t>Hig</w:t>
      </w:r>
      <w:r>
        <w:rPr>
          <w:rFonts w:ascii="Arial" w:hAnsi="Arial" w:cs="Arial"/>
        </w:rPr>
        <w:t>h hygienic standards within clinical area</w:t>
      </w:r>
      <w:r w:rsidR="002C032D">
        <w:rPr>
          <w:rFonts w:ascii="Arial" w:hAnsi="Arial" w:cs="Arial"/>
        </w:rPr>
        <w:t>s</w:t>
      </w:r>
    </w:p>
    <w:p w14:paraId="32D2C184" w14:textId="1CDB7354" w:rsidR="002E5139" w:rsidRDefault="002C032D" w:rsidP="002C032D">
      <w:pPr>
        <w:numPr>
          <w:ilvl w:val="0"/>
          <w:numId w:val="10"/>
        </w:numPr>
        <w:ind w:right="-874"/>
        <w:rPr>
          <w:rFonts w:ascii="Arial" w:hAnsi="Arial" w:cs="Arial"/>
        </w:rPr>
      </w:pPr>
      <w:r w:rsidRPr="00C83696">
        <w:rPr>
          <w:rFonts w:ascii="Arial" w:hAnsi="Arial" w:cs="Arial"/>
        </w:rPr>
        <w:t>Correct storage of med</w:t>
      </w:r>
      <w:r>
        <w:rPr>
          <w:rFonts w:ascii="Arial" w:hAnsi="Arial" w:cs="Arial"/>
        </w:rPr>
        <w:t>icines and drugs in the service</w:t>
      </w:r>
      <w:r w:rsidR="00884BBD" w:rsidRPr="002C032D">
        <w:rPr>
          <w:rFonts w:ascii="Arial" w:hAnsi="Arial" w:cs="Arial"/>
        </w:rPr>
        <w:br/>
      </w:r>
    </w:p>
    <w:p w14:paraId="2F527C17" w14:textId="77777777" w:rsidR="002C032D" w:rsidRPr="002C032D" w:rsidRDefault="002C032D" w:rsidP="002C032D">
      <w:pPr>
        <w:ind w:left="780" w:right="-874"/>
        <w:rPr>
          <w:rFonts w:ascii="Arial" w:hAnsi="Arial" w:cs="Arial"/>
        </w:rPr>
      </w:pPr>
    </w:p>
    <w:tbl>
      <w:tblPr>
        <w:tblW w:w="10065" w:type="dxa"/>
        <w:tblInd w:w="-436" w:type="dxa"/>
        <w:tblLook w:val="04A0" w:firstRow="1" w:lastRow="0" w:firstColumn="1" w:lastColumn="0" w:noHBand="0" w:noVBand="1"/>
      </w:tblPr>
      <w:tblGrid>
        <w:gridCol w:w="10065"/>
      </w:tblGrid>
      <w:tr w:rsidR="00920A4A" w:rsidRPr="00A429A1" w14:paraId="2F6D9995" w14:textId="77777777" w:rsidTr="009C667C">
        <w:trPr>
          <w:cantSplit/>
          <w:trHeight w:val="567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C34B7" w14:textId="5C189AD1" w:rsidR="00920A4A" w:rsidRPr="004929E5" w:rsidRDefault="00920A4A" w:rsidP="00F9279E">
            <w:pPr>
              <w:rPr>
                <w:rFonts w:ascii="Arial" w:hAnsi="Arial" w:cs="Arial"/>
                <w:b/>
                <w:bCs/>
              </w:rPr>
            </w:pPr>
            <w:r w:rsidRPr="004929E5">
              <w:rPr>
                <w:rFonts w:ascii="Arial" w:hAnsi="Arial" w:cs="Arial"/>
                <w:b/>
                <w:bCs/>
              </w:rPr>
              <w:t xml:space="preserve">Dimensions of role (direct/ indirect as applicable) </w:t>
            </w:r>
            <w:r w:rsidR="009B4E77" w:rsidRPr="004929E5">
              <w:rPr>
                <w:rFonts w:ascii="Arial" w:hAnsi="Arial" w:cs="Arial"/>
                <w:b/>
                <w:bCs/>
              </w:rPr>
              <w:t>e.g.,</w:t>
            </w:r>
            <w:r w:rsidRPr="004929E5">
              <w:rPr>
                <w:rFonts w:ascii="Arial" w:hAnsi="Arial" w:cs="Arial"/>
                <w:b/>
                <w:bCs/>
              </w:rPr>
              <w:t xml:space="preserve"> total number of staff managed/ total budget/ total scope of </w:t>
            </w:r>
            <w:proofErr w:type="gramStart"/>
            <w:r w:rsidRPr="004929E5">
              <w:rPr>
                <w:rFonts w:ascii="Arial" w:hAnsi="Arial" w:cs="Arial"/>
                <w:b/>
                <w:bCs/>
              </w:rPr>
              <w:t>role</w:t>
            </w:r>
            <w:proofErr w:type="gramEnd"/>
            <w:r w:rsidRPr="004929E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34F2C92" w14:textId="77777777" w:rsidR="00920A4A" w:rsidRPr="004929E5" w:rsidRDefault="00920A4A" w:rsidP="00F927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0A4A" w:rsidRPr="00A429A1" w14:paraId="381616B7" w14:textId="77777777" w:rsidTr="009C667C">
        <w:trPr>
          <w:trHeight w:val="1031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C508548" w14:textId="08C38FB3" w:rsidR="00920A4A" w:rsidRPr="008928DE" w:rsidRDefault="002C032D" w:rsidP="009C66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Management of </w:t>
            </w:r>
            <w:r w:rsidR="007A0BAC">
              <w:rPr>
                <w:rFonts w:ascii="Arial" w:hAnsi="Arial" w:cs="Arial"/>
              </w:rPr>
              <w:t xml:space="preserve">Employee Health and Wellbeing team </w:t>
            </w:r>
            <w:r w:rsidR="00DB7D90">
              <w:rPr>
                <w:rFonts w:ascii="Arial" w:hAnsi="Arial" w:cs="Arial"/>
              </w:rPr>
              <w:t>– 8 direct reports and 4 indirect reports (</w:t>
            </w:r>
            <w:r w:rsidR="00652987">
              <w:rPr>
                <w:rFonts w:ascii="Arial" w:hAnsi="Arial" w:cs="Arial"/>
              </w:rPr>
              <w:t xml:space="preserve">EHWB </w:t>
            </w:r>
            <w:r w:rsidR="00822852">
              <w:rPr>
                <w:rFonts w:ascii="Arial" w:hAnsi="Arial" w:cs="Arial"/>
              </w:rPr>
              <w:t>S</w:t>
            </w:r>
            <w:r w:rsidR="00DB7D90">
              <w:rPr>
                <w:rFonts w:ascii="Arial" w:hAnsi="Arial" w:cs="Arial"/>
              </w:rPr>
              <w:t>upport function</w:t>
            </w:r>
            <w:r w:rsidR="00652987">
              <w:rPr>
                <w:rFonts w:ascii="Arial" w:hAnsi="Arial" w:cs="Arial"/>
              </w:rPr>
              <w:t xml:space="preserve"> via the EHW HR Support Manager post</w:t>
            </w:r>
            <w:r w:rsidR="00DB7D90">
              <w:rPr>
                <w:rFonts w:ascii="Arial" w:hAnsi="Arial" w:cs="Arial"/>
              </w:rPr>
              <w:t>)</w:t>
            </w:r>
          </w:p>
        </w:tc>
      </w:tr>
    </w:tbl>
    <w:p w14:paraId="0ACF7201" w14:textId="77777777" w:rsidR="00CB7EC5" w:rsidRDefault="00CB7EC5" w:rsidP="00920A4A">
      <w:pPr>
        <w:rPr>
          <w:rFonts w:ascii="Arial" w:hAnsi="Arial" w:cs="Arial"/>
          <w:b/>
          <w:sz w:val="28"/>
          <w:szCs w:val="28"/>
        </w:rPr>
      </w:pPr>
    </w:p>
    <w:p w14:paraId="08B3C54F" w14:textId="77777777" w:rsidR="00CB7EC5" w:rsidRDefault="00CB7EC5" w:rsidP="00920A4A">
      <w:pPr>
        <w:rPr>
          <w:rFonts w:ascii="Arial" w:hAnsi="Arial" w:cs="Arial"/>
          <w:b/>
          <w:sz w:val="28"/>
          <w:szCs w:val="28"/>
        </w:rPr>
      </w:pPr>
    </w:p>
    <w:tbl>
      <w:tblPr>
        <w:tblW w:w="10065" w:type="dxa"/>
        <w:tblInd w:w="-436" w:type="dxa"/>
        <w:tblLook w:val="04A0" w:firstRow="1" w:lastRow="0" w:firstColumn="1" w:lastColumn="0" w:noHBand="0" w:noVBand="1"/>
      </w:tblPr>
      <w:tblGrid>
        <w:gridCol w:w="10065"/>
      </w:tblGrid>
      <w:tr w:rsidR="000A722E" w:rsidRPr="000A722E" w14:paraId="26DE47AF" w14:textId="77777777" w:rsidTr="00614A3C">
        <w:trPr>
          <w:trHeight w:val="567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F7312" w14:textId="760D3046" w:rsidR="000A722E" w:rsidRPr="000A722E" w:rsidRDefault="000A722E" w:rsidP="00614A3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A722E">
              <w:rPr>
                <w:rFonts w:ascii="Arial" w:hAnsi="Arial" w:cs="Arial"/>
                <w:b/>
                <w:bCs/>
              </w:rPr>
              <w:t>Structure Chart</w:t>
            </w:r>
          </w:p>
        </w:tc>
      </w:tr>
      <w:tr w:rsidR="00614A3C" w:rsidRPr="000A722E" w14:paraId="1256D322" w14:textId="77777777" w:rsidTr="00DB7D90">
        <w:trPr>
          <w:trHeight w:val="60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16C294A" w14:textId="77777777" w:rsidR="00614A3C" w:rsidRPr="00F64BE7" w:rsidRDefault="00614A3C" w:rsidP="00614A3C">
            <w:pPr>
              <w:ind w:right="-874"/>
              <w:rPr>
                <w:rFonts w:ascii="Arial" w:hAnsi="Arial" w:cs="Arial"/>
                <w:b/>
              </w:rPr>
            </w:pPr>
            <w:r w:rsidRPr="00F64BE7">
              <w:rPr>
                <w:rFonts w:ascii="Arial" w:hAnsi="Arial" w:cs="Arial"/>
                <w:b/>
              </w:rPr>
              <w:t>Structure:</w:t>
            </w:r>
          </w:p>
          <w:p w14:paraId="5D78DFD6" w14:textId="77777777" w:rsidR="00614A3C" w:rsidRDefault="00614A3C" w:rsidP="00614A3C">
            <w:pPr>
              <w:ind w:right="-108"/>
              <w:jc w:val="center"/>
            </w:pPr>
          </w:p>
          <w:p w14:paraId="012FFA93" w14:textId="77777777" w:rsidR="00614A3C" w:rsidRDefault="00B92A44" w:rsidP="00614A3C">
            <w:pPr>
              <w:ind w:right="-108"/>
              <w:rPr>
                <w:b/>
              </w:rPr>
            </w:pPr>
            <w:r>
              <w:rPr>
                <w:b/>
                <w:noProof/>
              </w:rPr>
              <w:pict w14:anchorId="14A7F54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8" type="#_x0000_t202" style="position:absolute;margin-left:152pt;margin-top:2.5pt;width:181.35pt;height:47.65pt;z-index:251659264">
                  <v:textbox style="mso-next-textbox:#_x0000_s2068">
                    <w:txbxContent>
                      <w:p w14:paraId="02DBEC5D" w14:textId="77777777" w:rsidR="00614A3C" w:rsidRPr="00F26AF7" w:rsidRDefault="00614A3C" w:rsidP="00F26AF7">
                        <w:pPr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14:paraId="4A076032" w14:textId="77777777" w:rsidR="00614A3C" w:rsidRPr="00A30B4A" w:rsidRDefault="00614A3C" w:rsidP="00F26AF7">
                        <w:pPr>
                          <w:jc w:val="center"/>
                          <w:rPr>
                            <w:rFonts w:ascii="Arial" w:hAnsi="Arial" w:cs="Arial"/>
                            <w:sz w:val="26"/>
                          </w:rPr>
                        </w:pPr>
                        <w:r w:rsidRPr="00A30B4A">
                          <w:rPr>
                            <w:rFonts w:ascii="Arial" w:hAnsi="Arial" w:cs="Arial"/>
                            <w:sz w:val="26"/>
                          </w:rPr>
                          <w:t xml:space="preserve">Head of Workforce and HR Specialist Services </w:t>
                        </w:r>
                      </w:p>
                    </w:txbxContent>
                  </v:textbox>
                </v:shape>
              </w:pict>
            </w:r>
          </w:p>
          <w:p w14:paraId="28AC871C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7DC80F5E" w14:textId="77777777" w:rsidR="00614A3C" w:rsidRDefault="00614A3C" w:rsidP="00614A3C">
            <w:pPr>
              <w:ind w:right="-108"/>
              <w:jc w:val="center"/>
              <w:rPr>
                <w:b/>
              </w:rPr>
            </w:pPr>
          </w:p>
          <w:p w14:paraId="7F027873" w14:textId="77777777" w:rsidR="00614A3C" w:rsidRDefault="00B92A44" w:rsidP="00614A3C">
            <w:pPr>
              <w:ind w:right="-108"/>
              <w:rPr>
                <w:b/>
              </w:rPr>
            </w:pPr>
            <w:r>
              <w:rPr>
                <w:b/>
                <w:noProof/>
              </w:rPr>
              <w:pict w14:anchorId="0A7900D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6" type="#_x0000_t32" style="position:absolute;margin-left:243.7pt;margin-top:9.3pt;width:.4pt;height:19.7pt;flip:x;z-index:251660288" o:connectortype="straight"/>
              </w:pict>
            </w:r>
          </w:p>
          <w:p w14:paraId="1CD3E092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075B0035" w14:textId="77777777" w:rsidR="00614A3C" w:rsidRDefault="00B92A44" w:rsidP="00614A3C">
            <w:pPr>
              <w:ind w:right="-108"/>
              <w:rPr>
                <w:b/>
              </w:rPr>
            </w:pPr>
            <w:r>
              <w:rPr>
                <w:b/>
                <w:noProof/>
              </w:rPr>
              <w:pict w14:anchorId="5F2197A9">
                <v:shape id="_x0000_s2069" type="#_x0000_t202" style="position:absolute;margin-left:178.05pt;margin-top:1.4pt;width:127.5pt;height:51pt;z-index:251661312">
                  <v:textbox style="mso-next-textbox:#_x0000_s2069">
                    <w:txbxContent>
                      <w:p w14:paraId="2B601214" w14:textId="77777777" w:rsidR="00614A3C" w:rsidRPr="00F26AF7" w:rsidRDefault="00614A3C" w:rsidP="00F26AF7">
                        <w:pPr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14:paraId="1FA262CF" w14:textId="77777777" w:rsidR="00614A3C" w:rsidRPr="00C83696" w:rsidRDefault="00614A3C" w:rsidP="00F26AF7">
                        <w:pPr>
                          <w:jc w:val="center"/>
                          <w:rPr>
                            <w:rFonts w:ascii="Arial" w:hAnsi="Arial" w:cs="Arial"/>
                            <w:sz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</w:rPr>
                          <w:t>Health Safety and Wellbeing Manager</w:t>
                        </w:r>
                      </w:p>
                      <w:p w14:paraId="33B55500" w14:textId="77777777" w:rsidR="00614A3C" w:rsidRDefault="00614A3C"/>
                    </w:txbxContent>
                  </v:textbox>
                </v:shape>
              </w:pict>
            </w:r>
          </w:p>
          <w:p w14:paraId="4923A973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78288374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454801CF" w14:textId="77777777" w:rsidR="00614A3C" w:rsidRDefault="00B92A44" w:rsidP="00614A3C">
            <w:pPr>
              <w:ind w:right="-108"/>
              <w:rPr>
                <w:b/>
              </w:rPr>
            </w:pPr>
            <w:r>
              <w:rPr>
                <w:b/>
                <w:noProof/>
              </w:rPr>
              <w:pict w14:anchorId="26C415A6">
                <v:shape id="_x0000_s2077" type="#_x0000_t32" style="position:absolute;margin-left:241.95pt;margin-top:11pt;width:.25pt;height:14.55pt;z-index:251662336" o:connectortype="straight"/>
              </w:pict>
            </w:r>
          </w:p>
          <w:p w14:paraId="767A4806" w14:textId="77777777" w:rsidR="00614A3C" w:rsidRDefault="00B92A44" w:rsidP="00614A3C">
            <w:pPr>
              <w:ind w:right="-108"/>
              <w:rPr>
                <w:b/>
              </w:rPr>
            </w:pPr>
            <w:r>
              <w:rPr>
                <w:b/>
                <w:noProof/>
              </w:rPr>
              <w:pict w14:anchorId="4B7F4052">
                <v:shape id="_x0000_s2070" type="#_x0000_t202" style="position:absolute;margin-left:177.7pt;margin-top:11.55pt;width:127.85pt;height:58.55pt;z-index:251663360">
                  <v:textbox style="mso-next-textbox:#_x0000_s2070">
                    <w:txbxContent>
                      <w:p w14:paraId="37D60251" w14:textId="77777777" w:rsidR="00614A3C" w:rsidRPr="00F26AF7" w:rsidRDefault="00614A3C" w:rsidP="00577560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14:paraId="2823B744" w14:textId="654A8D6C" w:rsidR="00614A3C" w:rsidRPr="00AD390B" w:rsidRDefault="002C032D" w:rsidP="004B0F77">
                        <w:pPr>
                          <w:jc w:val="center"/>
                          <w:rPr>
                            <w:rFonts w:ascii="Arial" w:hAnsi="Arial" w:cs="Arial"/>
                            <w:sz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</w:rPr>
                          <w:t>Occupational Health</w:t>
                        </w:r>
                        <w:r w:rsidR="00614A3C">
                          <w:rPr>
                            <w:rFonts w:ascii="Arial" w:hAnsi="Arial" w:cs="Arial"/>
                            <w:sz w:val="26"/>
                          </w:rPr>
                          <w:t xml:space="preserve"> </w:t>
                        </w:r>
                        <w:r w:rsidR="00614A3C" w:rsidRPr="00AD390B">
                          <w:rPr>
                            <w:rFonts w:ascii="Arial" w:hAnsi="Arial" w:cs="Arial"/>
                            <w:sz w:val="26"/>
                          </w:rPr>
                          <w:t>Manager</w:t>
                        </w:r>
                      </w:p>
                    </w:txbxContent>
                  </v:textbox>
                </v:shape>
              </w:pict>
            </w:r>
          </w:p>
          <w:p w14:paraId="4C2A089D" w14:textId="77777777" w:rsidR="00614A3C" w:rsidRDefault="00614A3C" w:rsidP="00614A3C">
            <w:pPr>
              <w:ind w:right="-108"/>
              <w:jc w:val="center"/>
              <w:rPr>
                <w:b/>
              </w:rPr>
            </w:pPr>
          </w:p>
          <w:p w14:paraId="03994163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296E17FB" w14:textId="77777777" w:rsidR="00614A3C" w:rsidRPr="00F26AF7" w:rsidRDefault="00614A3C" w:rsidP="00614A3C">
            <w:pPr>
              <w:jc w:val="center"/>
              <w:rPr>
                <w:rFonts w:ascii="Arial" w:hAnsi="Arial" w:cs="Arial"/>
                <w:sz w:val="26"/>
              </w:rPr>
            </w:pPr>
          </w:p>
          <w:p w14:paraId="7F9AC7AE" w14:textId="77777777" w:rsidR="00614A3C" w:rsidRDefault="00B92A44" w:rsidP="00614A3C">
            <w:pPr>
              <w:ind w:right="-108"/>
              <w:rPr>
                <w:b/>
              </w:rPr>
            </w:pPr>
            <w:r>
              <w:rPr>
                <w:b/>
                <w:noProof/>
              </w:rPr>
              <w:pict w14:anchorId="6BD35A69">
                <v:shape id="_x0000_s2078" type="#_x0000_t32" style="position:absolute;margin-left:241.95pt;margin-top:13.7pt;width:0;height:37.2pt;z-index:251664384" o:connectortype="straight"/>
              </w:pict>
            </w:r>
          </w:p>
          <w:p w14:paraId="6FEB53B2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31F6CCAD" w14:textId="77777777" w:rsidR="00614A3C" w:rsidRDefault="00B92A44" w:rsidP="00614A3C">
            <w:pPr>
              <w:ind w:right="-108"/>
              <w:rPr>
                <w:b/>
              </w:rPr>
            </w:pPr>
            <w:r>
              <w:rPr>
                <w:b/>
                <w:noProof/>
              </w:rPr>
              <w:pict w14:anchorId="26405912">
                <v:shape id="_x0000_s2083" type="#_x0000_t32" style="position:absolute;margin-left:159.65pt;margin-top:5.1pt;width:.35pt;height:101.7pt;flip:y;z-index:251665408" o:connectortype="straight"/>
              </w:pict>
            </w:r>
            <w:r>
              <w:rPr>
                <w:b/>
                <w:noProof/>
              </w:rPr>
              <w:pict w14:anchorId="0DA5C2D0">
                <v:shape id="_x0000_s2082" type="#_x0000_t32" style="position:absolute;margin-left:327.15pt;margin-top:5.35pt;width:.4pt;height:101.5pt;flip:y;z-index:251666432" o:connectortype="straight"/>
              </w:pict>
            </w:r>
            <w:r>
              <w:rPr>
                <w:b/>
                <w:noProof/>
              </w:rPr>
              <w:pict w14:anchorId="2B2F4CAD">
                <v:shape id="_x0000_s2079" type="#_x0000_t32" style="position:absolute;margin-left:401.85pt;margin-top:5.1pt;width:.45pt;height:19.85pt;flip:y;z-index:251667456" o:connectortype="straight"/>
              </w:pict>
            </w:r>
            <w:r>
              <w:rPr>
                <w:b/>
                <w:noProof/>
              </w:rPr>
              <w:pict w14:anchorId="509D5BA5">
                <v:shape id="_x0000_s2081" type="#_x0000_t32" style="position:absolute;margin-left:72.65pt;margin-top:5.15pt;width:329.65pt;height:.25pt;flip:y;z-index:251668480" o:connectortype="straight"/>
              </w:pict>
            </w:r>
            <w:r>
              <w:rPr>
                <w:b/>
                <w:noProof/>
              </w:rPr>
              <w:pict w14:anchorId="3FD197C4">
                <v:shape id="_x0000_s2080" type="#_x0000_t32" style="position:absolute;margin-left:72.3pt;margin-top:5.15pt;width:0;height:19.9pt;flip:y;z-index:251669504" o:connectortype="straight"/>
              </w:pict>
            </w:r>
          </w:p>
          <w:p w14:paraId="6416C9CF" w14:textId="77777777" w:rsidR="00614A3C" w:rsidRDefault="00B92A44" w:rsidP="00614A3C">
            <w:pPr>
              <w:ind w:right="-108"/>
              <w:rPr>
                <w:b/>
              </w:rPr>
            </w:pPr>
            <w:r>
              <w:rPr>
                <w:rFonts w:ascii="Arial" w:hAnsi="Arial" w:cs="Arial"/>
                <w:b/>
                <w:noProof/>
              </w:rPr>
              <w:pict w14:anchorId="66B81756">
                <v:shape id="_x0000_s2071" type="#_x0000_t202" style="position:absolute;margin-left:8.55pt;margin-top:11.25pt;width:127.85pt;height:51.05pt;z-index:251670528">
                  <v:textbox style="mso-next-textbox:#_x0000_s2071">
                    <w:txbxContent>
                      <w:p w14:paraId="47E8A544" w14:textId="77777777" w:rsidR="00614A3C" w:rsidRPr="00A30B4A" w:rsidRDefault="00614A3C" w:rsidP="00577560">
                        <w:pPr>
                          <w:jc w:val="center"/>
                          <w:rPr>
                            <w:rFonts w:ascii="Arial" w:hAnsi="Arial" w:cs="Arial"/>
                            <w:sz w:val="26"/>
                          </w:rPr>
                        </w:pPr>
                        <w:r w:rsidRPr="00A30B4A">
                          <w:rPr>
                            <w:rStyle w:val="fontstyle01"/>
                            <w:color w:val="auto"/>
                            <w:sz w:val="26"/>
                            <w:szCs w:val="26"/>
                          </w:rPr>
                          <w:t>Occupational Health Advisers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</w:rPr>
              <w:pict w14:anchorId="3F6435FA">
                <v:shape id="_x0000_s2073" type="#_x0000_t202" style="position:absolute;margin-left:337.8pt;margin-top:11.3pt;width:127.85pt;height:58.55pt;z-index:251671552">
                  <v:textbox style="mso-next-textbox:#_x0000_s2073">
                    <w:txbxContent>
                      <w:p w14:paraId="2EBC2916" w14:textId="77777777" w:rsidR="00614A3C" w:rsidRPr="00A30B4A" w:rsidRDefault="00614A3C" w:rsidP="00577560">
                        <w:pPr>
                          <w:jc w:val="center"/>
                          <w:rPr>
                            <w:rStyle w:val="fontstyle01"/>
                            <w:color w:val="auto"/>
                            <w:sz w:val="26"/>
                            <w:szCs w:val="26"/>
                          </w:rPr>
                        </w:pPr>
                        <w:r w:rsidRPr="00A30B4A">
                          <w:rPr>
                            <w:rStyle w:val="fontstyle01"/>
                            <w:color w:val="auto"/>
                            <w:sz w:val="26"/>
                            <w:szCs w:val="26"/>
                          </w:rPr>
                          <w:t xml:space="preserve">Resolution </w:t>
                        </w:r>
                      </w:p>
                      <w:p w14:paraId="0380F8DA" w14:textId="77777777" w:rsidR="00614A3C" w:rsidRPr="00F26AF7" w:rsidRDefault="00614A3C" w:rsidP="00577560">
                        <w:pPr>
                          <w:jc w:val="center"/>
                          <w:rPr>
                            <w:rFonts w:ascii="Arial" w:hAnsi="Arial" w:cs="Arial"/>
                            <w:sz w:val="26"/>
                          </w:rPr>
                        </w:pPr>
                        <w:r w:rsidRPr="00A30B4A">
                          <w:rPr>
                            <w:rStyle w:val="fontstyle01"/>
                            <w:color w:val="auto"/>
                            <w:sz w:val="26"/>
                            <w:szCs w:val="26"/>
                          </w:rPr>
                          <w:t>Co-ordinator</w:t>
                        </w:r>
                        <w:r w:rsidRPr="00A30B4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br/>
                        </w:r>
                        <w:r w:rsidRPr="00577560"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</w:rPr>
              <w:pict w14:anchorId="02779BB4">
                <v:shape id="_x0000_s2072" type="#_x0000_t202" style="position:absolute;margin-left:176.55pt;margin-top:9.8pt;width:127.85pt;height:58.55pt;z-index:251672576">
                  <v:textbox style="mso-next-textbox:#_x0000_s2072">
                    <w:txbxContent>
                      <w:p w14:paraId="370D095B" w14:textId="006A379C" w:rsidR="00614A3C" w:rsidRPr="00A30B4A" w:rsidRDefault="00614A3C" w:rsidP="00577560">
                        <w:pPr>
                          <w:jc w:val="center"/>
                          <w:rPr>
                            <w:rFonts w:ascii="Arial" w:hAnsi="Arial" w:cs="Arial"/>
                            <w:sz w:val="26"/>
                          </w:rPr>
                        </w:pPr>
                        <w:r w:rsidRPr="00A30B4A">
                          <w:rPr>
                            <w:rStyle w:val="fontstyle01"/>
                            <w:color w:val="auto"/>
                            <w:sz w:val="26"/>
                            <w:szCs w:val="26"/>
                          </w:rPr>
                          <w:t>Occupational Health</w:t>
                        </w:r>
                        <w:r w:rsidRPr="00A30B4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br/>
                        </w:r>
                        <w:r w:rsidRPr="00A30B4A">
                          <w:rPr>
                            <w:rStyle w:val="fontstyle01"/>
                            <w:color w:val="auto"/>
                            <w:sz w:val="26"/>
                            <w:szCs w:val="26"/>
                          </w:rPr>
                          <w:t xml:space="preserve">Technicians </w:t>
                        </w:r>
                      </w:p>
                    </w:txbxContent>
                  </v:textbox>
                </v:shape>
              </w:pict>
            </w:r>
          </w:p>
          <w:p w14:paraId="5948F68B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5F27255C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7BD125B7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21A0E1E2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34064D14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70C7D805" w14:textId="77777777" w:rsidR="00614A3C" w:rsidRDefault="00B92A44" w:rsidP="00614A3C">
            <w:pPr>
              <w:ind w:right="-108"/>
              <w:rPr>
                <w:b/>
              </w:rPr>
            </w:pPr>
            <w:r>
              <w:rPr>
                <w:rFonts w:ascii="Arial" w:hAnsi="Arial" w:cs="Arial"/>
                <w:b/>
                <w:noProof/>
              </w:rPr>
              <w:pict w14:anchorId="419D00BD">
                <v:shape id="_x0000_s2075" type="#_x0000_t202" style="position:absolute;margin-left:263.55pt;margin-top:10.3pt;width:127.85pt;height:58.55pt;z-index:251673600">
                  <v:textbox style="mso-next-textbox:#_x0000_s2075">
                    <w:txbxContent>
                      <w:p w14:paraId="6E5FF108" w14:textId="77777777" w:rsidR="00614A3C" w:rsidRPr="00127897" w:rsidRDefault="00614A3C" w:rsidP="00127897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Employee Wellbeing HR Support Manager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</w:rPr>
              <w:pict w14:anchorId="3F321CEB">
                <v:shape id="_x0000_s2074" type="#_x0000_t202" style="position:absolute;margin-left:95.55pt;margin-top:10.3pt;width:127.85pt;height:58.55pt;z-index:251674624">
                  <v:textbox style="mso-next-textbox:#_x0000_s2074">
                    <w:txbxContent>
                      <w:p w14:paraId="556F0220" w14:textId="77777777" w:rsidR="00614A3C" w:rsidRPr="00F26AF7" w:rsidRDefault="00614A3C" w:rsidP="00AD390B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14:paraId="1EB16E27" w14:textId="77777777" w:rsidR="00614A3C" w:rsidRPr="00A30B4A" w:rsidRDefault="00614A3C" w:rsidP="00AD390B">
                        <w:pPr>
                          <w:jc w:val="center"/>
                          <w:rPr>
                            <w:rStyle w:val="fontstyle01"/>
                            <w:color w:val="auto"/>
                            <w:sz w:val="26"/>
                            <w:szCs w:val="26"/>
                          </w:rPr>
                        </w:pPr>
                        <w:r w:rsidRPr="00A30B4A">
                          <w:rPr>
                            <w:rStyle w:val="fontstyle01"/>
                            <w:color w:val="auto"/>
                            <w:sz w:val="26"/>
                            <w:szCs w:val="26"/>
                          </w:rPr>
                          <w:t>Employee</w:t>
                        </w:r>
                      </w:p>
                      <w:p w14:paraId="17DB908F" w14:textId="77777777" w:rsidR="00614A3C" w:rsidRPr="00A30B4A" w:rsidRDefault="00614A3C" w:rsidP="00AD390B">
                        <w:pPr>
                          <w:jc w:val="center"/>
                          <w:rPr>
                            <w:rStyle w:val="fontstyle01"/>
                            <w:color w:val="auto"/>
                            <w:sz w:val="26"/>
                            <w:szCs w:val="26"/>
                          </w:rPr>
                        </w:pPr>
                        <w:r w:rsidRPr="00A30B4A">
                          <w:rPr>
                            <w:rStyle w:val="fontstyle01"/>
                            <w:color w:val="auto"/>
                            <w:sz w:val="26"/>
                            <w:szCs w:val="26"/>
                          </w:rPr>
                          <w:t xml:space="preserve">Wellbeing </w:t>
                        </w:r>
                      </w:p>
                      <w:p w14:paraId="5D456EE0" w14:textId="77777777" w:rsidR="00614A3C" w:rsidRPr="00A30B4A" w:rsidRDefault="00614A3C" w:rsidP="00AD390B">
                        <w:pPr>
                          <w:jc w:val="center"/>
                          <w:rPr>
                            <w:rFonts w:ascii="Arial" w:hAnsi="Arial" w:cs="Arial"/>
                            <w:sz w:val="26"/>
                          </w:rPr>
                        </w:pPr>
                        <w:r w:rsidRPr="00A30B4A">
                          <w:rPr>
                            <w:rStyle w:val="fontstyle01"/>
                            <w:color w:val="auto"/>
                            <w:sz w:val="26"/>
                            <w:szCs w:val="26"/>
                          </w:rPr>
                          <w:t>Co-ordinator</w:t>
                        </w:r>
                      </w:p>
                    </w:txbxContent>
                  </v:textbox>
                </v:shape>
              </w:pict>
            </w:r>
          </w:p>
          <w:p w14:paraId="3DB73D44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39B62083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1B0A0E05" w14:textId="77777777" w:rsidR="00614A3C" w:rsidRPr="00577560" w:rsidRDefault="00B92A44" w:rsidP="00614A3C">
            <w:pPr>
              <w:rPr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</w:rPr>
              <w:pict w14:anchorId="008C2E14">
                <v:shape id="_x0000_s2085" type="#_x0000_t32" style="position:absolute;margin-left:327.15pt;margin-top:27.45pt;width:.45pt;height:17.1pt;z-index:251675648" o:connectortype="straight"/>
              </w:pict>
            </w:r>
            <w:r>
              <w:rPr>
                <w:rFonts w:ascii="Arial" w:hAnsi="Arial" w:cs="Arial"/>
                <w:b/>
                <w:noProof/>
              </w:rPr>
              <w:pict w14:anchorId="1CD06C6A">
                <v:shape id="_x0000_s2084" type="#_x0000_t202" style="position:absolute;margin-left:263.55pt;margin-top:43.9pt;width:127.85pt;height:58.55pt;z-index:251676672">
                  <v:textbox style="mso-next-textbox:#_x0000_s2084">
                    <w:txbxContent>
                      <w:p w14:paraId="7211042C" w14:textId="77777777" w:rsidR="00614A3C" w:rsidRPr="00AD390B" w:rsidRDefault="00614A3C" w:rsidP="00127897">
                        <w:pPr>
                          <w:jc w:val="center"/>
                          <w:rPr>
                            <w:rFonts w:ascii="Arial" w:hAnsi="Arial" w:cs="Arial"/>
                            <w:sz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</w:rPr>
                          <w:t xml:space="preserve">Employee Wellbeing Support Team </w:t>
                        </w:r>
                      </w:p>
                    </w:txbxContent>
                  </v:textbox>
                </v:shape>
              </w:pict>
            </w:r>
            <w:r w:rsidR="00614A3C" w:rsidRPr="00577560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="00614A3C" w:rsidRPr="00577560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</w:p>
          <w:p w14:paraId="6BC893C8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08DA41D1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381BA09B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16ED1E32" w14:textId="77777777" w:rsidR="00614A3C" w:rsidRDefault="00614A3C" w:rsidP="00614A3C">
            <w:pPr>
              <w:ind w:right="-108"/>
              <w:rPr>
                <w:b/>
              </w:rPr>
            </w:pPr>
          </w:p>
          <w:p w14:paraId="0FAE8D1A" w14:textId="77777777" w:rsidR="006C649A" w:rsidRDefault="006C649A" w:rsidP="00614A3C">
            <w:pPr>
              <w:ind w:right="-108"/>
              <w:rPr>
                <w:b/>
              </w:rPr>
            </w:pPr>
          </w:p>
          <w:p w14:paraId="579F38E7" w14:textId="2D6B15F6" w:rsidR="00614A3C" w:rsidRPr="000A722E" w:rsidRDefault="00614A3C" w:rsidP="00614A3C">
            <w:pPr>
              <w:widowControl w:val="0"/>
              <w:tabs>
                <w:tab w:val="left" w:pos="-72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3AF9249" w14:textId="0E3F01A5" w:rsidR="0005491A" w:rsidRPr="00DA293A" w:rsidRDefault="0005491A" w:rsidP="0005491A">
      <w:pPr>
        <w:spacing w:line="276" w:lineRule="auto"/>
        <w:jc w:val="both"/>
        <w:rPr>
          <w:rFonts w:ascii="Arial" w:hAnsi="Arial" w:cs="Arial"/>
          <w:b/>
          <w:sz w:val="28"/>
          <w:szCs w:val="28"/>
          <w:lang w:eastAsia="en-US"/>
        </w:rPr>
      </w:pPr>
      <w:r w:rsidRPr="00DA293A">
        <w:rPr>
          <w:rFonts w:ascii="Arial" w:hAnsi="Arial" w:cs="Arial"/>
          <w:b/>
          <w:sz w:val="28"/>
          <w:szCs w:val="28"/>
          <w:lang w:eastAsia="en-US"/>
        </w:rPr>
        <w:lastRenderedPageBreak/>
        <w:t xml:space="preserve">Person </w:t>
      </w:r>
      <w:r>
        <w:rPr>
          <w:rFonts w:ascii="Arial" w:hAnsi="Arial" w:cs="Arial"/>
          <w:b/>
          <w:sz w:val="28"/>
          <w:szCs w:val="28"/>
          <w:lang w:eastAsia="en-US"/>
        </w:rPr>
        <w:t>S</w:t>
      </w:r>
      <w:r w:rsidRPr="00DA293A">
        <w:rPr>
          <w:rFonts w:ascii="Arial" w:hAnsi="Arial" w:cs="Arial"/>
          <w:b/>
          <w:sz w:val="28"/>
          <w:szCs w:val="28"/>
          <w:lang w:eastAsia="en-US"/>
        </w:rPr>
        <w:t xml:space="preserve">pecification – 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Workforce Equality, Diversity &amp; Inclusion Lead </w:t>
      </w:r>
    </w:p>
    <w:p w14:paraId="1C622DA3" w14:textId="77777777" w:rsidR="00335A6A" w:rsidRPr="00684D7A" w:rsidRDefault="00335A6A" w:rsidP="00920A4A">
      <w:pPr>
        <w:pStyle w:val="Subtitle"/>
        <w:tabs>
          <w:tab w:val="left" w:pos="2268"/>
        </w:tabs>
        <w:jc w:val="left"/>
        <w:rPr>
          <w:b w:val="0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512"/>
      </w:tblGrid>
      <w:tr w:rsidR="00C440F1" w:rsidRPr="002B0051" w14:paraId="5D1E162A" w14:textId="77777777" w:rsidTr="00C440F1">
        <w:tc>
          <w:tcPr>
            <w:tcW w:w="2553" w:type="dxa"/>
            <w:shd w:val="clear" w:color="auto" w:fill="auto"/>
          </w:tcPr>
          <w:p w14:paraId="39D06B04" w14:textId="77777777" w:rsidR="00C440F1" w:rsidRDefault="00C440F1" w:rsidP="00CD20A2">
            <w:pPr>
              <w:rPr>
                <w:rFonts w:ascii="Arial" w:hAnsi="Arial" w:cs="Arial"/>
                <w:b/>
                <w:lang w:eastAsia="en-US"/>
              </w:rPr>
            </w:pPr>
          </w:p>
          <w:p w14:paraId="0BA63D3E" w14:textId="77777777" w:rsidR="00C440F1" w:rsidRPr="002B0051" w:rsidRDefault="00C440F1" w:rsidP="00CD20A2">
            <w:pPr>
              <w:rPr>
                <w:rFonts w:ascii="Arial" w:hAnsi="Arial" w:cs="Arial"/>
                <w:b/>
                <w:lang w:eastAsia="en-US"/>
              </w:rPr>
            </w:pPr>
            <w:r w:rsidRPr="002B0051">
              <w:rPr>
                <w:rFonts w:ascii="Arial" w:hAnsi="Arial" w:cs="Arial"/>
                <w:b/>
                <w:lang w:eastAsia="en-US"/>
              </w:rPr>
              <w:t>Qualifications</w:t>
            </w:r>
          </w:p>
        </w:tc>
        <w:tc>
          <w:tcPr>
            <w:tcW w:w="7512" w:type="dxa"/>
          </w:tcPr>
          <w:p w14:paraId="459A64A8" w14:textId="77777777" w:rsidR="008F7A66" w:rsidRPr="009B4E77" w:rsidRDefault="008F7A66" w:rsidP="008F7A66">
            <w:pPr>
              <w:numPr>
                <w:ilvl w:val="0"/>
                <w:numId w:val="7"/>
              </w:numPr>
              <w:ind w:right="-6"/>
              <w:rPr>
                <w:rFonts w:ascii="Arial" w:hAnsi="Arial" w:cs="Arial"/>
              </w:rPr>
            </w:pPr>
            <w:r w:rsidRPr="009B4E77">
              <w:rPr>
                <w:rFonts w:ascii="Arial" w:hAnsi="Arial" w:cs="Arial"/>
              </w:rPr>
              <w:t xml:space="preserve">Registered Nurse  </w:t>
            </w:r>
          </w:p>
          <w:p w14:paraId="4F1468CE" w14:textId="77777777" w:rsidR="008F7A66" w:rsidRPr="009B4E77" w:rsidRDefault="008F7A66" w:rsidP="008F7A66">
            <w:pPr>
              <w:numPr>
                <w:ilvl w:val="0"/>
                <w:numId w:val="7"/>
              </w:numPr>
              <w:ind w:right="-6"/>
              <w:rPr>
                <w:rFonts w:ascii="Arial" w:hAnsi="Arial" w:cs="Arial"/>
              </w:rPr>
            </w:pPr>
            <w:r w:rsidRPr="009B4E77">
              <w:rPr>
                <w:rFonts w:ascii="Arial" w:hAnsi="Arial" w:cs="Arial"/>
              </w:rPr>
              <w:t xml:space="preserve">Registered Occupational Health Nurse/Adviser  </w:t>
            </w:r>
          </w:p>
          <w:p w14:paraId="5D0596A1" w14:textId="77777777" w:rsidR="008F7A66" w:rsidRPr="009B4E77" w:rsidRDefault="008F7A66" w:rsidP="008F7A66">
            <w:pPr>
              <w:ind w:right="-6"/>
              <w:rPr>
                <w:rFonts w:ascii="Arial" w:hAnsi="Arial" w:cs="Arial"/>
              </w:rPr>
            </w:pPr>
          </w:p>
          <w:p w14:paraId="3A7078A1" w14:textId="0FCE8E6F" w:rsidR="008F7A66" w:rsidRPr="009B4E77" w:rsidRDefault="008F7A66" w:rsidP="008F7A66">
            <w:pPr>
              <w:ind w:right="-6"/>
              <w:rPr>
                <w:rFonts w:ascii="Arial" w:hAnsi="Arial" w:cs="Arial"/>
              </w:rPr>
            </w:pPr>
            <w:r w:rsidRPr="009B4E77">
              <w:rPr>
                <w:rFonts w:ascii="Arial" w:hAnsi="Arial" w:cs="Arial"/>
              </w:rPr>
              <w:t>Membership NMC Part 3 Registration (PIN required as part of shortlisting process)</w:t>
            </w:r>
          </w:p>
          <w:p w14:paraId="07D07FAD" w14:textId="77777777" w:rsidR="008F7A66" w:rsidRPr="009B4E77" w:rsidRDefault="008F7A66" w:rsidP="008F7A66">
            <w:pPr>
              <w:ind w:right="-6"/>
              <w:rPr>
                <w:rFonts w:ascii="Arial" w:hAnsi="Arial" w:cs="Arial"/>
              </w:rPr>
            </w:pPr>
          </w:p>
          <w:p w14:paraId="64BEB263" w14:textId="43DBD7A9" w:rsidR="008F7A66" w:rsidRPr="009B4E77" w:rsidRDefault="008F7A66" w:rsidP="008F7A66">
            <w:pPr>
              <w:numPr>
                <w:ilvl w:val="0"/>
                <w:numId w:val="8"/>
              </w:numPr>
              <w:ind w:right="-6"/>
              <w:rPr>
                <w:rFonts w:ascii="Arial" w:hAnsi="Arial" w:cs="Arial"/>
              </w:rPr>
            </w:pPr>
            <w:r w:rsidRPr="009B4E77">
              <w:rPr>
                <w:rFonts w:ascii="Arial" w:hAnsi="Arial" w:cs="Arial"/>
              </w:rPr>
              <w:t xml:space="preserve">Occupational Health Degree or Diploma or equivalent  </w:t>
            </w:r>
          </w:p>
          <w:p w14:paraId="688A445F" w14:textId="77777777" w:rsidR="004B0F77" w:rsidRPr="0005236A" w:rsidRDefault="004B0F77" w:rsidP="00DB7D90">
            <w:pPr>
              <w:spacing w:after="34" w:line="259" w:lineRule="auto"/>
              <w:rPr>
                <w:b/>
              </w:rPr>
            </w:pPr>
          </w:p>
        </w:tc>
      </w:tr>
      <w:tr w:rsidR="00C440F1" w:rsidRPr="002B0051" w14:paraId="5CA58FF1" w14:textId="77777777" w:rsidTr="00C440F1">
        <w:tc>
          <w:tcPr>
            <w:tcW w:w="2553" w:type="dxa"/>
            <w:shd w:val="clear" w:color="auto" w:fill="auto"/>
          </w:tcPr>
          <w:p w14:paraId="6645432A" w14:textId="77777777" w:rsidR="00C440F1" w:rsidRPr="002A5B1C" w:rsidRDefault="00C440F1" w:rsidP="00CD20A2">
            <w:pPr>
              <w:rPr>
                <w:rFonts w:ascii="Arial" w:hAnsi="Arial" w:cs="Arial"/>
                <w:b/>
                <w:lang w:eastAsia="en-US"/>
              </w:rPr>
            </w:pPr>
          </w:p>
          <w:p w14:paraId="0A2E9068" w14:textId="77777777" w:rsidR="00C440F1" w:rsidRPr="002A5B1C" w:rsidRDefault="00C440F1" w:rsidP="00CD20A2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</w:t>
            </w:r>
            <w:r w:rsidRPr="002A5B1C">
              <w:rPr>
                <w:rFonts w:ascii="Arial" w:hAnsi="Arial" w:cs="Arial"/>
                <w:b/>
                <w:lang w:eastAsia="en-US"/>
              </w:rPr>
              <w:t>xperience</w:t>
            </w:r>
          </w:p>
        </w:tc>
        <w:tc>
          <w:tcPr>
            <w:tcW w:w="7512" w:type="dxa"/>
          </w:tcPr>
          <w:p w14:paraId="0242E056" w14:textId="77777777" w:rsidR="004B0F77" w:rsidRDefault="004B0F77" w:rsidP="008F7A66">
            <w:pPr>
              <w:ind w:right="-6"/>
              <w:rPr>
                <w:rFonts w:ascii="Arial" w:hAnsi="Arial" w:cs="Arial"/>
              </w:rPr>
            </w:pPr>
          </w:p>
          <w:p w14:paraId="3831FDB1" w14:textId="62328CA7" w:rsidR="006C649A" w:rsidRDefault="002A1B4A" w:rsidP="006C649A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e</w:t>
            </w:r>
            <w:r w:rsidR="008F7A66">
              <w:rPr>
                <w:rFonts w:ascii="Arial" w:hAnsi="Arial" w:cs="Arial"/>
              </w:rPr>
              <w:t xml:space="preserve">xperience of working in occupational health and wellbeing services or </w:t>
            </w:r>
            <w:r w:rsidR="001E3EA5">
              <w:rPr>
                <w:rFonts w:ascii="Arial" w:hAnsi="Arial" w:cs="Arial"/>
              </w:rPr>
              <w:t xml:space="preserve">other </w:t>
            </w:r>
            <w:r w:rsidR="008F7A66">
              <w:rPr>
                <w:rFonts w:ascii="Arial" w:hAnsi="Arial" w:cs="Arial"/>
              </w:rPr>
              <w:t>similar</w:t>
            </w:r>
            <w:r w:rsidR="009B4E77">
              <w:rPr>
                <w:rFonts w:ascii="Arial" w:hAnsi="Arial" w:cs="Arial"/>
              </w:rPr>
              <w:t xml:space="preserve"> health</w:t>
            </w:r>
            <w:r w:rsidR="001E3EA5">
              <w:rPr>
                <w:rFonts w:ascii="Arial" w:hAnsi="Arial" w:cs="Arial"/>
              </w:rPr>
              <w:t xml:space="preserve"> </w:t>
            </w:r>
            <w:r w:rsidR="008F7A66">
              <w:rPr>
                <w:rFonts w:ascii="Arial" w:hAnsi="Arial" w:cs="Arial"/>
              </w:rPr>
              <w:t>settings</w:t>
            </w:r>
            <w:r>
              <w:rPr>
                <w:rFonts w:ascii="Arial" w:hAnsi="Arial" w:cs="Arial"/>
              </w:rPr>
              <w:t>.</w:t>
            </w:r>
            <w:r w:rsidR="008F7A66">
              <w:rPr>
                <w:rFonts w:ascii="Arial" w:hAnsi="Arial" w:cs="Arial"/>
              </w:rPr>
              <w:br/>
            </w:r>
          </w:p>
          <w:p w14:paraId="3475A5C4" w14:textId="70DE3AD3" w:rsidR="006C649A" w:rsidRDefault="006C649A" w:rsidP="006C649A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 (deputising) a team of occupational health and wellbeing professionals.</w:t>
            </w:r>
          </w:p>
          <w:p w14:paraId="0041642B" w14:textId="20651A29" w:rsidR="008F7A66" w:rsidRDefault="008F7A66" w:rsidP="008F7A66">
            <w:pPr>
              <w:ind w:right="-6"/>
              <w:rPr>
                <w:rFonts w:ascii="Arial" w:hAnsi="Arial" w:cs="Arial"/>
              </w:rPr>
            </w:pPr>
          </w:p>
          <w:p w14:paraId="429C3967" w14:textId="15F1D90A" w:rsidR="008F7A66" w:rsidRDefault="00DB7D90" w:rsidP="00DB7D90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e</w:t>
            </w:r>
            <w:r w:rsidR="008F7A66">
              <w:rPr>
                <w:rFonts w:ascii="Arial" w:hAnsi="Arial" w:cs="Arial"/>
              </w:rPr>
              <w:t xml:space="preserve">xperience of </w:t>
            </w:r>
            <w:r w:rsidR="00EF1C2D">
              <w:rPr>
                <w:rFonts w:ascii="Arial" w:hAnsi="Arial" w:cs="Arial"/>
              </w:rPr>
              <w:t xml:space="preserve">client </w:t>
            </w:r>
            <w:r w:rsidR="003150C9">
              <w:rPr>
                <w:rFonts w:ascii="Arial" w:hAnsi="Arial" w:cs="Arial"/>
              </w:rPr>
              <w:t>c</w:t>
            </w:r>
            <w:r w:rsidR="008F7A66">
              <w:rPr>
                <w:rFonts w:ascii="Arial" w:hAnsi="Arial" w:cs="Arial"/>
              </w:rPr>
              <w:t>ase management</w:t>
            </w:r>
            <w:r w:rsidR="001E3EA5">
              <w:rPr>
                <w:rFonts w:ascii="Arial" w:hAnsi="Arial" w:cs="Arial"/>
              </w:rPr>
              <w:t xml:space="preserve">, </w:t>
            </w:r>
            <w:r w:rsidR="00EF1C2D">
              <w:rPr>
                <w:rFonts w:ascii="Arial" w:hAnsi="Arial" w:cs="Arial"/>
              </w:rPr>
              <w:t>with an understanding of the</w:t>
            </w:r>
            <w:r>
              <w:rPr>
                <w:rFonts w:ascii="Arial" w:hAnsi="Arial" w:cs="Arial"/>
              </w:rPr>
              <w:t>ir</w:t>
            </w:r>
            <w:r w:rsidR="00EF1C2D">
              <w:rPr>
                <w:rFonts w:ascii="Arial" w:hAnsi="Arial" w:cs="Arial"/>
              </w:rPr>
              <w:t xml:space="preserve"> varying nature, potential complexity</w:t>
            </w:r>
            <w:r w:rsidR="00780E86">
              <w:rPr>
                <w:rFonts w:ascii="Arial" w:hAnsi="Arial" w:cs="Arial"/>
              </w:rPr>
              <w:t xml:space="preserve"> within a</w:t>
            </w:r>
            <w:r w:rsidR="00EF1C2D">
              <w:rPr>
                <w:rFonts w:ascii="Arial" w:hAnsi="Arial" w:cs="Arial"/>
              </w:rPr>
              <w:t xml:space="preserve"> workplace context.</w:t>
            </w:r>
          </w:p>
          <w:p w14:paraId="77F42D02" w14:textId="77777777" w:rsidR="00A84135" w:rsidRDefault="00A84135" w:rsidP="00A84135">
            <w:pPr>
              <w:rPr>
                <w:rFonts w:ascii="Arial" w:hAnsi="Arial"/>
                <w:color w:val="000000"/>
              </w:rPr>
            </w:pPr>
          </w:p>
          <w:p w14:paraId="30CAE429" w14:textId="0B86DB61" w:rsidR="00A84135" w:rsidRDefault="002A1B4A" w:rsidP="00A841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d</w:t>
            </w:r>
            <w:r w:rsidR="00DB7D90">
              <w:rPr>
                <w:rFonts w:ascii="Arial" w:hAnsi="Arial"/>
              </w:rPr>
              <w:t>evelop</w:t>
            </w:r>
            <w:r>
              <w:rPr>
                <w:rFonts w:ascii="Arial" w:hAnsi="Arial"/>
              </w:rPr>
              <w:t>ing</w:t>
            </w:r>
            <w:r w:rsidR="00DB7D90">
              <w:rPr>
                <w:rFonts w:ascii="Arial" w:hAnsi="Arial"/>
              </w:rPr>
              <w:t xml:space="preserve">, </w:t>
            </w:r>
            <w:r w:rsidR="00543616">
              <w:rPr>
                <w:rFonts w:ascii="Arial" w:hAnsi="Arial"/>
              </w:rPr>
              <w:t>implementing,</w:t>
            </w:r>
            <w:r w:rsidR="00DB7D90">
              <w:rPr>
                <w:rFonts w:ascii="Arial" w:hAnsi="Arial"/>
              </w:rPr>
              <w:t xml:space="preserve"> and </w:t>
            </w:r>
            <w:r w:rsidR="006F5159">
              <w:rPr>
                <w:rFonts w:ascii="Arial" w:hAnsi="Arial"/>
              </w:rPr>
              <w:t>evaluati</w:t>
            </w:r>
            <w:r>
              <w:rPr>
                <w:rFonts w:ascii="Arial" w:hAnsi="Arial"/>
              </w:rPr>
              <w:t>ng</w:t>
            </w:r>
            <w:r w:rsidR="00DB7D90">
              <w:rPr>
                <w:rFonts w:ascii="Arial" w:hAnsi="Arial"/>
              </w:rPr>
              <w:t xml:space="preserve"> </w:t>
            </w:r>
            <w:r w:rsidR="00721995" w:rsidRPr="006A6ABE">
              <w:rPr>
                <w:rFonts w:ascii="Arial" w:hAnsi="Arial"/>
              </w:rPr>
              <w:t xml:space="preserve">workplace </w:t>
            </w:r>
            <w:r w:rsidR="00A84135" w:rsidRPr="006A6ABE">
              <w:rPr>
                <w:rFonts w:ascii="Arial" w:hAnsi="Arial"/>
              </w:rPr>
              <w:t>health</w:t>
            </w:r>
            <w:r w:rsidR="006A6ABE" w:rsidRPr="006A6ABE">
              <w:rPr>
                <w:rFonts w:ascii="Arial" w:hAnsi="Arial"/>
              </w:rPr>
              <w:t xml:space="preserve"> and </w:t>
            </w:r>
            <w:r w:rsidR="00A84135" w:rsidRPr="006A6ABE">
              <w:rPr>
                <w:rFonts w:ascii="Arial" w:hAnsi="Arial"/>
              </w:rPr>
              <w:t>wellbeing</w:t>
            </w:r>
            <w:r w:rsidR="006A6ABE" w:rsidRPr="006A6ABE">
              <w:rPr>
                <w:rFonts w:ascii="Arial" w:hAnsi="Arial"/>
              </w:rPr>
              <w:t xml:space="preserve"> </w:t>
            </w:r>
            <w:r w:rsidR="00721995" w:rsidRPr="006A6ABE">
              <w:rPr>
                <w:rFonts w:ascii="Arial" w:hAnsi="Arial"/>
              </w:rPr>
              <w:t xml:space="preserve">strategies </w:t>
            </w:r>
            <w:r w:rsidR="00DB7D90">
              <w:rPr>
                <w:rFonts w:ascii="Arial" w:hAnsi="Arial"/>
              </w:rPr>
              <w:t xml:space="preserve">and related policies </w:t>
            </w:r>
            <w:r w:rsidR="00721995" w:rsidRPr="006A6ABE">
              <w:rPr>
                <w:rFonts w:ascii="Arial" w:hAnsi="Arial"/>
              </w:rPr>
              <w:t>that</w:t>
            </w:r>
            <w:r w:rsidR="00A84135" w:rsidRPr="006A6ABE">
              <w:rPr>
                <w:rFonts w:ascii="Arial" w:hAnsi="Arial"/>
              </w:rPr>
              <w:t xml:space="preserve"> prevents adverse effects on health </w:t>
            </w:r>
            <w:r w:rsidR="006A6ABE" w:rsidRPr="006A6ABE">
              <w:rPr>
                <w:rFonts w:ascii="Arial" w:hAnsi="Arial"/>
              </w:rPr>
              <w:t>and</w:t>
            </w:r>
            <w:r w:rsidR="00A84135" w:rsidRPr="006A6ABE">
              <w:rPr>
                <w:rFonts w:ascii="Arial" w:hAnsi="Arial"/>
              </w:rPr>
              <w:t xml:space="preserve"> wellbeing</w:t>
            </w:r>
            <w:r w:rsidR="00721995" w:rsidRPr="006A6ABE">
              <w:rPr>
                <w:rFonts w:ascii="Arial" w:hAnsi="Arial"/>
              </w:rPr>
              <w:t>.</w:t>
            </w:r>
          </w:p>
          <w:p w14:paraId="13AD45DE" w14:textId="77777777" w:rsidR="00C440F1" w:rsidRPr="00C66EB0" w:rsidRDefault="00C440F1" w:rsidP="009B4E77">
            <w:pPr>
              <w:spacing w:line="279" w:lineRule="auto"/>
              <w:ind w:right="44"/>
              <w:rPr>
                <w:rFonts w:ascii="Arial" w:hAnsi="Arial" w:cs="Arial"/>
                <w:color w:val="FF0000"/>
              </w:rPr>
            </w:pPr>
          </w:p>
        </w:tc>
      </w:tr>
      <w:tr w:rsidR="00C440F1" w:rsidRPr="002B0051" w14:paraId="4E82F578" w14:textId="77777777" w:rsidTr="00C440F1">
        <w:tc>
          <w:tcPr>
            <w:tcW w:w="2553" w:type="dxa"/>
            <w:shd w:val="clear" w:color="auto" w:fill="auto"/>
          </w:tcPr>
          <w:p w14:paraId="568FED76" w14:textId="77777777" w:rsidR="00C440F1" w:rsidRPr="00DB0534" w:rsidRDefault="00C440F1" w:rsidP="00CD20A2">
            <w:pPr>
              <w:rPr>
                <w:rFonts w:ascii="Arial" w:hAnsi="Arial" w:cs="Arial"/>
                <w:b/>
                <w:lang w:eastAsia="en-US"/>
              </w:rPr>
            </w:pPr>
          </w:p>
          <w:p w14:paraId="6A95AAB2" w14:textId="01288852" w:rsidR="00C440F1" w:rsidRPr="00DB0534" w:rsidRDefault="00C440F1" w:rsidP="00CD20A2">
            <w:pPr>
              <w:rPr>
                <w:rFonts w:ascii="Arial" w:hAnsi="Arial" w:cs="Arial"/>
                <w:b/>
                <w:lang w:eastAsia="en-US"/>
              </w:rPr>
            </w:pPr>
            <w:r w:rsidRPr="00DB0534">
              <w:rPr>
                <w:rFonts w:ascii="Arial" w:hAnsi="Arial" w:cs="Arial"/>
                <w:b/>
                <w:lang w:eastAsia="en-US"/>
              </w:rPr>
              <w:t xml:space="preserve">Skills </w:t>
            </w:r>
            <w:r w:rsidRPr="002A5B1C">
              <w:rPr>
                <w:rFonts w:ascii="Arial" w:hAnsi="Arial" w:cs="Arial"/>
                <w:b/>
                <w:lang w:eastAsia="en-US"/>
              </w:rPr>
              <w:t>and</w:t>
            </w:r>
            <w:r w:rsidR="00F2060F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k</w:t>
            </w:r>
            <w:r w:rsidRPr="002A5B1C">
              <w:rPr>
                <w:rFonts w:ascii="Arial" w:hAnsi="Arial" w:cs="Arial"/>
                <w:b/>
                <w:lang w:eastAsia="en-US"/>
              </w:rPr>
              <w:t>nowledge</w:t>
            </w:r>
          </w:p>
        </w:tc>
        <w:tc>
          <w:tcPr>
            <w:tcW w:w="7512" w:type="dxa"/>
          </w:tcPr>
          <w:p w14:paraId="48FD36CD" w14:textId="78240AA8" w:rsidR="00E37876" w:rsidRPr="009B4E77" w:rsidRDefault="006F5159" w:rsidP="006357B2">
            <w:pPr>
              <w:spacing w:after="3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6357B2" w:rsidRPr="009B4E77">
              <w:rPr>
                <w:rFonts w:ascii="Arial" w:hAnsi="Arial" w:cs="Arial"/>
              </w:rPr>
              <w:t>Has knowledge</w:t>
            </w:r>
            <w:r w:rsidR="009F412D" w:rsidRPr="009B4E77">
              <w:rPr>
                <w:rFonts w:ascii="Arial" w:hAnsi="Arial" w:cs="Arial"/>
              </w:rPr>
              <w:t xml:space="preserve"> </w:t>
            </w:r>
            <w:r w:rsidR="006357B2" w:rsidRPr="009B4E77">
              <w:rPr>
                <w:rFonts w:ascii="Arial" w:hAnsi="Arial" w:cs="Arial"/>
              </w:rPr>
              <w:t xml:space="preserve">and understanding of </w:t>
            </w:r>
            <w:r w:rsidR="009F412D" w:rsidRPr="009B4E77">
              <w:rPr>
                <w:rFonts w:ascii="Arial" w:hAnsi="Arial" w:cs="Arial"/>
              </w:rPr>
              <w:t>workplace o</w:t>
            </w:r>
            <w:r w:rsidR="006357B2" w:rsidRPr="009B4E77">
              <w:rPr>
                <w:rFonts w:ascii="Arial" w:hAnsi="Arial" w:cs="Arial"/>
              </w:rPr>
              <w:t>ccup</w:t>
            </w:r>
            <w:r w:rsidR="009F412D" w:rsidRPr="009B4E77">
              <w:rPr>
                <w:rFonts w:ascii="Arial" w:hAnsi="Arial" w:cs="Arial"/>
              </w:rPr>
              <w:t>a</w:t>
            </w:r>
            <w:r w:rsidR="006357B2" w:rsidRPr="009B4E77">
              <w:rPr>
                <w:rFonts w:ascii="Arial" w:hAnsi="Arial" w:cs="Arial"/>
              </w:rPr>
              <w:t xml:space="preserve">tional </w:t>
            </w:r>
            <w:r w:rsidR="009F412D" w:rsidRPr="009B4E77">
              <w:rPr>
                <w:rFonts w:ascii="Arial" w:hAnsi="Arial" w:cs="Arial"/>
              </w:rPr>
              <w:t xml:space="preserve">health, the </w:t>
            </w:r>
            <w:r w:rsidR="00E37876" w:rsidRPr="009B4E77">
              <w:rPr>
                <w:rFonts w:ascii="Arial" w:hAnsi="Arial" w:cs="Arial"/>
              </w:rPr>
              <w:t xml:space="preserve">many benefits of </w:t>
            </w:r>
            <w:r w:rsidR="009B4E77" w:rsidRPr="009B4E77">
              <w:rPr>
                <w:rFonts w:ascii="Arial" w:hAnsi="Arial" w:cs="Arial"/>
              </w:rPr>
              <w:t xml:space="preserve">a positive approach to </w:t>
            </w:r>
            <w:r w:rsidR="00E37876" w:rsidRPr="009B4E77">
              <w:rPr>
                <w:rFonts w:ascii="Arial" w:hAnsi="Arial" w:cs="Arial"/>
              </w:rPr>
              <w:t>employee health and wellbeing and the potential risks to an organisation.</w:t>
            </w:r>
          </w:p>
          <w:p w14:paraId="0FFEFEF8" w14:textId="77777777" w:rsidR="006357B2" w:rsidRDefault="006357B2" w:rsidP="00B622C9">
            <w:pPr>
              <w:rPr>
                <w:rFonts w:ascii="Arial" w:hAnsi="Arial" w:cs="Arial"/>
              </w:rPr>
            </w:pPr>
          </w:p>
          <w:p w14:paraId="2B47B7DD" w14:textId="3363A007" w:rsidR="00B622C9" w:rsidRDefault="00B622C9" w:rsidP="00B622C9">
            <w:pPr>
              <w:rPr>
                <w:rFonts w:ascii="Arial" w:hAnsi="Arial" w:cs="Arial"/>
              </w:rPr>
            </w:pPr>
            <w:r w:rsidRPr="00FA3051">
              <w:rPr>
                <w:rFonts w:ascii="Arial" w:hAnsi="Arial" w:cs="Arial"/>
              </w:rPr>
              <w:t xml:space="preserve">Able to explain the impact of sickness absence levels </w:t>
            </w:r>
            <w:r w:rsidR="0013478A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>the workplace at both a local and org</w:t>
            </w:r>
            <w:r w:rsidR="0013478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nisational level</w:t>
            </w:r>
            <w:r w:rsidRPr="00FA3051">
              <w:rPr>
                <w:rFonts w:ascii="Arial" w:hAnsi="Arial" w:cs="Arial"/>
              </w:rPr>
              <w:t xml:space="preserve"> and </w:t>
            </w:r>
            <w:r w:rsidR="0013478A">
              <w:rPr>
                <w:rFonts w:ascii="Arial" w:hAnsi="Arial" w:cs="Arial"/>
              </w:rPr>
              <w:t xml:space="preserve">can describe the </w:t>
            </w:r>
            <w:r w:rsidRPr="00FA3051">
              <w:rPr>
                <w:rFonts w:ascii="Arial" w:hAnsi="Arial" w:cs="Arial"/>
              </w:rPr>
              <w:t xml:space="preserve">methods </w:t>
            </w:r>
            <w:r w:rsidR="0013478A">
              <w:rPr>
                <w:rFonts w:ascii="Arial" w:hAnsi="Arial" w:cs="Arial"/>
              </w:rPr>
              <w:t xml:space="preserve">used </w:t>
            </w:r>
            <w:r w:rsidRPr="00FA3051">
              <w:rPr>
                <w:rFonts w:ascii="Arial" w:hAnsi="Arial" w:cs="Arial"/>
              </w:rPr>
              <w:t>to address this.</w:t>
            </w:r>
          </w:p>
          <w:p w14:paraId="78036180" w14:textId="77777777" w:rsidR="00F2060F" w:rsidRDefault="00F2060F" w:rsidP="00F2060F">
            <w:pPr>
              <w:rPr>
                <w:rFonts w:ascii="Arial" w:hAnsi="Arial" w:cs="Arial"/>
                <w:color w:val="FF0000"/>
              </w:rPr>
            </w:pPr>
          </w:p>
          <w:p w14:paraId="52CBA2C3" w14:textId="256975DC" w:rsidR="00F2060F" w:rsidRDefault="00F2060F" w:rsidP="00F2060F">
            <w:pPr>
              <w:rPr>
                <w:rFonts w:ascii="Arial" w:hAnsi="Arial" w:cs="Arial"/>
              </w:rPr>
            </w:pPr>
            <w:r w:rsidRPr="00FA3051">
              <w:rPr>
                <w:rFonts w:ascii="Arial" w:hAnsi="Arial" w:cs="Arial"/>
              </w:rPr>
              <w:t>Able to</w:t>
            </w:r>
            <w:r w:rsidR="00B622C9">
              <w:rPr>
                <w:rFonts w:ascii="Arial" w:hAnsi="Arial" w:cs="Arial"/>
              </w:rPr>
              <w:t xml:space="preserve"> advise suitable</w:t>
            </w:r>
            <w:r w:rsidRPr="00FA3051">
              <w:rPr>
                <w:rFonts w:ascii="Arial" w:hAnsi="Arial" w:cs="Arial"/>
              </w:rPr>
              <w:t xml:space="preserve"> interventions where there are</w:t>
            </w:r>
            <w:r w:rsidR="00B622C9">
              <w:rPr>
                <w:rFonts w:ascii="Arial" w:hAnsi="Arial" w:cs="Arial"/>
              </w:rPr>
              <w:t xml:space="preserve"> </w:t>
            </w:r>
            <w:r w:rsidRPr="00FA3051">
              <w:rPr>
                <w:rFonts w:ascii="Arial" w:hAnsi="Arial" w:cs="Arial"/>
              </w:rPr>
              <w:t>complex health issues and / or serious illness</w:t>
            </w:r>
            <w:r w:rsidR="00B622C9">
              <w:rPr>
                <w:rFonts w:ascii="Arial" w:hAnsi="Arial" w:cs="Arial"/>
              </w:rPr>
              <w:t xml:space="preserve"> and evaluate those interventions as appropriate. </w:t>
            </w:r>
          </w:p>
          <w:p w14:paraId="624F1516" w14:textId="77777777" w:rsidR="00F2060F" w:rsidRDefault="00F2060F" w:rsidP="00F2060F">
            <w:pPr>
              <w:rPr>
                <w:rFonts w:ascii="Arial" w:hAnsi="Arial" w:cs="Arial"/>
                <w:color w:val="FF0000"/>
              </w:rPr>
            </w:pPr>
          </w:p>
          <w:p w14:paraId="79AEE593" w14:textId="2A879451" w:rsidR="00F2060F" w:rsidRDefault="006357B2" w:rsidP="00F20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Understands the requirements of working </w:t>
            </w:r>
            <w:r w:rsidR="00F2060F" w:rsidRPr="00FA3051">
              <w:rPr>
                <w:rFonts w:ascii="Arial" w:hAnsi="Arial" w:cs="Arial"/>
              </w:rPr>
              <w:t xml:space="preserve">within the Data Protection Act and </w:t>
            </w:r>
            <w:r>
              <w:rPr>
                <w:rFonts w:ascii="Arial" w:hAnsi="Arial" w:cs="Arial"/>
              </w:rPr>
              <w:t>an organisation’s</w:t>
            </w:r>
            <w:r w:rsidR="00F2060F" w:rsidRPr="00FA3051">
              <w:rPr>
                <w:rFonts w:ascii="Arial" w:hAnsi="Arial" w:cs="Arial"/>
              </w:rPr>
              <w:t xml:space="preserve"> confidentiality</w:t>
            </w:r>
            <w:r>
              <w:rPr>
                <w:rFonts w:ascii="Arial" w:hAnsi="Arial" w:cs="Arial"/>
              </w:rPr>
              <w:t xml:space="preserve"> protocols </w:t>
            </w:r>
            <w:r w:rsidR="00F2060F" w:rsidRPr="00FA3051">
              <w:rPr>
                <w:rFonts w:ascii="Arial" w:hAnsi="Arial" w:cs="Arial"/>
              </w:rPr>
              <w:t>when dealing with sensitive information, maintaining</w:t>
            </w:r>
            <w:r>
              <w:rPr>
                <w:rFonts w:ascii="Arial" w:hAnsi="Arial" w:cs="Arial"/>
              </w:rPr>
              <w:t xml:space="preserve"> </w:t>
            </w:r>
            <w:r w:rsidR="00F2060F" w:rsidRPr="00FA3051">
              <w:rPr>
                <w:rFonts w:ascii="Arial" w:hAnsi="Arial" w:cs="Arial"/>
              </w:rPr>
              <w:t>record</w:t>
            </w:r>
            <w:r w:rsidR="006A6ABE">
              <w:rPr>
                <w:rFonts w:ascii="Arial" w:hAnsi="Arial" w:cs="Arial"/>
              </w:rPr>
              <w:t xml:space="preserve">s and </w:t>
            </w:r>
            <w:r w:rsidR="00F2060F" w:rsidRPr="00FA3051">
              <w:rPr>
                <w:rFonts w:ascii="Arial" w:hAnsi="Arial" w:cs="Arial"/>
              </w:rPr>
              <w:t>documentation secur</w:t>
            </w:r>
            <w:r w:rsidR="006A6ABE">
              <w:rPr>
                <w:rFonts w:ascii="Arial" w:hAnsi="Arial" w:cs="Arial"/>
              </w:rPr>
              <w:t>ity</w:t>
            </w:r>
            <w:r>
              <w:rPr>
                <w:rFonts w:ascii="Arial" w:hAnsi="Arial" w:cs="Arial"/>
              </w:rPr>
              <w:t>.</w:t>
            </w:r>
          </w:p>
          <w:p w14:paraId="0F6899DE" w14:textId="77777777" w:rsidR="00EF2E9E" w:rsidRDefault="00EF2E9E" w:rsidP="00F2060F">
            <w:pPr>
              <w:rPr>
                <w:rFonts w:ascii="Arial" w:hAnsi="Arial" w:cs="Arial"/>
              </w:rPr>
            </w:pPr>
          </w:p>
          <w:p w14:paraId="483F2410" w14:textId="654829D0" w:rsidR="00EF2E9E" w:rsidRPr="00EF2E9E" w:rsidRDefault="00EF2E9E" w:rsidP="00EF2E9E">
            <w:pPr>
              <w:spacing w:after="3" w:line="259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Using a variety of ICT systems and data handling software as part of working activities.</w:t>
            </w:r>
          </w:p>
          <w:p w14:paraId="0CD59467" w14:textId="77777777" w:rsidR="006A6ABE" w:rsidRDefault="006A6ABE" w:rsidP="00F2060F">
            <w:pPr>
              <w:rPr>
                <w:rFonts w:ascii="Arial" w:hAnsi="Arial" w:cs="Arial"/>
              </w:rPr>
            </w:pPr>
          </w:p>
          <w:p w14:paraId="25B4869D" w14:textId="1782AD57" w:rsidR="00D32F50" w:rsidRDefault="0033280B" w:rsidP="00F20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Understands the importance of</w:t>
            </w:r>
            <w:r w:rsidR="00DF113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us</w:t>
            </w:r>
            <w:r w:rsidR="00DF1135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</w:t>
            </w:r>
            <w:r w:rsidR="00D32F50" w:rsidRPr="00F64BE7">
              <w:rPr>
                <w:rFonts w:ascii="Arial" w:hAnsi="Arial" w:cs="Arial"/>
              </w:rPr>
              <w:t>a range of spoken and written communication skills as a regular feature of the</w:t>
            </w:r>
            <w:r>
              <w:rPr>
                <w:rFonts w:ascii="Arial" w:hAnsi="Arial" w:cs="Arial"/>
              </w:rPr>
              <w:t xml:space="preserve"> </w:t>
            </w:r>
            <w:r w:rsidR="00DF1135">
              <w:rPr>
                <w:rFonts w:ascii="Arial" w:hAnsi="Arial" w:cs="Arial"/>
              </w:rPr>
              <w:t xml:space="preserve">post. Something </w:t>
            </w:r>
            <w:r>
              <w:rPr>
                <w:rFonts w:ascii="Arial" w:hAnsi="Arial" w:cs="Arial"/>
              </w:rPr>
              <w:t xml:space="preserve">which supports </w:t>
            </w:r>
            <w:r w:rsidR="00D32F50" w:rsidRPr="00F64BE7">
              <w:rPr>
                <w:rFonts w:ascii="Arial" w:hAnsi="Arial" w:cs="Arial"/>
              </w:rPr>
              <w:t xml:space="preserve">building </w:t>
            </w:r>
            <w:r>
              <w:rPr>
                <w:rFonts w:ascii="Arial" w:hAnsi="Arial" w:cs="Arial"/>
              </w:rPr>
              <w:t xml:space="preserve">of </w:t>
            </w:r>
            <w:r w:rsidR="00D32F50" w:rsidRPr="00F64BE7">
              <w:rPr>
                <w:rFonts w:ascii="Arial" w:hAnsi="Arial" w:cs="Arial"/>
              </w:rPr>
              <w:t>relationships,</w:t>
            </w:r>
            <w:r w:rsidR="00DF1135">
              <w:rPr>
                <w:rFonts w:ascii="Arial" w:hAnsi="Arial" w:cs="Arial"/>
              </w:rPr>
              <w:t xml:space="preserve"> </w:t>
            </w:r>
            <w:r w:rsidR="00D32F50" w:rsidRPr="00F64BE7">
              <w:rPr>
                <w:rFonts w:ascii="Arial" w:hAnsi="Arial" w:cs="Arial"/>
              </w:rPr>
              <w:t>giving advice</w:t>
            </w:r>
            <w:r>
              <w:rPr>
                <w:rFonts w:ascii="Arial" w:hAnsi="Arial" w:cs="Arial"/>
              </w:rPr>
              <w:t>,</w:t>
            </w:r>
            <w:r w:rsidR="00D32F50" w:rsidRPr="00F64BE7">
              <w:rPr>
                <w:rFonts w:ascii="Arial" w:hAnsi="Arial" w:cs="Arial"/>
              </w:rPr>
              <w:t xml:space="preserve"> guidance, </w:t>
            </w:r>
            <w:r>
              <w:rPr>
                <w:rFonts w:ascii="Arial" w:hAnsi="Arial" w:cs="Arial"/>
              </w:rPr>
              <w:t xml:space="preserve">and </w:t>
            </w:r>
            <w:r w:rsidR="00D32F50" w:rsidRPr="00F64BE7">
              <w:rPr>
                <w:rFonts w:ascii="Arial" w:hAnsi="Arial" w:cs="Arial"/>
              </w:rPr>
              <w:t>counselling</w:t>
            </w:r>
            <w:r w:rsidR="00DF1135">
              <w:rPr>
                <w:rFonts w:ascii="Arial" w:hAnsi="Arial" w:cs="Arial"/>
              </w:rPr>
              <w:t>.</w:t>
            </w:r>
          </w:p>
          <w:p w14:paraId="28DC9215" w14:textId="77777777" w:rsidR="00C440F1" w:rsidRPr="008F7A66" w:rsidRDefault="00C440F1" w:rsidP="00CD20A2">
            <w:pPr>
              <w:rPr>
                <w:rFonts w:ascii="Arial" w:hAnsi="Arial" w:cs="Arial"/>
                <w:color w:val="FF0000"/>
                <w:lang w:eastAsia="en-US"/>
              </w:rPr>
            </w:pPr>
          </w:p>
          <w:p w14:paraId="3C521C43" w14:textId="77777777" w:rsidR="00C440F1" w:rsidRPr="008F7A66" w:rsidRDefault="00C440F1" w:rsidP="00CD20A2">
            <w:pPr>
              <w:rPr>
                <w:rFonts w:ascii="Arial" w:hAnsi="Arial" w:cs="Arial"/>
                <w:color w:val="FF0000"/>
              </w:rPr>
            </w:pPr>
            <w:r w:rsidRPr="0033280B">
              <w:rPr>
                <w:rFonts w:ascii="Arial" w:hAnsi="Arial" w:cs="Arial"/>
              </w:rPr>
              <w:t>Ability to build effective relationships and get things done through collaboration with colleagues but also challenge where necessary</w:t>
            </w:r>
            <w:r w:rsidRPr="008F7A66">
              <w:rPr>
                <w:rFonts w:ascii="Arial" w:hAnsi="Arial" w:cs="Arial"/>
                <w:color w:val="FF0000"/>
              </w:rPr>
              <w:t>.</w:t>
            </w:r>
          </w:p>
          <w:p w14:paraId="35130816" w14:textId="77777777" w:rsidR="00C440F1" w:rsidRPr="00C66EB0" w:rsidRDefault="00C440F1" w:rsidP="00CD20A2">
            <w:pPr>
              <w:rPr>
                <w:rFonts w:ascii="Arial" w:hAnsi="Arial" w:cs="Arial"/>
                <w:color w:val="FF0000"/>
              </w:rPr>
            </w:pPr>
          </w:p>
          <w:p w14:paraId="362A145A" w14:textId="17C88A03" w:rsidR="00C440F1" w:rsidRDefault="00C440F1" w:rsidP="00CD20A2">
            <w:pPr>
              <w:rPr>
                <w:rFonts w:ascii="Arial" w:hAnsi="Arial" w:cs="Arial"/>
              </w:rPr>
            </w:pPr>
            <w:r w:rsidRPr="00737EA0">
              <w:rPr>
                <w:rFonts w:ascii="Arial" w:hAnsi="Arial" w:cs="Arial"/>
              </w:rPr>
              <w:t xml:space="preserve">Ability to write and produce detailed </w:t>
            </w:r>
            <w:r w:rsidR="00DF1135" w:rsidRPr="00737EA0">
              <w:rPr>
                <w:rFonts w:ascii="Arial" w:hAnsi="Arial" w:cs="Arial"/>
              </w:rPr>
              <w:t xml:space="preserve">outcome and review </w:t>
            </w:r>
            <w:r w:rsidRPr="00737EA0">
              <w:rPr>
                <w:rFonts w:ascii="Arial" w:hAnsi="Arial" w:cs="Arial"/>
              </w:rPr>
              <w:t>reports on complicated issues with clarity and understanding</w:t>
            </w:r>
            <w:r w:rsidR="00543616">
              <w:rPr>
                <w:rFonts w:ascii="Arial" w:hAnsi="Arial" w:cs="Arial"/>
              </w:rPr>
              <w:t>.</w:t>
            </w:r>
          </w:p>
          <w:p w14:paraId="27CDA891" w14:textId="77777777" w:rsidR="00543616" w:rsidRDefault="00543616" w:rsidP="00543616">
            <w:pPr>
              <w:rPr>
                <w:rFonts w:ascii="Arial" w:hAnsi="Arial"/>
              </w:rPr>
            </w:pPr>
          </w:p>
          <w:p w14:paraId="07786C2C" w14:textId="31DA892F" w:rsidR="00543616" w:rsidRDefault="00543616" w:rsidP="005436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/>
              </w:rPr>
              <w:t xml:space="preserve">Understands the need to </w:t>
            </w:r>
            <w:r w:rsidRPr="00F64BE7">
              <w:rPr>
                <w:rFonts w:ascii="Arial" w:hAnsi="Arial"/>
              </w:rPr>
              <w:t xml:space="preserve">treat everyone with respect and dignity, </w:t>
            </w:r>
            <w:r>
              <w:rPr>
                <w:rFonts w:ascii="Arial" w:hAnsi="Arial"/>
              </w:rPr>
              <w:t xml:space="preserve">that </w:t>
            </w:r>
            <w:r w:rsidRPr="00F64BE7">
              <w:rPr>
                <w:rFonts w:ascii="Arial" w:hAnsi="Arial"/>
              </w:rPr>
              <w:t xml:space="preserve">maintains impartiality/fairness with all people, </w:t>
            </w:r>
            <w:r>
              <w:rPr>
                <w:rFonts w:ascii="Arial" w:hAnsi="Arial"/>
              </w:rPr>
              <w:t xml:space="preserve">and has an awareness </w:t>
            </w:r>
            <w:r w:rsidRPr="00F64BE7">
              <w:rPr>
                <w:rFonts w:ascii="Arial" w:hAnsi="Arial"/>
              </w:rPr>
              <w:t xml:space="preserve">of the barriers people </w:t>
            </w:r>
            <w:r>
              <w:rPr>
                <w:rFonts w:ascii="Arial" w:hAnsi="Arial"/>
              </w:rPr>
              <w:t xml:space="preserve">may </w:t>
            </w:r>
            <w:r w:rsidRPr="00F64BE7">
              <w:rPr>
                <w:rFonts w:ascii="Arial" w:hAnsi="Arial"/>
              </w:rPr>
              <w:t>face</w:t>
            </w:r>
            <w:r>
              <w:rPr>
                <w:rFonts w:ascii="Arial" w:hAnsi="Arial"/>
              </w:rPr>
              <w:t>.</w:t>
            </w:r>
          </w:p>
          <w:p w14:paraId="21819733" w14:textId="77777777" w:rsidR="00C440F1" w:rsidRPr="00C66EB0" w:rsidRDefault="00C440F1" w:rsidP="00543616">
            <w:pPr>
              <w:spacing w:after="3" w:line="259" w:lineRule="auto"/>
              <w:rPr>
                <w:rFonts w:cs="Arial"/>
                <w:b/>
                <w:color w:val="FF0000"/>
              </w:rPr>
            </w:pPr>
          </w:p>
        </w:tc>
      </w:tr>
      <w:tr w:rsidR="00C440F1" w:rsidRPr="002B0051" w14:paraId="4F7BCF30" w14:textId="77777777" w:rsidTr="00C440F1">
        <w:tc>
          <w:tcPr>
            <w:tcW w:w="2553" w:type="dxa"/>
            <w:shd w:val="clear" w:color="auto" w:fill="auto"/>
          </w:tcPr>
          <w:p w14:paraId="2B84B2EC" w14:textId="77777777" w:rsidR="00F8652C" w:rsidRDefault="00F8652C" w:rsidP="00CD20A2">
            <w:pPr>
              <w:rPr>
                <w:rFonts w:ascii="Arial" w:hAnsi="Arial" w:cs="Arial"/>
                <w:b/>
                <w:lang w:eastAsia="en-US"/>
              </w:rPr>
            </w:pPr>
          </w:p>
          <w:p w14:paraId="22037DB2" w14:textId="26D098DA" w:rsidR="00C440F1" w:rsidRPr="00DB0534" w:rsidRDefault="00F8652C" w:rsidP="00CD20A2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Other Requirements</w:t>
            </w:r>
          </w:p>
        </w:tc>
        <w:tc>
          <w:tcPr>
            <w:tcW w:w="7512" w:type="dxa"/>
          </w:tcPr>
          <w:p w14:paraId="7E088F86" w14:textId="77777777" w:rsidR="00C440F1" w:rsidRPr="00F2060F" w:rsidRDefault="00C440F1" w:rsidP="00CD20A2">
            <w:pPr>
              <w:rPr>
                <w:rFonts w:ascii="Arial" w:hAnsi="Arial" w:cs="Arial"/>
                <w:lang w:eastAsia="en-US"/>
              </w:rPr>
            </w:pPr>
          </w:p>
          <w:p w14:paraId="2976F1DB" w14:textId="472C74A0" w:rsidR="00C440F1" w:rsidRPr="00F2060F" w:rsidRDefault="00C440F1" w:rsidP="00CD20A2">
            <w:pPr>
              <w:rPr>
                <w:rFonts w:ascii="Arial" w:hAnsi="Arial" w:cs="Arial"/>
                <w:lang w:eastAsia="en-US"/>
              </w:rPr>
            </w:pPr>
            <w:r w:rsidRPr="00F2060F">
              <w:rPr>
                <w:rFonts w:ascii="Arial" w:hAnsi="Arial" w:cs="Arial"/>
                <w:lang w:eastAsia="en-US"/>
              </w:rPr>
              <w:t xml:space="preserve">Experience of working in Local Government and within a unionised environment </w:t>
            </w:r>
            <w:r w:rsidR="00F8652C" w:rsidRPr="00F2060F">
              <w:rPr>
                <w:rFonts w:ascii="Arial" w:hAnsi="Arial" w:cs="Arial"/>
                <w:lang w:eastAsia="en-US"/>
              </w:rPr>
              <w:t xml:space="preserve">is advantageous. </w:t>
            </w:r>
          </w:p>
          <w:p w14:paraId="532920DF" w14:textId="77777777" w:rsidR="00C440F1" w:rsidRPr="00F2060F" w:rsidRDefault="00C440F1" w:rsidP="00CD20A2">
            <w:pPr>
              <w:rPr>
                <w:rFonts w:ascii="Arial" w:hAnsi="Arial" w:cs="Arial"/>
                <w:lang w:eastAsia="en-US"/>
              </w:rPr>
            </w:pPr>
          </w:p>
          <w:p w14:paraId="77CA1F6F" w14:textId="4A098B8C" w:rsidR="00C4684D" w:rsidRDefault="00C440F1" w:rsidP="00CD20A2">
            <w:pPr>
              <w:rPr>
                <w:rFonts w:ascii="Arial" w:hAnsi="Arial" w:cs="Arial"/>
                <w:lang w:eastAsia="en-US"/>
              </w:rPr>
            </w:pPr>
            <w:r w:rsidRPr="00F2060F">
              <w:rPr>
                <w:rFonts w:ascii="Arial" w:hAnsi="Arial" w:cs="Arial"/>
                <w:lang w:eastAsia="en-US"/>
              </w:rPr>
              <w:t xml:space="preserve">Ability to work </w:t>
            </w:r>
            <w:r w:rsidR="00A50DCC" w:rsidRPr="00F2060F">
              <w:rPr>
                <w:rFonts w:ascii="Arial" w:hAnsi="Arial" w:cs="Arial"/>
                <w:lang w:eastAsia="en-US"/>
              </w:rPr>
              <w:t>autonomously with</w:t>
            </w:r>
            <w:r w:rsidR="00E536FE" w:rsidRPr="00F2060F">
              <w:rPr>
                <w:rFonts w:ascii="Arial" w:hAnsi="Arial" w:cs="Arial"/>
                <w:lang w:eastAsia="en-US"/>
              </w:rPr>
              <w:t>out</w:t>
            </w:r>
            <w:r w:rsidRPr="00F2060F">
              <w:rPr>
                <w:rFonts w:ascii="Arial" w:hAnsi="Arial" w:cs="Arial"/>
                <w:lang w:eastAsia="en-US"/>
              </w:rPr>
              <w:t xml:space="preserve"> regular direction or control and know</w:t>
            </w:r>
            <w:r w:rsidR="00C4684D">
              <w:rPr>
                <w:rFonts w:ascii="Arial" w:hAnsi="Arial" w:cs="Arial"/>
                <w:lang w:eastAsia="en-US"/>
              </w:rPr>
              <w:t>ing</w:t>
            </w:r>
            <w:r w:rsidRPr="00F2060F">
              <w:rPr>
                <w:rFonts w:ascii="Arial" w:hAnsi="Arial" w:cs="Arial"/>
                <w:lang w:eastAsia="en-US"/>
              </w:rPr>
              <w:t xml:space="preserve"> when to report issues</w:t>
            </w:r>
            <w:r w:rsidR="00C4684D">
              <w:rPr>
                <w:rFonts w:ascii="Arial" w:hAnsi="Arial" w:cs="Arial"/>
                <w:lang w:eastAsia="en-US"/>
              </w:rPr>
              <w:t>, concerns</w:t>
            </w:r>
            <w:r w:rsidRPr="00F2060F">
              <w:rPr>
                <w:rFonts w:ascii="Arial" w:hAnsi="Arial" w:cs="Arial"/>
                <w:lang w:eastAsia="en-US"/>
              </w:rPr>
              <w:t xml:space="preserve"> or matters</w:t>
            </w:r>
            <w:r w:rsidR="00C4684D">
              <w:rPr>
                <w:rFonts w:ascii="Arial" w:hAnsi="Arial" w:cs="Arial"/>
                <w:lang w:eastAsia="en-US"/>
              </w:rPr>
              <w:t xml:space="preserve"> to a higher level.</w:t>
            </w:r>
          </w:p>
          <w:p w14:paraId="7AF9EC0E" w14:textId="6028F320" w:rsidR="00C440F1" w:rsidRPr="00C4684D" w:rsidRDefault="00C440F1" w:rsidP="00CD20A2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31F9B5C9" w14:textId="77777777" w:rsidR="00920A4A" w:rsidRDefault="00920A4A" w:rsidP="00920A4A">
      <w:pPr>
        <w:pStyle w:val="Subtitle"/>
        <w:tabs>
          <w:tab w:val="left" w:pos="2268"/>
        </w:tabs>
        <w:jc w:val="left"/>
        <w:rPr>
          <w:b w:val="0"/>
          <w:sz w:val="24"/>
          <w:szCs w:val="24"/>
        </w:rPr>
      </w:pPr>
    </w:p>
    <w:p w14:paraId="53BFAF38" w14:textId="77777777" w:rsidR="008F01CE" w:rsidRDefault="008F01CE"/>
    <w:p w14:paraId="7BB1D0F4" w14:textId="77777777" w:rsidR="00920A4A" w:rsidRDefault="00920A4A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800"/>
        <w:gridCol w:w="4484"/>
        <w:gridCol w:w="1080"/>
        <w:gridCol w:w="1701"/>
      </w:tblGrid>
      <w:tr w:rsidR="00920A4A" w:rsidRPr="000F03AC" w14:paraId="6286F6D5" w14:textId="77777777" w:rsidTr="00DC5B35">
        <w:trPr>
          <w:trHeight w:val="703"/>
        </w:trPr>
        <w:tc>
          <w:tcPr>
            <w:tcW w:w="2800" w:type="dxa"/>
          </w:tcPr>
          <w:p w14:paraId="6FAA2A22" w14:textId="77777777" w:rsidR="00920A4A" w:rsidRDefault="00920A4A" w:rsidP="00F9279E">
            <w:pPr>
              <w:rPr>
                <w:rFonts w:ascii="Arial" w:hAnsi="Arial" w:cs="Arial"/>
                <w:b/>
              </w:rPr>
            </w:pPr>
            <w:r w:rsidRPr="000F03AC">
              <w:rPr>
                <w:rFonts w:ascii="Arial" w:hAnsi="Arial" w:cs="Arial"/>
                <w:b/>
              </w:rPr>
              <w:t>Completed by:</w:t>
            </w:r>
          </w:p>
          <w:p w14:paraId="6E1F402D" w14:textId="77777777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</w:tcPr>
          <w:p w14:paraId="616FAB69" w14:textId="77777777" w:rsidR="00DC5B35" w:rsidRDefault="008F7A66" w:rsidP="00FD05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Hardaker</w:t>
            </w:r>
            <w:r w:rsidR="00DC5B35">
              <w:rPr>
                <w:rFonts w:ascii="Arial" w:hAnsi="Arial" w:cs="Arial"/>
              </w:rPr>
              <w:t xml:space="preserve"> </w:t>
            </w:r>
          </w:p>
          <w:p w14:paraId="3FEDF8DB" w14:textId="10BA9841" w:rsidR="00920A4A" w:rsidRPr="00FD05E7" w:rsidRDefault="00DC5B35" w:rsidP="00FD05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Safety and Wellbeing Manager</w:t>
            </w:r>
          </w:p>
        </w:tc>
        <w:tc>
          <w:tcPr>
            <w:tcW w:w="1080" w:type="dxa"/>
          </w:tcPr>
          <w:p w14:paraId="2770C2CD" w14:textId="77777777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  <w:r w:rsidRPr="000F03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701" w:type="dxa"/>
          </w:tcPr>
          <w:p w14:paraId="2BEDF2C3" w14:textId="29494EB5" w:rsidR="00920A4A" w:rsidRPr="00FD05E7" w:rsidRDefault="00543616" w:rsidP="00F92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52987">
              <w:rPr>
                <w:rFonts w:ascii="Arial" w:hAnsi="Arial" w:cs="Arial"/>
              </w:rPr>
              <w:t>3</w:t>
            </w:r>
            <w:r w:rsidR="008F7A66">
              <w:rPr>
                <w:rFonts w:ascii="Arial" w:hAnsi="Arial" w:cs="Arial"/>
              </w:rPr>
              <w:t xml:space="preserve">. </w:t>
            </w:r>
            <w:r w:rsidR="00652987">
              <w:rPr>
                <w:rFonts w:ascii="Arial" w:hAnsi="Arial" w:cs="Arial"/>
              </w:rPr>
              <w:t>08</w:t>
            </w:r>
            <w:r w:rsidR="008F7A66">
              <w:rPr>
                <w:rFonts w:ascii="Arial" w:hAnsi="Arial" w:cs="Arial"/>
              </w:rPr>
              <w:t xml:space="preserve">. </w:t>
            </w:r>
            <w:r w:rsidR="00FA630B">
              <w:rPr>
                <w:rFonts w:ascii="Arial" w:hAnsi="Arial" w:cs="Arial"/>
              </w:rPr>
              <w:t>2</w:t>
            </w:r>
            <w:r w:rsidR="00652987">
              <w:rPr>
                <w:rFonts w:ascii="Arial" w:hAnsi="Arial" w:cs="Arial"/>
              </w:rPr>
              <w:t>2</w:t>
            </w:r>
          </w:p>
        </w:tc>
      </w:tr>
      <w:tr w:rsidR="00920A4A" w:rsidRPr="000F03AC" w14:paraId="69AED964" w14:textId="77777777" w:rsidTr="009C667C">
        <w:tc>
          <w:tcPr>
            <w:tcW w:w="2800" w:type="dxa"/>
          </w:tcPr>
          <w:p w14:paraId="6EB83AF8" w14:textId="77777777" w:rsidR="00920A4A" w:rsidRDefault="00920A4A" w:rsidP="00F9279E">
            <w:pPr>
              <w:rPr>
                <w:rFonts w:ascii="Arial" w:hAnsi="Arial" w:cs="Arial"/>
                <w:b/>
              </w:rPr>
            </w:pPr>
            <w:r w:rsidRPr="000F03AC">
              <w:rPr>
                <w:rFonts w:ascii="Arial" w:hAnsi="Arial" w:cs="Arial"/>
                <w:b/>
              </w:rPr>
              <w:t>Quality checked:</w:t>
            </w:r>
          </w:p>
          <w:p w14:paraId="2CBB2405" w14:textId="77777777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(HR)</w:t>
            </w:r>
          </w:p>
        </w:tc>
        <w:tc>
          <w:tcPr>
            <w:tcW w:w="4484" w:type="dxa"/>
          </w:tcPr>
          <w:p w14:paraId="2261AB43" w14:textId="29839CA5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17F3DBD8" w14:textId="77777777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  <w:r w:rsidRPr="000F03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701" w:type="dxa"/>
          </w:tcPr>
          <w:p w14:paraId="0145B148" w14:textId="0ECB54DF" w:rsidR="00920A4A" w:rsidRPr="000F03AC" w:rsidRDefault="00920A4A" w:rsidP="00F9279E">
            <w:pPr>
              <w:rPr>
                <w:rFonts w:ascii="Arial" w:hAnsi="Arial" w:cs="Arial"/>
                <w:b/>
              </w:rPr>
            </w:pPr>
          </w:p>
        </w:tc>
      </w:tr>
    </w:tbl>
    <w:p w14:paraId="73D6C10B" w14:textId="77777777" w:rsidR="00920A4A" w:rsidRDefault="00920A4A"/>
    <w:sectPr w:rsidR="00920A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6244" w14:textId="77777777" w:rsidR="00144CC9" w:rsidRDefault="00144CC9" w:rsidP="009B1838">
      <w:r>
        <w:separator/>
      </w:r>
    </w:p>
  </w:endnote>
  <w:endnote w:type="continuationSeparator" w:id="0">
    <w:p w14:paraId="28D78D1C" w14:textId="77777777" w:rsidR="00144CC9" w:rsidRDefault="00144CC9" w:rsidP="009B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5434" w14:textId="57599B1E" w:rsidR="009B1838" w:rsidRDefault="009B18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A0B8AC" wp14:editId="67D972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1F81F" w14:textId="42186C64" w:rsidR="009B1838" w:rsidRPr="009B1838" w:rsidRDefault="009B1838" w:rsidP="009B18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9B18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0B8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81F81F" w14:textId="42186C64" w:rsidR="009B1838" w:rsidRPr="009B1838" w:rsidRDefault="009B1838" w:rsidP="009B18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9B1838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D290" w14:textId="184F9C9D" w:rsidR="009B1838" w:rsidRDefault="009B18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137EB88" wp14:editId="195398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D11BE" w14:textId="7A04085F" w:rsidR="009B1838" w:rsidRPr="009B1838" w:rsidRDefault="009B1838" w:rsidP="009B18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7EB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74D11BE" w14:textId="7A04085F" w:rsidR="009B1838" w:rsidRPr="009B1838" w:rsidRDefault="009B1838" w:rsidP="009B18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9551" w14:textId="687CAF5C" w:rsidR="009B1838" w:rsidRDefault="009B18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6054FC" wp14:editId="14A904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4160C" w14:textId="262E7DB0" w:rsidR="009B1838" w:rsidRPr="009B1838" w:rsidRDefault="009B1838" w:rsidP="009B18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9B18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054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1E4160C" w14:textId="262E7DB0" w:rsidR="009B1838" w:rsidRPr="009B1838" w:rsidRDefault="009B1838" w:rsidP="009B18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9B1838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E9B7" w14:textId="77777777" w:rsidR="00144CC9" w:rsidRDefault="00144CC9" w:rsidP="009B1838">
      <w:r>
        <w:separator/>
      </w:r>
    </w:p>
  </w:footnote>
  <w:footnote w:type="continuationSeparator" w:id="0">
    <w:p w14:paraId="7D21A2FA" w14:textId="77777777" w:rsidR="00144CC9" w:rsidRDefault="00144CC9" w:rsidP="009B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07F1" w14:textId="6AACD2BD" w:rsidR="009B1838" w:rsidRDefault="009B18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1D8364" wp14:editId="50CE99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A85FA" w14:textId="0D92B8F7" w:rsidR="009B1838" w:rsidRPr="009B1838" w:rsidRDefault="009B1838" w:rsidP="009B18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9B18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D8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D1A85FA" w14:textId="0D92B8F7" w:rsidR="009B1838" w:rsidRPr="009B1838" w:rsidRDefault="009B1838" w:rsidP="009B18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9B1838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B203" w14:textId="5456DAF6" w:rsidR="009B1838" w:rsidRDefault="009B18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1AEC6E" wp14:editId="40BC040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5AA5B" w14:textId="20B9266E" w:rsidR="009B1838" w:rsidRPr="009B1838" w:rsidRDefault="009B1838" w:rsidP="009B18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AEC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C65AA5B" w14:textId="20B9266E" w:rsidR="009B1838" w:rsidRPr="009B1838" w:rsidRDefault="009B1838" w:rsidP="009B18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C16" w14:textId="2A3B0312" w:rsidR="009B1838" w:rsidRDefault="009B18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F189AE" wp14:editId="00F5CCE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CBEF1" w14:textId="65762852" w:rsidR="009B1838" w:rsidRPr="009B1838" w:rsidRDefault="009B1838" w:rsidP="009B18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9B18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189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03CBEF1" w14:textId="65762852" w:rsidR="009B1838" w:rsidRPr="009B1838" w:rsidRDefault="009B1838" w:rsidP="009B18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9B1838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FE9"/>
    <w:multiLevelType w:val="hybridMultilevel"/>
    <w:tmpl w:val="7C042032"/>
    <w:lvl w:ilvl="0" w:tplc="62D88F0E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C06"/>
    <w:multiLevelType w:val="hybridMultilevel"/>
    <w:tmpl w:val="CA9C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05213"/>
    <w:multiLevelType w:val="hybridMultilevel"/>
    <w:tmpl w:val="E64EF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32733A"/>
    <w:multiLevelType w:val="hybridMultilevel"/>
    <w:tmpl w:val="A824F33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C544258"/>
    <w:multiLevelType w:val="hybridMultilevel"/>
    <w:tmpl w:val="C9D6C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612513"/>
    <w:multiLevelType w:val="hybridMultilevel"/>
    <w:tmpl w:val="E79AB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320233"/>
    <w:multiLevelType w:val="hybridMultilevel"/>
    <w:tmpl w:val="20EA0D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7ED3482"/>
    <w:multiLevelType w:val="hybridMultilevel"/>
    <w:tmpl w:val="A0BE25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A42FCE"/>
    <w:multiLevelType w:val="hybridMultilevel"/>
    <w:tmpl w:val="62609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65DC2"/>
    <w:multiLevelType w:val="hybridMultilevel"/>
    <w:tmpl w:val="B6B4AE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107786">
    <w:abstractNumId w:val="8"/>
  </w:num>
  <w:num w:numId="2" w16cid:durableId="40789966">
    <w:abstractNumId w:val="1"/>
  </w:num>
  <w:num w:numId="3" w16cid:durableId="1734934835">
    <w:abstractNumId w:val="9"/>
  </w:num>
  <w:num w:numId="4" w16cid:durableId="2102412370">
    <w:abstractNumId w:val="0"/>
  </w:num>
  <w:num w:numId="5" w16cid:durableId="955867320">
    <w:abstractNumId w:val="7"/>
  </w:num>
  <w:num w:numId="6" w16cid:durableId="750077071">
    <w:abstractNumId w:val="3"/>
  </w:num>
  <w:num w:numId="7" w16cid:durableId="1909462937">
    <w:abstractNumId w:val="4"/>
  </w:num>
  <w:num w:numId="8" w16cid:durableId="275721968">
    <w:abstractNumId w:val="2"/>
  </w:num>
  <w:num w:numId="9" w16cid:durableId="1967347944">
    <w:abstractNumId w:val="5"/>
  </w:num>
  <w:num w:numId="10" w16cid:durableId="916014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4A"/>
    <w:rsid w:val="00020356"/>
    <w:rsid w:val="00020AA8"/>
    <w:rsid w:val="000216F9"/>
    <w:rsid w:val="000417DC"/>
    <w:rsid w:val="0005236A"/>
    <w:rsid w:val="0005491A"/>
    <w:rsid w:val="000603CA"/>
    <w:rsid w:val="00077D40"/>
    <w:rsid w:val="000A3E43"/>
    <w:rsid w:val="000A722E"/>
    <w:rsid w:val="000B00AA"/>
    <w:rsid w:val="000C6218"/>
    <w:rsid w:val="000E4C72"/>
    <w:rsid w:val="001206C3"/>
    <w:rsid w:val="0013478A"/>
    <w:rsid w:val="00144CC9"/>
    <w:rsid w:val="00145860"/>
    <w:rsid w:val="001619EF"/>
    <w:rsid w:val="001734D3"/>
    <w:rsid w:val="00177D5A"/>
    <w:rsid w:val="00196637"/>
    <w:rsid w:val="001C35F6"/>
    <w:rsid w:val="001C6B7A"/>
    <w:rsid w:val="001E3EA5"/>
    <w:rsid w:val="00202DD6"/>
    <w:rsid w:val="002057E3"/>
    <w:rsid w:val="00207734"/>
    <w:rsid w:val="002321DA"/>
    <w:rsid w:val="00243344"/>
    <w:rsid w:val="00287DF0"/>
    <w:rsid w:val="00291E9B"/>
    <w:rsid w:val="002A1B4A"/>
    <w:rsid w:val="002B1E19"/>
    <w:rsid w:val="002C032D"/>
    <w:rsid w:val="002E3C58"/>
    <w:rsid w:val="002E5139"/>
    <w:rsid w:val="003150C9"/>
    <w:rsid w:val="0032443B"/>
    <w:rsid w:val="003304D4"/>
    <w:rsid w:val="0033280B"/>
    <w:rsid w:val="00335A6A"/>
    <w:rsid w:val="00345C08"/>
    <w:rsid w:val="00361F91"/>
    <w:rsid w:val="00386BB4"/>
    <w:rsid w:val="003B2016"/>
    <w:rsid w:val="003B264E"/>
    <w:rsid w:val="003C1D63"/>
    <w:rsid w:val="003F0E71"/>
    <w:rsid w:val="003F6DAD"/>
    <w:rsid w:val="00400B58"/>
    <w:rsid w:val="00406A26"/>
    <w:rsid w:val="00414ABD"/>
    <w:rsid w:val="00417AF7"/>
    <w:rsid w:val="00421AC9"/>
    <w:rsid w:val="00430C70"/>
    <w:rsid w:val="00436920"/>
    <w:rsid w:val="00443EB8"/>
    <w:rsid w:val="004735F3"/>
    <w:rsid w:val="0047447E"/>
    <w:rsid w:val="004A0D8A"/>
    <w:rsid w:val="004B0F77"/>
    <w:rsid w:val="004C070C"/>
    <w:rsid w:val="005079D7"/>
    <w:rsid w:val="00510C29"/>
    <w:rsid w:val="00524575"/>
    <w:rsid w:val="005262FA"/>
    <w:rsid w:val="00526334"/>
    <w:rsid w:val="00527D6E"/>
    <w:rsid w:val="00543616"/>
    <w:rsid w:val="005473F2"/>
    <w:rsid w:val="00554215"/>
    <w:rsid w:val="005679B7"/>
    <w:rsid w:val="00586480"/>
    <w:rsid w:val="005D4235"/>
    <w:rsid w:val="005F2E98"/>
    <w:rsid w:val="006054B6"/>
    <w:rsid w:val="00607C9B"/>
    <w:rsid w:val="00614A3C"/>
    <w:rsid w:val="00620193"/>
    <w:rsid w:val="006357B2"/>
    <w:rsid w:val="00652987"/>
    <w:rsid w:val="00667915"/>
    <w:rsid w:val="006A471C"/>
    <w:rsid w:val="006A6ABE"/>
    <w:rsid w:val="006B0161"/>
    <w:rsid w:val="006B599A"/>
    <w:rsid w:val="006B727B"/>
    <w:rsid w:val="006C649A"/>
    <w:rsid w:val="006D3A84"/>
    <w:rsid w:val="006E619B"/>
    <w:rsid w:val="006F5159"/>
    <w:rsid w:val="007043CC"/>
    <w:rsid w:val="00721995"/>
    <w:rsid w:val="007322EF"/>
    <w:rsid w:val="00737EA0"/>
    <w:rsid w:val="00745B6C"/>
    <w:rsid w:val="00753A5C"/>
    <w:rsid w:val="00780E86"/>
    <w:rsid w:val="007857B6"/>
    <w:rsid w:val="007A0BAC"/>
    <w:rsid w:val="007A5B58"/>
    <w:rsid w:val="007C0AFD"/>
    <w:rsid w:val="0081510E"/>
    <w:rsid w:val="00815E14"/>
    <w:rsid w:val="00821254"/>
    <w:rsid w:val="00822852"/>
    <w:rsid w:val="00830592"/>
    <w:rsid w:val="00830692"/>
    <w:rsid w:val="00842A97"/>
    <w:rsid w:val="00844412"/>
    <w:rsid w:val="008561A3"/>
    <w:rsid w:val="00884BBD"/>
    <w:rsid w:val="00895A26"/>
    <w:rsid w:val="008C1131"/>
    <w:rsid w:val="008D1E37"/>
    <w:rsid w:val="008D345B"/>
    <w:rsid w:val="008F01CE"/>
    <w:rsid w:val="008F7A66"/>
    <w:rsid w:val="0090125F"/>
    <w:rsid w:val="00903488"/>
    <w:rsid w:val="00904BF8"/>
    <w:rsid w:val="00920A4A"/>
    <w:rsid w:val="009432FD"/>
    <w:rsid w:val="00970D1E"/>
    <w:rsid w:val="009B1838"/>
    <w:rsid w:val="009B4E77"/>
    <w:rsid w:val="009C667C"/>
    <w:rsid w:val="009D5326"/>
    <w:rsid w:val="009D7AE0"/>
    <w:rsid w:val="009F412D"/>
    <w:rsid w:val="00A14936"/>
    <w:rsid w:val="00A27450"/>
    <w:rsid w:val="00A30B4A"/>
    <w:rsid w:val="00A43863"/>
    <w:rsid w:val="00A5086D"/>
    <w:rsid w:val="00A50DCC"/>
    <w:rsid w:val="00A75FD4"/>
    <w:rsid w:val="00A84135"/>
    <w:rsid w:val="00A84AA4"/>
    <w:rsid w:val="00AB7223"/>
    <w:rsid w:val="00AC6217"/>
    <w:rsid w:val="00AD3BB4"/>
    <w:rsid w:val="00AE24D7"/>
    <w:rsid w:val="00AE3317"/>
    <w:rsid w:val="00AF2A4B"/>
    <w:rsid w:val="00B0620D"/>
    <w:rsid w:val="00B33548"/>
    <w:rsid w:val="00B4243F"/>
    <w:rsid w:val="00B622C9"/>
    <w:rsid w:val="00B634A8"/>
    <w:rsid w:val="00B92A44"/>
    <w:rsid w:val="00B970E5"/>
    <w:rsid w:val="00BA5FC2"/>
    <w:rsid w:val="00BB38B9"/>
    <w:rsid w:val="00BC7849"/>
    <w:rsid w:val="00BD1103"/>
    <w:rsid w:val="00BD5217"/>
    <w:rsid w:val="00C10C19"/>
    <w:rsid w:val="00C27981"/>
    <w:rsid w:val="00C323EA"/>
    <w:rsid w:val="00C34176"/>
    <w:rsid w:val="00C417B9"/>
    <w:rsid w:val="00C440F1"/>
    <w:rsid w:val="00C466A6"/>
    <w:rsid w:val="00C4684D"/>
    <w:rsid w:val="00C5009F"/>
    <w:rsid w:val="00C61B2B"/>
    <w:rsid w:val="00C64872"/>
    <w:rsid w:val="00C66EB0"/>
    <w:rsid w:val="00C944C7"/>
    <w:rsid w:val="00CA70D3"/>
    <w:rsid w:val="00CB7EC5"/>
    <w:rsid w:val="00CD20A2"/>
    <w:rsid w:val="00D2685D"/>
    <w:rsid w:val="00D32F50"/>
    <w:rsid w:val="00D47DF3"/>
    <w:rsid w:val="00D5273A"/>
    <w:rsid w:val="00D55BA3"/>
    <w:rsid w:val="00D57488"/>
    <w:rsid w:val="00D64B83"/>
    <w:rsid w:val="00D6712C"/>
    <w:rsid w:val="00D75D29"/>
    <w:rsid w:val="00D91396"/>
    <w:rsid w:val="00DB6C6A"/>
    <w:rsid w:val="00DB74B5"/>
    <w:rsid w:val="00DB7D90"/>
    <w:rsid w:val="00DC5B35"/>
    <w:rsid w:val="00DD0E9B"/>
    <w:rsid w:val="00DD7956"/>
    <w:rsid w:val="00DE1371"/>
    <w:rsid w:val="00DE6441"/>
    <w:rsid w:val="00DF1135"/>
    <w:rsid w:val="00E2080B"/>
    <w:rsid w:val="00E20D1B"/>
    <w:rsid w:val="00E3728F"/>
    <w:rsid w:val="00E37876"/>
    <w:rsid w:val="00E536FE"/>
    <w:rsid w:val="00E57440"/>
    <w:rsid w:val="00E63BAA"/>
    <w:rsid w:val="00E75523"/>
    <w:rsid w:val="00E83C30"/>
    <w:rsid w:val="00E97FE6"/>
    <w:rsid w:val="00EA1676"/>
    <w:rsid w:val="00EF0EC9"/>
    <w:rsid w:val="00EF1C2D"/>
    <w:rsid w:val="00EF2E9E"/>
    <w:rsid w:val="00F2060F"/>
    <w:rsid w:val="00F2637E"/>
    <w:rsid w:val="00F3293A"/>
    <w:rsid w:val="00F4493C"/>
    <w:rsid w:val="00F552A9"/>
    <w:rsid w:val="00F61B3F"/>
    <w:rsid w:val="00F8652C"/>
    <w:rsid w:val="00F931FE"/>
    <w:rsid w:val="00FA4425"/>
    <w:rsid w:val="00FA630B"/>
    <w:rsid w:val="00FB4AF7"/>
    <w:rsid w:val="00FC54AD"/>
    <w:rsid w:val="00FD05E7"/>
    <w:rsid w:val="00FF3DF9"/>
    <w:rsid w:val="190951A9"/>
    <w:rsid w:val="22FFAE02"/>
    <w:rsid w:val="2F68159D"/>
    <w:rsid w:val="5471EB25"/>
    <w:rsid w:val="75FAB370"/>
    <w:rsid w:val="7B53B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  <o:rules v:ext="edit">
        <o:r id="V:Rule10" type="connector" idref="#_x0000_s2078"/>
        <o:r id="V:Rule11" type="connector" idref="#_x0000_s2080"/>
        <o:r id="V:Rule12" type="connector" idref="#_x0000_s2083"/>
        <o:r id="V:Rule13" type="connector" idref="#_x0000_s2079"/>
        <o:r id="V:Rule14" type="connector" idref="#_x0000_s2081"/>
        <o:r id="V:Rule15" type="connector" idref="#_x0000_s2076"/>
        <o:r id="V:Rule16" type="connector" idref="#_x0000_s2082"/>
        <o:r id="V:Rule17" type="connector" idref="#_x0000_s2085"/>
        <o:r id="V:Rule18" type="connector" idref="#_x0000_s2077"/>
      </o:rules>
    </o:shapelayout>
  </w:shapeDefaults>
  <w:decimalSymbol w:val="."/>
  <w:listSeparator w:val=","/>
  <w14:docId w14:val="0AAC5A78"/>
  <w15:chartTrackingRefBased/>
  <w15:docId w15:val="{FEAB5B4E-A453-47E4-9534-87CEF30E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20A4A"/>
    <w:pPr>
      <w:tabs>
        <w:tab w:val="center" w:pos="5160"/>
      </w:tabs>
      <w:suppressAutoHyphens/>
      <w:jc w:val="center"/>
    </w:pPr>
    <w:rPr>
      <w:rFonts w:ascii="Arial" w:hAnsi="Arial"/>
      <w:b/>
      <w:sz w:val="32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920A4A"/>
    <w:rPr>
      <w:rFonts w:ascii="Arial" w:eastAsia="Times New Roman" w:hAnsi="Arial" w:cs="Times New Roman"/>
      <w:b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0A4A"/>
    <w:pPr>
      <w:ind w:left="720"/>
    </w:pPr>
    <w:rPr>
      <w:lang w:eastAsia="en-US"/>
    </w:rPr>
  </w:style>
  <w:style w:type="table" w:styleId="TableGrid">
    <w:name w:val="Table Grid"/>
    <w:basedOn w:val="TableNormal"/>
    <w:rsid w:val="0092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20A4A"/>
    <w:rPr>
      <w:rFonts w:ascii="Helvetica" w:hAnsi="Helvetica" w:hint="default"/>
      <w:b w:val="0"/>
      <w:bCs w:val="0"/>
      <w:i w:val="0"/>
      <w:iCs w:val="0"/>
      <w:color w:val="58595B"/>
      <w:sz w:val="20"/>
      <w:szCs w:val="20"/>
    </w:rPr>
  </w:style>
  <w:style w:type="paragraph" w:customStyle="1" w:styleId="xmsonormal">
    <w:name w:val="x_msonormal"/>
    <w:basedOn w:val="Normal"/>
    <w:rsid w:val="004A0D8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B18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8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B18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8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E5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C900A-2C4C-44C1-A331-9DAEE104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Pelkowski</dc:creator>
  <cp:keywords/>
  <dc:description/>
  <cp:lastModifiedBy>Emma Lawer</cp:lastModifiedBy>
  <cp:revision>2</cp:revision>
  <dcterms:created xsi:type="dcterms:W3CDTF">2023-11-27T15:56:00Z</dcterms:created>
  <dcterms:modified xsi:type="dcterms:W3CDTF">2023-11-27T15:56:00Z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#0000ff,12,Calibri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f619c9dd-5e63-409b-a73d-dbfc06f7b763_Enabled">
    <vt:lpwstr>true</vt:lpwstr>
  </property>
  <property fmtid="{D5CDD505-2E9C-101B-9397-08002B2CF9AE}" pid="9" name="MSIP_Label_f619c9dd-5e63-409b-a73d-dbfc06f7b763_SetDate">
    <vt:lpwstr>2023-05-30T14:16:29Z</vt:lpwstr>
  </property>
  <property fmtid="{D5CDD505-2E9C-101B-9397-08002B2CF9AE}" pid="10" name="MSIP_Label_f619c9dd-5e63-409b-a73d-dbfc06f7b763_Method">
    <vt:lpwstr>Standard</vt:lpwstr>
  </property>
  <property fmtid="{D5CDD505-2E9C-101B-9397-08002B2CF9AE}" pid="11" name="MSIP_Label_f619c9dd-5e63-409b-a73d-dbfc06f7b763_Name">
    <vt:lpwstr>OFFICIAL</vt:lpwstr>
  </property>
  <property fmtid="{D5CDD505-2E9C-101B-9397-08002B2CF9AE}" pid="12" name="MSIP_Label_f619c9dd-5e63-409b-a73d-dbfc06f7b763_SiteId">
    <vt:lpwstr>28b8dfd0-aa16-412c-9b26-b845b9acd1a9</vt:lpwstr>
  </property>
  <property fmtid="{D5CDD505-2E9C-101B-9397-08002B2CF9AE}" pid="13" name="MSIP_Label_f619c9dd-5e63-409b-a73d-dbfc06f7b763_ActionId">
    <vt:lpwstr>e2f086d5-89ab-4662-b78e-7792c619f369</vt:lpwstr>
  </property>
  <property fmtid="{D5CDD505-2E9C-101B-9397-08002B2CF9AE}" pid="14" name="MSIP_Label_f619c9dd-5e63-409b-a73d-dbfc06f7b763_ContentBits">
    <vt:lpwstr>3</vt:lpwstr>
  </property>
</Properties>
</file>