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BFD2A2" w14:textId="77777777" w:rsidR="00FC3096" w:rsidRDefault="00FC3096" w:rsidP="005F10CF">
      <w:pPr>
        <w:pStyle w:val="Subtitle"/>
        <w:rPr>
          <w:sz w:val="28"/>
          <w:szCs w:val="28"/>
        </w:rPr>
      </w:pPr>
    </w:p>
    <w:p w14:paraId="7A64C555" w14:textId="72370B77" w:rsidR="005F10CF" w:rsidRPr="005F10CF" w:rsidRDefault="005F10CF" w:rsidP="005F10CF">
      <w:pPr>
        <w:pStyle w:val="Subtitle"/>
        <w:rPr>
          <w:sz w:val="28"/>
          <w:szCs w:val="28"/>
        </w:rPr>
      </w:pPr>
      <w:r w:rsidRPr="005F10CF">
        <w:rPr>
          <w:sz w:val="28"/>
          <w:szCs w:val="28"/>
        </w:rPr>
        <w:t>CITY OF BRADFORD METROPOLITAN DISTRICT COUNCIL</w:t>
      </w:r>
    </w:p>
    <w:p w14:paraId="06F338F5" w14:textId="77777777" w:rsidR="00DD3A67" w:rsidRPr="00DD3A67" w:rsidRDefault="005F10CF" w:rsidP="00DD3A67">
      <w:pPr>
        <w:pStyle w:val="Subtitle"/>
        <w:rPr>
          <w:sz w:val="28"/>
          <w:szCs w:val="28"/>
        </w:rPr>
      </w:pPr>
      <w:r w:rsidRPr="005F10CF">
        <w:rPr>
          <w:sz w:val="28"/>
          <w:szCs w:val="28"/>
        </w:rPr>
        <w:t>JOB PROFILE</w:t>
      </w:r>
    </w:p>
    <w:p w14:paraId="3BDCB1D9"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2CA092FD" w14:textId="77777777">
        <w:trPr>
          <w:trHeight w:val="476"/>
        </w:trPr>
        <w:tc>
          <w:tcPr>
            <w:tcW w:w="4794" w:type="dxa"/>
          </w:tcPr>
          <w:p w14:paraId="1C9F9711" w14:textId="77777777" w:rsidR="005F10CF" w:rsidRPr="001F7FBB" w:rsidRDefault="005F10CF" w:rsidP="00DD3A67">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DD3A67">
              <w:rPr>
                <w:rFonts w:ascii="Arial" w:hAnsi="Arial" w:cs="Arial"/>
                <w:b/>
                <w:bCs/>
              </w:rPr>
              <w:t>Corporate Resources</w:t>
            </w:r>
          </w:p>
        </w:tc>
        <w:tc>
          <w:tcPr>
            <w:tcW w:w="4806" w:type="dxa"/>
            <w:gridSpan w:val="2"/>
          </w:tcPr>
          <w:p w14:paraId="31733AB9" w14:textId="77777777" w:rsidR="000E067C" w:rsidRPr="00D557C1" w:rsidRDefault="005F10CF" w:rsidP="005F10CF">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r w:rsidR="005D1099">
              <w:rPr>
                <w:rFonts w:ascii="Arial" w:hAnsi="Arial" w:cs="Arial"/>
                <w:b/>
                <w:bCs/>
              </w:rPr>
              <w:t>Built Environment</w:t>
            </w:r>
          </w:p>
        </w:tc>
      </w:tr>
      <w:tr w:rsidR="005F10CF" w:rsidRPr="00AE53C0" w14:paraId="3BF82191" w14:textId="77777777">
        <w:trPr>
          <w:trHeight w:val="476"/>
        </w:trPr>
        <w:tc>
          <w:tcPr>
            <w:tcW w:w="4794" w:type="dxa"/>
          </w:tcPr>
          <w:p w14:paraId="2733CE33" w14:textId="77777777" w:rsidR="005D1099" w:rsidRDefault="0071283C" w:rsidP="005D1099">
            <w:pPr>
              <w:tabs>
                <w:tab w:val="left" w:pos="-720"/>
              </w:tabs>
              <w:suppressAutoHyphens/>
              <w:spacing w:before="120" w:after="120"/>
              <w:rPr>
                <w:rFonts w:ascii="Arial" w:hAnsi="Arial" w:cs="Arial"/>
                <w:b/>
              </w:rPr>
            </w:pPr>
            <w:r>
              <w:rPr>
                <w:rFonts w:ascii="Arial" w:hAnsi="Arial" w:cs="Arial"/>
                <w:b/>
              </w:rPr>
              <w:t>POST TITLE:</w:t>
            </w:r>
          </w:p>
          <w:p w14:paraId="097A4FA6" w14:textId="60BF9BF8" w:rsidR="005F10CF" w:rsidRPr="001F7FBB" w:rsidRDefault="005A2FE9" w:rsidP="00F50213">
            <w:pPr>
              <w:tabs>
                <w:tab w:val="left" w:pos="-720"/>
              </w:tabs>
              <w:suppressAutoHyphens/>
              <w:spacing w:before="120" w:after="120"/>
              <w:rPr>
                <w:rFonts w:ascii="Arial" w:hAnsi="Arial" w:cs="Arial"/>
              </w:rPr>
            </w:pPr>
            <w:r>
              <w:rPr>
                <w:rFonts w:ascii="Arial" w:hAnsi="Arial" w:cs="Arial"/>
                <w:b/>
              </w:rPr>
              <w:t>Quantity Surveyor</w:t>
            </w:r>
          </w:p>
        </w:tc>
        <w:tc>
          <w:tcPr>
            <w:tcW w:w="4806" w:type="dxa"/>
            <w:gridSpan w:val="2"/>
          </w:tcPr>
          <w:p w14:paraId="344E53F8" w14:textId="2856C34E" w:rsidR="005F10CF" w:rsidRPr="001F7FBB" w:rsidRDefault="005F10CF" w:rsidP="00D557C1">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4E18FD">
              <w:rPr>
                <w:rFonts w:ascii="Arial" w:hAnsi="Arial" w:cs="Arial"/>
                <w:b/>
              </w:rPr>
              <w:t>Senior Quantity Surveyor</w:t>
            </w:r>
          </w:p>
        </w:tc>
      </w:tr>
      <w:tr w:rsidR="005F10CF" w:rsidRPr="00AE53C0" w14:paraId="5E4AA0EC" w14:textId="77777777">
        <w:trPr>
          <w:trHeight w:val="476"/>
        </w:trPr>
        <w:tc>
          <w:tcPr>
            <w:tcW w:w="4820" w:type="dxa"/>
            <w:gridSpan w:val="2"/>
          </w:tcPr>
          <w:p w14:paraId="392C94AA" w14:textId="5D565FC3" w:rsidR="00B7563C" w:rsidRPr="009528FE" w:rsidRDefault="005F10CF" w:rsidP="00F50213">
            <w:pPr>
              <w:tabs>
                <w:tab w:val="left" w:pos="-720"/>
              </w:tabs>
              <w:suppressAutoHyphens/>
              <w:spacing w:before="120" w:after="120"/>
              <w:rPr>
                <w:rFonts w:ascii="Arial" w:hAnsi="Arial" w:cs="Arial"/>
                <w:b/>
              </w:rPr>
            </w:pPr>
            <w:r w:rsidRPr="00AE53C0">
              <w:rPr>
                <w:rFonts w:ascii="Arial" w:hAnsi="Arial" w:cs="Arial"/>
                <w:b/>
                <w:bCs/>
              </w:rPr>
              <w:t>GRADE:</w:t>
            </w:r>
            <w:r w:rsidR="001F7FBB">
              <w:rPr>
                <w:rFonts w:ascii="Arial" w:hAnsi="Arial" w:cs="Arial"/>
                <w:b/>
                <w:bCs/>
              </w:rPr>
              <w:t xml:space="preserve"> </w:t>
            </w:r>
            <w:r w:rsidR="005D1099">
              <w:rPr>
                <w:rFonts w:ascii="Arial" w:hAnsi="Arial" w:cs="Arial"/>
                <w:b/>
                <w:bCs/>
              </w:rPr>
              <w:t>P0</w:t>
            </w:r>
            <w:r w:rsidR="009374D1">
              <w:rPr>
                <w:rFonts w:ascii="Arial" w:hAnsi="Arial" w:cs="Arial"/>
                <w:b/>
                <w:bCs/>
              </w:rPr>
              <w:t xml:space="preserve">3 </w:t>
            </w:r>
            <w:r w:rsidR="00B01EB3">
              <w:rPr>
                <w:rFonts w:ascii="Arial" w:hAnsi="Arial" w:cs="Arial"/>
                <w:b/>
                <w:bCs/>
              </w:rPr>
              <w:t>(SCP32 – 35)</w:t>
            </w:r>
          </w:p>
        </w:tc>
        <w:tc>
          <w:tcPr>
            <w:tcW w:w="4780" w:type="dxa"/>
          </w:tcPr>
          <w:p w14:paraId="7E500131" w14:textId="41C364B4" w:rsidR="005F10CF" w:rsidRPr="001F7FBB" w:rsidRDefault="003B52EB" w:rsidP="002B75CF">
            <w:pPr>
              <w:tabs>
                <w:tab w:val="left" w:pos="-720"/>
              </w:tabs>
              <w:suppressAutoHyphens/>
              <w:spacing w:before="120" w:after="120"/>
              <w:rPr>
                <w:rFonts w:ascii="Arial" w:hAnsi="Arial" w:cs="Arial"/>
                <w:bCs/>
              </w:rPr>
            </w:pPr>
            <w:r w:rsidRPr="003A44DA">
              <w:rPr>
                <w:rFonts w:ascii="Arial" w:hAnsi="Arial" w:cs="Arial"/>
                <w:b/>
                <w:bCs/>
              </w:rPr>
              <w:t xml:space="preserve">SAP </w:t>
            </w:r>
            <w:r w:rsidR="008927BF" w:rsidRPr="003A44DA">
              <w:rPr>
                <w:rFonts w:ascii="Arial" w:hAnsi="Arial" w:cs="Arial"/>
                <w:b/>
                <w:bCs/>
              </w:rPr>
              <w:t xml:space="preserve">POSITION </w:t>
            </w:r>
            <w:r w:rsidR="005F10CF" w:rsidRPr="003A44DA">
              <w:rPr>
                <w:rFonts w:ascii="Arial" w:hAnsi="Arial" w:cs="Arial"/>
                <w:b/>
                <w:bCs/>
              </w:rPr>
              <w:t>NUMBER:</w:t>
            </w:r>
            <w:r w:rsidR="001F7FBB">
              <w:rPr>
                <w:rFonts w:ascii="Arial" w:hAnsi="Arial" w:cs="Arial"/>
                <w:b/>
                <w:bCs/>
              </w:rPr>
              <w:t xml:space="preserve"> </w:t>
            </w:r>
            <w:r w:rsidR="007410FA">
              <w:rPr>
                <w:rFonts w:ascii="Arial" w:hAnsi="Arial" w:cs="Arial"/>
                <w:b/>
                <w:bCs/>
              </w:rPr>
              <w:t>TBC</w:t>
            </w:r>
          </w:p>
        </w:tc>
      </w:tr>
    </w:tbl>
    <w:p w14:paraId="700C5BC4" w14:textId="77777777" w:rsidR="001A2487" w:rsidRDefault="001A2487" w:rsidP="005F10CF">
      <w:pPr>
        <w:tabs>
          <w:tab w:val="left" w:pos="-720"/>
        </w:tabs>
        <w:suppressAutoHyphens/>
        <w:rPr>
          <w:sz w:val="16"/>
        </w:rPr>
      </w:pPr>
    </w:p>
    <w:p w14:paraId="25296CD5" w14:textId="77777777" w:rsidR="009C0C17" w:rsidRDefault="00F806F6" w:rsidP="009C0C17">
      <w:pPr>
        <w:tabs>
          <w:tab w:val="left" w:pos="-720"/>
        </w:tabs>
        <w:suppressAutoHyphens/>
        <w:jc w:val="both"/>
        <w:rPr>
          <w:rFonts w:ascii="Arial" w:eastAsia="Arial" w:hAnsi="Arial" w:cs="Arial"/>
          <w:i/>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DD3A67">
        <w:rPr>
          <w:rFonts w:ascii="Arial" w:eastAsia="Arial" w:hAnsi="Arial" w:cs="Arial"/>
          <w:bCs/>
        </w:rPr>
        <w:t xml:space="preserve">  </w:t>
      </w:r>
      <w:r w:rsidR="009C0C17">
        <w:rPr>
          <w:rFonts w:ascii="Arial" w:eastAsia="Arial" w:hAnsi="Arial" w:cs="Arial"/>
          <w:bCs/>
        </w:rPr>
        <w:t>For posts where employees speak directly to members of the Public the post holder is required to demonstrate their ability to speak fluently in English.</w:t>
      </w:r>
    </w:p>
    <w:p w14:paraId="41410052" w14:textId="77777777" w:rsidR="002D4D68" w:rsidRDefault="002D4D68" w:rsidP="002D4D68">
      <w:pPr>
        <w:tabs>
          <w:tab w:val="left" w:pos="-720"/>
        </w:tabs>
        <w:suppressAutoHyphens/>
        <w:jc w:val="both"/>
        <w:rPr>
          <w:rFonts w:ascii="Arial" w:hAnsi="Arial" w:cs="Arial"/>
        </w:rPr>
      </w:pPr>
    </w:p>
    <w:p w14:paraId="75B61491"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w:t>
      </w:r>
      <w:r w:rsidR="00371FEC">
        <w:rPr>
          <w:rFonts w:ascii="Arial" w:hAnsi="Arial" w:cs="Arial"/>
        </w:rPr>
        <w:t xml:space="preserve"> </w:t>
      </w:r>
      <w:r w:rsidRPr="00052DFB">
        <w:rPr>
          <w:rFonts w:ascii="Arial" w:hAnsi="Arial" w:cs="Arial"/>
        </w:rPr>
        <w:t>form for the purpose of shortlisting.</w:t>
      </w:r>
      <w:r w:rsidR="007A4B34">
        <w:rPr>
          <w:rFonts w:ascii="Arial" w:hAnsi="Arial" w:cs="Arial"/>
        </w:rPr>
        <w:t xml:space="preserve"> </w:t>
      </w:r>
      <w:r>
        <w:rPr>
          <w:rFonts w:ascii="Arial" w:hAnsi="Arial" w:cs="Arial"/>
        </w:rPr>
        <w:t xml:space="preserve"> Applicants with disabilities are only required to meet the essential special knowledge requirements shown by a cross in the end column of this section.</w:t>
      </w:r>
    </w:p>
    <w:p w14:paraId="653FE327" w14:textId="77777777" w:rsidR="002D4D68" w:rsidRDefault="002D4D68" w:rsidP="002D4D68">
      <w:pPr>
        <w:tabs>
          <w:tab w:val="left" w:pos="-720"/>
        </w:tabs>
        <w:suppressAutoHyphens/>
        <w:jc w:val="both"/>
        <w:rPr>
          <w:rFonts w:ascii="Arial" w:hAnsi="Arial" w:cs="Arial"/>
        </w:rPr>
      </w:pPr>
    </w:p>
    <w:p w14:paraId="5EFA3F56"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and the management competencies outlined are those relevant for a post operating at this</w:t>
      </w:r>
      <w:r w:rsidR="007A4B34">
        <w:rPr>
          <w:rFonts w:ascii="Arial" w:hAnsi="Arial" w:cs="Arial"/>
        </w:rPr>
        <w:t xml:space="preserve"> level within our organisation.</w:t>
      </w:r>
    </w:p>
    <w:p w14:paraId="415C9CDC" w14:textId="77777777" w:rsidR="002D4D68" w:rsidRDefault="002D4D68" w:rsidP="002D4D68">
      <w:pPr>
        <w:tabs>
          <w:tab w:val="left" w:pos="-720"/>
        </w:tabs>
        <w:suppressAutoHyphens/>
        <w:jc w:val="both"/>
        <w:rPr>
          <w:rFonts w:ascii="Arial" w:hAnsi="Arial" w:cs="Arial"/>
        </w:rPr>
      </w:pPr>
    </w:p>
    <w:p w14:paraId="18FA7CDD" w14:textId="4E7AC2C2" w:rsidR="002D4D68" w:rsidRDefault="002D4D68" w:rsidP="002D4D68">
      <w:pPr>
        <w:tabs>
          <w:tab w:val="left" w:pos="-720"/>
        </w:tabs>
        <w:suppressAutoHyphens/>
        <w:jc w:val="both"/>
        <w:rPr>
          <w:rFonts w:ascii="Arial" w:hAnsi="Arial" w:cs="Arial"/>
          <w:b/>
        </w:rPr>
      </w:pPr>
      <w:r>
        <w:rPr>
          <w:rFonts w:ascii="Arial" w:hAnsi="Arial" w:cs="Arial"/>
        </w:rPr>
        <w:t xml:space="preserve">Both sets of competencies will be used at interview stage and will not be used for short listing purposes.  </w:t>
      </w:r>
    </w:p>
    <w:p w14:paraId="5C94F510" w14:textId="77777777" w:rsidR="00411ADD" w:rsidRPr="00DC3FF8" w:rsidRDefault="00411ADD" w:rsidP="002D4D68">
      <w:pPr>
        <w:tabs>
          <w:tab w:val="left" w:pos="-720"/>
        </w:tabs>
        <w:suppressAutoHyphens/>
        <w:jc w:val="both"/>
        <w:rPr>
          <w:rFonts w:ascii="Arial" w:hAnsi="Arial" w:cs="Arial"/>
          <w:i/>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297745FA" w14:textId="77777777" w:rsidTr="003058BA">
        <w:tc>
          <w:tcPr>
            <w:tcW w:w="9708" w:type="dxa"/>
            <w:gridSpan w:val="2"/>
            <w:shd w:val="clear" w:color="auto" w:fill="D9D9D9"/>
          </w:tcPr>
          <w:p w14:paraId="598A4B4A" w14:textId="764E9FF6" w:rsidR="005F10CF" w:rsidRPr="003058BA" w:rsidRDefault="005F10CF" w:rsidP="003058B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p>
        </w:tc>
      </w:tr>
      <w:tr w:rsidR="005F10CF" w14:paraId="116CEF30" w14:textId="77777777" w:rsidTr="003058BA">
        <w:trPr>
          <w:trHeight w:val="861"/>
        </w:trPr>
        <w:tc>
          <w:tcPr>
            <w:tcW w:w="9708" w:type="dxa"/>
            <w:gridSpan w:val="2"/>
            <w:tcBorders>
              <w:bottom w:val="single" w:sz="4" w:space="0" w:color="auto"/>
            </w:tcBorders>
            <w:shd w:val="clear" w:color="auto" w:fill="auto"/>
          </w:tcPr>
          <w:p w14:paraId="5FC45778" w14:textId="77777777" w:rsidR="007A4B34" w:rsidRDefault="007A4B34" w:rsidP="007A4B34">
            <w:pPr>
              <w:ind w:right="-6"/>
              <w:rPr>
                <w:rFonts w:ascii="Arial" w:hAnsi="Arial" w:cs="Arial"/>
              </w:rPr>
            </w:pPr>
          </w:p>
          <w:p w14:paraId="423D64B0" w14:textId="221C28E6" w:rsidR="001C4DE9" w:rsidRDefault="00080137" w:rsidP="00EA34B8">
            <w:pPr>
              <w:numPr>
                <w:ilvl w:val="0"/>
                <w:numId w:val="26"/>
              </w:numPr>
              <w:rPr>
                <w:rFonts w:ascii="Arial" w:hAnsi="Arial" w:cs="Arial"/>
              </w:rPr>
            </w:pPr>
            <w:r>
              <w:rPr>
                <w:rFonts w:ascii="Arial" w:hAnsi="Arial" w:cs="Arial"/>
              </w:rPr>
              <w:t xml:space="preserve">To be responsible for the financial management of Council construction projects throughout </w:t>
            </w:r>
            <w:r w:rsidR="007533C7">
              <w:rPr>
                <w:rFonts w:ascii="Arial" w:hAnsi="Arial" w:cs="Arial"/>
              </w:rPr>
              <w:t>the</w:t>
            </w:r>
            <w:r>
              <w:rPr>
                <w:rFonts w:ascii="Arial" w:hAnsi="Arial" w:cs="Arial"/>
              </w:rPr>
              <w:t xml:space="preserve"> feasibility, appraisal, design development, tender action, construction and post practical completion</w:t>
            </w:r>
            <w:r w:rsidR="007533C7">
              <w:rPr>
                <w:rFonts w:ascii="Arial" w:hAnsi="Arial" w:cs="Arial"/>
              </w:rPr>
              <w:t xml:space="preserve"> stages</w:t>
            </w:r>
            <w:r>
              <w:rPr>
                <w:rFonts w:ascii="Arial" w:hAnsi="Arial" w:cs="Arial"/>
              </w:rPr>
              <w:t>. This in</w:t>
            </w:r>
            <w:r w:rsidR="001C4DE9">
              <w:rPr>
                <w:rFonts w:ascii="Arial" w:hAnsi="Arial" w:cs="Arial"/>
              </w:rPr>
              <w:t>cludes giving financial advice to both</w:t>
            </w:r>
            <w:r w:rsidR="007533C7">
              <w:rPr>
                <w:rFonts w:ascii="Arial" w:hAnsi="Arial" w:cs="Arial"/>
              </w:rPr>
              <w:t xml:space="preserve"> internal and</w:t>
            </w:r>
            <w:r w:rsidR="001C4DE9">
              <w:rPr>
                <w:rFonts w:ascii="Arial" w:hAnsi="Arial" w:cs="Arial"/>
              </w:rPr>
              <w:t xml:space="preserve"> external clients and internal </w:t>
            </w:r>
            <w:r w:rsidR="001B00C5">
              <w:rPr>
                <w:rFonts w:ascii="Arial" w:hAnsi="Arial" w:cs="Arial"/>
              </w:rPr>
              <w:t>high-level</w:t>
            </w:r>
            <w:r w:rsidR="001C4DE9">
              <w:rPr>
                <w:rFonts w:ascii="Arial" w:hAnsi="Arial" w:cs="Arial"/>
              </w:rPr>
              <w:t xml:space="preserve"> management within the authority.</w:t>
            </w:r>
          </w:p>
          <w:p w14:paraId="3FFC5F4B" w14:textId="700A324C" w:rsidR="001959E5" w:rsidRDefault="001C4DE9" w:rsidP="001959E5">
            <w:pPr>
              <w:numPr>
                <w:ilvl w:val="0"/>
                <w:numId w:val="26"/>
              </w:numPr>
              <w:rPr>
                <w:rFonts w:ascii="Arial" w:hAnsi="Arial" w:cs="Arial"/>
              </w:rPr>
            </w:pPr>
            <w:r>
              <w:rPr>
                <w:rFonts w:ascii="Arial" w:hAnsi="Arial" w:cs="Arial"/>
              </w:rPr>
              <w:t xml:space="preserve">To produce accurate and commercial tenders </w:t>
            </w:r>
            <w:r w:rsidR="001959E5">
              <w:rPr>
                <w:rFonts w:ascii="Arial" w:hAnsi="Arial" w:cs="Arial"/>
              </w:rPr>
              <w:t xml:space="preserve">and estimates in accordance with tender documentation including </w:t>
            </w:r>
            <w:r w:rsidR="00B01EB3">
              <w:rPr>
                <w:rFonts w:ascii="Arial" w:hAnsi="Arial" w:cs="Arial"/>
              </w:rPr>
              <w:t>B</w:t>
            </w:r>
            <w:r w:rsidR="001959E5">
              <w:rPr>
                <w:rFonts w:ascii="Arial" w:hAnsi="Arial" w:cs="Arial"/>
              </w:rPr>
              <w:t>ills</w:t>
            </w:r>
            <w:r w:rsidR="00B01EB3">
              <w:rPr>
                <w:rFonts w:ascii="Arial" w:hAnsi="Arial" w:cs="Arial"/>
              </w:rPr>
              <w:t xml:space="preserve"> of Quantities</w:t>
            </w:r>
            <w:r w:rsidR="001959E5">
              <w:rPr>
                <w:rFonts w:ascii="Arial" w:hAnsi="Arial" w:cs="Arial"/>
              </w:rPr>
              <w:t xml:space="preserve">, </w:t>
            </w:r>
            <w:r w:rsidR="00B01EB3">
              <w:rPr>
                <w:rFonts w:ascii="Arial" w:hAnsi="Arial" w:cs="Arial"/>
              </w:rPr>
              <w:t>S</w:t>
            </w:r>
            <w:r w:rsidR="001959E5">
              <w:rPr>
                <w:rFonts w:ascii="Arial" w:hAnsi="Arial" w:cs="Arial"/>
              </w:rPr>
              <w:t xml:space="preserve">pecifications, drawings and </w:t>
            </w:r>
            <w:r w:rsidR="00B01EB3">
              <w:rPr>
                <w:rFonts w:ascii="Arial" w:hAnsi="Arial" w:cs="Arial"/>
              </w:rPr>
              <w:t>Schedules of Work</w:t>
            </w:r>
            <w:r w:rsidR="001959E5">
              <w:rPr>
                <w:rFonts w:ascii="Arial" w:hAnsi="Arial" w:cs="Arial"/>
              </w:rPr>
              <w:t xml:space="preserve"> including appraising site</w:t>
            </w:r>
            <w:r w:rsidR="00003731">
              <w:rPr>
                <w:rFonts w:ascii="Arial" w:hAnsi="Arial" w:cs="Arial"/>
              </w:rPr>
              <w:t>-</w:t>
            </w:r>
            <w:r w:rsidR="001959E5">
              <w:rPr>
                <w:rFonts w:ascii="Arial" w:hAnsi="Arial" w:cs="Arial"/>
              </w:rPr>
              <w:t>specific conditions</w:t>
            </w:r>
            <w:r w:rsidR="001B00C5">
              <w:rPr>
                <w:rFonts w:ascii="Arial" w:hAnsi="Arial" w:cs="Arial"/>
              </w:rPr>
              <w:t>.</w:t>
            </w:r>
          </w:p>
          <w:p w14:paraId="786A0C74" w14:textId="473EDFC7" w:rsidR="001959E5" w:rsidRDefault="001959E5" w:rsidP="001959E5">
            <w:pPr>
              <w:numPr>
                <w:ilvl w:val="0"/>
                <w:numId w:val="26"/>
              </w:numPr>
              <w:rPr>
                <w:rFonts w:ascii="Arial" w:hAnsi="Arial" w:cs="Arial"/>
              </w:rPr>
            </w:pPr>
            <w:r>
              <w:rPr>
                <w:rFonts w:ascii="Arial" w:hAnsi="Arial" w:cs="Arial"/>
              </w:rPr>
              <w:t>Produce contract documentation for contractors, evaluate tender returns,</w:t>
            </w:r>
            <w:r w:rsidR="00B01EB3">
              <w:rPr>
                <w:rFonts w:ascii="Arial" w:hAnsi="Arial" w:cs="Arial"/>
              </w:rPr>
              <w:t xml:space="preserve"> prepare and agree Forms of Contract,</w:t>
            </w:r>
            <w:r>
              <w:rPr>
                <w:rFonts w:ascii="Arial" w:hAnsi="Arial" w:cs="Arial"/>
              </w:rPr>
              <w:t xml:space="preserve"> value completed works and negotiate and agree final accounts.</w:t>
            </w:r>
            <w:r w:rsidR="00D82D06">
              <w:rPr>
                <w:rFonts w:ascii="Arial" w:hAnsi="Arial" w:cs="Arial"/>
              </w:rPr>
              <w:t xml:space="preserve"> All using standard forms of contract published by </w:t>
            </w:r>
            <w:r w:rsidR="007533C7">
              <w:rPr>
                <w:rFonts w:ascii="Arial" w:hAnsi="Arial" w:cs="Arial"/>
              </w:rPr>
              <w:t xml:space="preserve">the </w:t>
            </w:r>
            <w:r w:rsidR="00D82D06">
              <w:rPr>
                <w:rFonts w:ascii="Arial" w:hAnsi="Arial" w:cs="Arial"/>
              </w:rPr>
              <w:t xml:space="preserve">JCT or NEC or bespoke </w:t>
            </w:r>
            <w:r w:rsidR="007533C7">
              <w:rPr>
                <w:rFonts w:ascii="Arial" w:hAnsi="Arial" w:cs="Arial"/>
              </w:rPr>
              <w:t>contracts for</w:t>
            </w:r>
            <w:r w:rsidR="00D82D06">
              <w:rPr>
                <w:rFonts w:ascii="Arial" w:hAnsi="Arial" w:cs="Arial"/>
              </w:rPr>
              <w:t xml:space="preserve"> specific requirements.</w:t>
            </w:r>
          </w:p>
          <w:p w14:paraId="7AD114D8" w14:textId="77777777" w:rsidR="00D82D06" w:rsidRDefault="00D82D06" w:rsidP="0043193F">
            <w:pPr>
              <w:ind w:left="720"/>
              <w:rPr>
                <w:rFonts w:ascii="Arial" w:hAnsi="Arial" w:cs="Arial"/>
              </w:rPr>
            </w:pPr>
          </w:p>
          <w:p w14:paraId="232F7751" w14:textId="77777777" w:rsidR="0043193F" w:rsidRDefault="0043193F" w:rsidP="0043193F">
            <w:pPr>
              <w:ind w:left="720"/>
              <w:rPr>
                <w:rFonts w:ascii="Arial" w:hAnsi="Arial" w:cs="Arial"/>
              </w:rPr>
            </w:pPr>
          </w:p>
          <w:p w14:paraId="2F209E7D" w14:textId="2B9276D4" w:rsidR="001959E5" w:rsidRPr="001959E5" w:rsidRDefault="001959E5" w:rsidP="0043193F">
            <w:pPr>
              <w:rPr>
                <w:rFonts w:ascii="Arial" w:hAnsi="Arial" w:cs="Arial"/>
              </w:rPr>
            </w:pPr>
          </w:p>
        </w:tc>
      </w:tr>
      <w:tr w:rsidR="005F10CF" w14:paraId="545B79BA" w14:textId="77777777" w:rsidTr="003058BA">
        <w:tc>
          <w:tcPr>
            <w:tcW w:w="9708" w:type="dxa"/>
            <w:gridSpan w:val="2"/>
            <w:tcBorders>
              <w:bottom w:val="single" w:sz="4" w:space="0" w:color="auto"/>
            </w:tcBorders>
            <w:shd w:val="clear" w:color="auto" w:fill="D9D9D9"/>
          </w:tcPr>
          <w:p w14:paraId="2FCAC0FC" w14:textId="77777777" w:rsidR="0069454F" w:rsidRDefault="003E25F4" w:rsidP="003058BA">
            <w:pPr>
              <w:ind w:right="-874"/>
              <w:rPr>
                <w:rFonts w:ascii="Arial" w:hAnsi="Arial" w:cs="Arial"/>
                <w:b/>
              </w:rPr>
            </w:pPr>
            <w:r w:rsidRPr="003058BA">
              <w:rPr>
                <w:rFonts w:ascii="Arial" w:hAnsi="Arial" w:cs="Arial"/>
                <w:b/>
              </w:rPr>
              <w:lastRenderedPageBreak/>
              <w:t>Main Responsibilities of Post</w:t>
            </w:r>
            <w:r w:rsidR="005F10CF" w:rsidRPr="003058BA">
              <w:rPr>
                <w:rFonts w:ascii="Arial" w:hAnsi="Arial" w:cs="Arial"/>
                <w:b/>
              </w:rPr>
              <w:t xml:space="preserve">: </w:t>
            </w:r>
          </w:p>
          <w:p w14:paraId="1B20CCBF" w14:textId="1D952F1F" w:rsidR="0043193F" w:rsidRPr="003058BA" w:rsidRDefault="0043193F" w:rsidP="003058BA">
            <w:pPr>
              <w:ind w:right="-874"/>
              <w:rPr>
                <w:rFonts w:ascii="Arial" w:hAnsi="Arial" w:cs="Arial"/>
              </w:rPr>
            </w:pPr>
          </w:p>
        </w:tc>
      </w:tr>
      <w:tr w:rsidR="00AE53C0" w14:paraId="4EEA82F0" w14:textId="77777777" w:rsidTr="003058BA">
        <w:trPr>
          <w:trHeight w:val="70"/>
        </w:trPr>
        <w:tc>
          <w:tcPr>
            <w:tcW w:w="9708" w:type="dxa"/>
            <w:gridSpan w:val="2"/>
            <w:shd w:val="clear" w:color="auto" w:fill="auto"/>
          </w:tcPr>
          <w:p w14:paraId="5459B334" w14:textId="117FA4E3" w:rsidR="00B50D57" w:rsidRPr="00927ECE" w:rsidRDefault="00B50D57" w:rsidP="00B50D57">
            <w:pPr>
              <w:numPr>
                <w:ilvl w:val="0"/>
                <w:numId w:val="27"/>
              </w:numPr>
              <w:jc w:val="both"/>
              <w:rPr>
                <w:rFonts w:ascii="Arial" w:hAnsi="Arial"/>
                <w:bCs/>
                <w:lang w:eastAsia="en-US"/>
              </w:rPr>
            </w:pPr>
            <w:r w:rsidRPr="00B50D57">
              <w:rPr>
                <w:rFonts w:ascii="Arial" w:hAnsi="Arial"/>
                <w:lang w:eastAsia="en-US"/>
              </w:rPr>
              <w:tab/>
            </w:r>
            <w:r w:rsidR="001959E5">
              <w:rPr>
                <w:rFonts w:ascii="Arial" w:hAnsi="Arial" w:cs="Arial"/>
              </w:rPr>
              <w:t>To assist and support the Senior Quantity Surveyor</w:t>
            </w:r>
            <w:r w:rsidR="00F151D6">
              <w:rPr>
                <w:rFonts w:ascii="Arial" w:hAnsi="Arial" w:cs="Arial"/>
              </w:rPr>
              <w:t xml:space="preserve"> </w:t>
            </w:r>
            <w:r w:rsidR="001959E5">
              <w:rPr>
                <w:rFonts w:ascii="Arial" w:hAnsi="Arial" w:cs="Arial"/>
              </w:rPr>
              <w:t>in the effective management and development of the Quantity Surveying Service, ensuring compliance with Authority policies and procedures.</w:t>
            </w:r>
          </w:p>
          <w:p w14:paraId="103CBB8B" w14:textId="77777777" w:rsidR="00927ECE" w:rsidRPr="00927ECE" w:rsidRDefault="00927ECE" w:rsidP="00927ECE">
            <w:pPr>
              <w:jc w:val="both"/>
              <w:rPr>
                <w:rFonts w:ascii="Arial" w:hAnsi="Arial"/>
                <w:bCs/>
                <w:lang w:eastAsia="en-US"/>
              </w:rPr>
            </w:pPr>
          </w:p>
          <w:p w14:paraId="04F37B52" w14:textId="6ED9CDB9" w:rsidR="00927ECE" w:rsidRDefault="00F151D6" w:rsidP="00B50D57">
            <w:pPr>
              <w:numPr>
                <w:ilvl w:val="0"/>
                <w:numId w:val="27"/>
              </w:numPr>
              <w:jc w:val="both"/>
              <w:rPr>
                <w:rFonts w:ascii="Arial" w:hAnsi="Arial"/>
                <w:bCs/>
                <w:lang w:eastAsia="en-US"/>
              </w:rPr>
            </w:pPr>
            <w:r>
              <w:rPr>
                <w:rFonts w:ascii="Arial" w:hAnsi="Arial"/>
                <w:lang w:eastAsia="en-US"/>
              </w:rPr>
              <w:t xml:space="preserve">Be responsible </w:t>
            </w:r>
            <w:r w:rsidR="002005AC">
              <w:rPr>
                <w:rFonts w:ascii="Arial" w:hAnsi="Arial"/>
                <w:lang w:eastAsia="en-US"/>
              </w:rPr>
              <w:t xml:space="preserve">for the preparation and submission of </w:t>
            </w:r>
            <w:r w:rsidR="00386C0C">
              <w:rPr>
                <w:rFonts w:ascii="Arial" w:hAnsi="Arial"/>
                <w:lang w:eastAsia="en-US"/>
              </w:rPr>
              <w:t xml:space="preserve">‘All trades’ </w:t>
            </w:r>
            <w:r w:rsidR="002005AC">
              <w:rPr>
                <w:rFonts w:ascii="Arial" w:hAnsi="Arial"/>
                <w:lang w:eastAsia="en-US"/>
              </w:rPr>
              <w:t xml:space="preserve">tenders, quotations, estimates etc. </w:t>
            </w:r>
            <w:r w:rsidR="003368EE">
              <w:rPr>
                <w:rFonts w:ascii="Arial" w:hAnsi="Arial"/>
                <w:lang w:eastAsia="en-US"/>
              </w:rPr>
              <w:t>for projects with</w:t>
            </w:r>
            <w:r w:rsidR="002005AC">
              <w:rPr>
                <w:rFonts w:ascii="Arial" w:hAnsi="Arial"/>
                <w:lang w:eastAsia="en-US"/>
              </w:rPr>
              <w:t xml:space="preserve"> values </w:t>
            </w:r>
            <w:r w:rsidR="003368EE">
              <w:rPr>
                <w:rFonts w:ascii="Arial" w:hAnsi="Arial"/>
                <w:lang w:eastAsia="en-US"/>
              </w:rPr>
              <w:t xml:space="preserve">of </w:t>
            </w:r>
            <w:r w:rsidR="002005AC">
              <w:rPr>
                <w:rFonts w:ascii="Arial" w:hAnsi="Arial"/>
                <w:lang w:eastAsia="en-US"/>
              </w:rPr>
              <w:t>up to approx. £1m, on occasion £1 m plus</w:t>
            </w:r>
            <w:r w:rsidR="003368EE">
              <w:rPr>
                <w:rFonts w:ascii="Arial" w:hAnsi="Arial"/>
                <w:lang w:eastAsia="en-US"/>
              </w:rPr>
              <w:t>.</w:t>
            </w:r>
            <w:r w:rsidR="002005AC">
              <w:rPr>
                <w:rFonts w:ascii="Arial" w:hAnsi="Arial"/>
                <w:lang w:eastAsia="en-US"/>
              </w:rPr>
              <w:t xml:space="preserve"> </w:t>
            </w:r>
          </w:p>
          <w:p w14:paraId="0BCEB8A2" w14:textId="77777777" w:rsidR="00FB7310" w:rsidRDefault="00FB7310" w:rsidP="00FB7310">
            <w:pPr>
              <w:pStyle w:val="ListParagraph"/>
              <w:ind w:left="0"/>
              <w:rPr>
                <w:rFonts w:ascii="Arial" w:hAnsi="Arial"/>
                <w:bCs/>
              </w:rPr>
            </w:pPr>
          </w:p>
          <w:p w14:paraId="1B842782" w14:textId="23F522C8" w:rsidR="00FB265F" w:rsidRPr="00FB265F" w:rsidRDefault="00FB265F" w:rsidP="00FB265F">
            <w:pPr>
              <w:numPr>
                <w:ilvl w:val="0"/>
                <w:numId w:val="27"/>
              </w:numPr>
              <w:jc w:val="both"/>
              <w:rPr>
                <w:rFonts w:ascii="Arial" w:hAnsi="Arial"/>
                <w:bCs/>
                <w:lang w:eastAsia="en-US"/>
              </w:rPr>
            </w:pPr>
            <w:r>
              <w:rPr>
                <w:rFonts w:ascii="Arial" w:hAnsi="Arial"/>
                <w:lang w:eastAsia="en-US"/>
              </w:rPr>
              <w:t>Negotiation of</w:t>
            </w:r>
            <w:r w:rsidR="00386C0C">
              <w:rPr>
                <w:rFonts w:ascii="Arial" w:hAnsi="Arial"/>
                <w:lang w:eastAsia="en-US"/>
              </w:rPr>
              <w:t xml:space="preserve"> individual</w:t>
            </w:r>
            <w:r w:rsidR="0046786D">
              <w:rPr>
                <w:rFonts w:ascii="Arial" w:hAnsi="Arial"/>
                <w:lang w:eastAsia="en-US"/>
              </w:rPr>
              <w:t xml:space="preserve"> trade </w:t>
            </w:r>
            <w:r>
              <w:rPr>
                <w:rFonts w:ascii="Arial" w:hAnsi="Arial"/>
                <w:lang w:eastAsia="en-US"/>
              </w:rPr>
              <w:t xml:space="preserve">contractor and supplier interim and final accounts to a value up to £500k </w:t>
            </w:r>
            <w:r w:rsidR="003368EE">
              <w:rPr>
                <w:rFonts w:ascii="Arial" w:hAnsi="Arial"/>
                <w:lang w:eastAsia="en-US"/>
              </w:rPr>
              <w:t>following the Council’s Contract Standing Orders and spend control processes as necessary.</w:t>
            </w:r>
          </w:p>
          <w:p w14:paraId="1E66423A" w14:textId="77777777" w:rsidR="00CD4D56" w:rsidRPr="00CD4D56" w:rsidRDefault="00CD4D56" w:rsidP="00CD4D56">
            <w:pPr>
              <w:pStyle w:val="ListParagraph"/>
              <w:ind w:left="0"/>
              <w:rPr>
                <w:rFonts w:ascii="Arial" w:hAnsi="Arial" w:cs="Arial"/>
                <w:bCs/>
              </w:rPr>
            </w:pPr>
          </w:p>
          <w:p w14:paraId="54076A62" w14:textId="70FA44C3" w:rsidR="00CD4D56" w:rsidRPr="00A61E79" w:rsidRDefault="00FB265F" w:rsidP="00CD4D56">
            <w:pPr>
              <w:numPr>
                <w:ilvl w:val="0"/>
                <w:numId w:val="27"/>
              </w:numPr>
              <w:jc w:val="both"/>
              <w:rPr>
                <w:rFonts w:ascii="Arial" w:hAnsi="Arial" w:cs="Arial"/>
                <w:bCs/>
                <w:lang w:eastAsia="en-US"/>
              </w:rPr>
            </w:pPr>
            <w:r>
              <w:rPr>
                <w:rFonts w:ascii="Arial" w:hAnsi="Arial" w:cs="Arial"/>
              </w:rPr>
              <w:t>As a member of the commercial Team</w:t>
            </w:r>
            <w:r w:rsidR="001B00C5">
              <w:rPr>
                <w:rFonts w:ascii="Arial" w:hAnsi="Arial" w:cs="Arial"/>
              </w:rPr>
              <w:t>, you will be expected</w:t>
            </w:r>
            <w:r>
              <w:rPr>
                <w:rFonts w:ascii="Arial" w:hAnsi="Arial" w:cs="Arial"/>
              </w:rPr>
              <w:t xml:space="preserve"> to participate and contribute </w:t>
            </w:r>
            <w:r w:rsidR="00003731">
              <w:rPr>
                <w:rFonts w:ascii="Arial" w:hAnsi="Arial" w:cs="Arial"/>
              </w:rPr>
              <w:t>to</w:t>
            </w:r>
            <w:r>
              <w:rPr>
                <w:rFonts w:ascii="Arial" w:hAnsi="Arial" w:cs="Arial"/>
              </w:rPr>
              <w:t xml:space="preserve"> the development and review of policies and</w:t>
            </w:r>
            <w:r w:rsidR="00A61E79" w:rsidRPr="00A61E79">
              <w:rPr>
                <w:rFonts w:ascii="Arial" w:hAnsi="Arial" w:cs="Arial"/>
                <w:i/>
                <w:iCs/>
              </w:rPr>
              <w:t xml:space="preserve"> </w:t>
            </w:r>
            <w:r w:rsidR="00A61E79" w:rsidRPr="00A61E79">
              <w:rPr>
                <w:rFonts w:ascii="Arial" w:hAnsi="Arial" w:cs="Arial"/>
              </w:rPr>
              <w:t>strategies affecting the section including its scheme of delegation</w:t>
            </w:r>
            <w:r w:rsidR="00A61E79" w:rsidRPr="00A61E79">
              <w:rPr>
                <w:rFonts w:ascii="Arial" w:hAnsi="Arial" w:cs="Arial"/>
                <w:sz w:val="28"/>
                <w:szCs w:val="28"/>
              </w:rPr>
              <w:t>.</w:t>
            </w:r>
          </w:p>
          <w:p w14:paraId="3B891E19" w14:textId="77777777" w:rsidR="00CD4D56" w:rsidRPr="00CD4D56" w:rsidRDefault="00CD4D56" w:rsidP="00CD4D56">
            <w:pPr>
              <w:pStyle w:val="ListParagraph"/>
              <w:ind w:left="0"/>
              <w:rPr>
                <w:rFonts w:ascii="Arial" w:hAnsi="Arial" w:cs="Arial"/>
                <w:bCs/>
              </w:rPr>
            </w:pPr>
          </w:p>
          <w:p w14:paraId="42ACF45F" w14:textId="42484D88" w:rsidR="00CD4D56" w:rsidRPr="00FB265F" w:rsidRDefault="00FB265F" w:rsidP="00077014">
            <w:pPr>
              <w:numPr>
                <w:ilvl w:val="0"/>
                <w:numId w:val="27"/>
              </w:numPr>
              <w:jc w:val="both"/>
              <w:rPr>
                <w:rFonts w:ascii="Arial" w:hAnsi="Arial"/>
                <w:bCs/>
                <w:lang w:eastAsia="en-US"/>
              </w:rPr>
            </w:pPr>
            <w:r>
              <w:rPr>
                <w:rFonts w:ascii="Arial" w:hAnsi="Arial" w:cs="Arial"/>
              </w:rPr>
              <w:t>Work in conjunction</w:t>
            </w:r>
            <w:r w:rsidR="001B00C5">
              <w:rPr>
                <w:rFonts w:ascii="Arial" w:hAnsi="Arial" w:cs="Arial"/>
              </w:rPr>
              <w:t xml:space="preserve"> </w:t>
            </w:r>
            <w:r>
              <w:rPr>
                <w:rFonts w:ascii="Arial" w:hAnsi="Arial" w:cs="Arial"/>
              </w:rPr>
              <w:t>with other construction professionals to ensure an effective Quantity Surveying and Estimating service.</w:t>
            </w:r>
          </w:p>
          <w:p w14:paraId="4AE5424C" w14:textId="77777777" w:rsidR="00FB265F" w:rsidRDefault="00FB265F" w:rsidP="00FB265F">
            <w:pPr>
              <w:pStyle w:val="ListParagraph"/>
              <w:rPr>
                <w:rFonts w:ascii="Arial" w:hAnsi="Arial"/>
                <w:bCs/>
              </w:rPr>
            </w:pPr>
          </w:p>
          <w:p w14:paraId="696460DF" w14:textId="597E8C10" w:rsidR="00FB265F" w:rsidRDefault="00FB265F" w:rsidP="00077014">
            <w:pPr>
              <w:numPr>
                <w:ilvl w:val="0"/>
                <w:numId w:val="27"/>
              </w:numPr>
              <w:jc w:val="both"/>
              <w:rPr>
                <w:rFonts w:ascii="Arial" w:hAnsi="Arial"/>
                <w:bCs/>
                <w:lang w:eastAsia="en-US"/>
              </w:rPr>
            </w:pPr>
            <w:r>
              <w:rPr>
                <w:rFonts w:ascii="Arial" w:hAnsi="Arial"/>
                <w:bCs/>
                <w:lang w:eastAsia="en-US"/>
              </w:rPr>
              <w:t xml:space="preserve">To carry out regular reviews and reports </w:t>
            </w:r>
            <w:r w:rsidR="00B462F5">
              <w:rPr>
                <w:rFonts w:ascii="Arial" w:hAnsi="Arial"/>
                <w:bCs/>
                <w:lang w:eastAsia="en-US"/>
              </w:rPr>
              <w:t>on performance of construction contracts in accordance with all relevant documentation and financial constraint</w:t>
            </w:r>
            <w:r w:rsidR="00752F3C">
              <w:rPr>
                <w:rFonts w:ascii="Arial" w:hAnsi="Arial"/>
                <w:bCs/>
                <w:lang w:eastAsia="en-US"/>
              </w:rPr>
              <w:t>s</w:t>
            </w:r>
            <w:r w:rsidR="00B462F5">
              <w:rPr>
                <w:rFonts w:ascii="Arial" w:hAnsi="Arial"/>
                <w:bCs/>
                <w:lang w:eastAsia="en-US"/>
              </w:rPr>
              <w:t xml:space="preserve"> involving</w:t>
            </w:r>
            <w:r w:rsidR="00752F3C">
              <w:rPr>
                <w:rFonts w:ascii="Arial" w:hAnsi="Arial"/>
                <w:bCs/>
                <w:lang w:eastAsia="en-US"/>
              </w:rPr>
              <w:t xml:space="preserve"> the Council’s</w:t>
            </w:r>
            <w:r w:rsidR="00B462F5">
              <w:rPr>
                <w:rFonts w:ascii="Arial" w:hAnsi="Arial"/>
                <w:bCs/>
                <w:lang w:eastAsia="en-US"/>
              </w:rPr>
              <w:t xml:space="preserve"> direct labour or </w:t>
            </w:r>
            <w:r w:rsidR="00003731">
              <w:rPr>
                <w:rFonts w:ascii="Arial" w:hAnsi="Arial"/>
                <w:bCs/>
                <w:lang w:eastAsia="en-US"/>
              </w:rPr>
              <w:t>contractors</w:t>
            </w:r>
            <w:r w:rsidR="00B462F5">
              <w:rPr>
                <w:rFonts w:ascii="Arial" w:hAnsi="Arial"/>
                <w:bCs/>
                <w:lang w:eastAsia="en-US"/>
              </w:rPr>
              <w:t>.</w:t>
            </w:r>
          </w:p>
          <w:p w14:paraId="207184D8" w14:textId="77777777" w:rsidR="00B462F5" w:rsidRDefault="00B462F5" w:rsidP="00B462F5">
            <w:pPr>
              <w:pStyle w:val="ListParagraph"/>
              <w:rPr>
                <w:rFonts w:ascii="Arial" w:hAnsi="Arial"/>
                <w:bCs/>
              </w:rPr>
            </w:pPr>
          </w:p>
          <w:p w14:paraId="66FD59F9" w14:textId="2214A023" w:rsidR="00B462F5" w:rsidRDefault="00B462F5" w:rsidP="00077014">
            <w:pPr>
              <w:numPr>
                <w:ilvl w:val="0"/>
                <w:numId w:val="27"/>
              </w:numPr>
              <w:jc w:val="both"/>
              <w:rPr>
                <w:rFonts w:ascii="Arial" w:hAnsi="Arial"/>
                <w:bCs/>
                <w:lang w:eastAsia="en-US"/>
              </w:rPr>
            </w:pPr>
            <w:r>
              <w:rPr>
                <w:rFonts w:ascii="Arial" w:hAnsi="Arial"/>
                <w:bCs/>
                <w:lang w:eastAsia="en-US"/>
              </w:rPr>
              <w:t>To work in close partnership with Client’s Desi</w:t>
            </w:r>
            <w:r w:rsidR="001B00C5">
              <w:rPr>
                <w:rFonts w:ascii="Arial" w:hAnsi="Arial"/>
                <w:bCs/>
                <w:lang w:eastAsia="en-US"/>
              </w:rPr>
              <w:t>gn</w:t>
            </w:r>
            <w:r>
              <w:rPr>
                <w:rFonts w:ascii="Arial" w:hAnsi="Arial"/>
                <w:bCs/>
                <w:lang w:eastAsia="en-US"/>
              </w:rPr>
              <w:t xml:space="preserve"> Team and Operational Management to achieve high standards and financial requirements.</w:t>
            </w:r>
          </w:p>
          <w:p w14:paraId="3AA4597D" w14:textId="77777777" w:rsidR="00B462F5" w:rsidRDefault="00B462F5" w:rsidP="00B462F5">
            <w:pPr>
              <w:pStyle w:val="ListParagraph"/>
              <w:rPr>
                <w:rFonts w:ascii="Arial" w:hAnsi="Arial"/>
                <w:bCs/>
              </w:rPr>
            </w:pPr>
          </w:p>
          <w:p w14:paraId="4FF30F72" w14:textId="5A707933" w:rsidR="00B462F5" w:rsidRDefault="00B462F5" w:rsidP="00077014">
            <w:pPr>
              <w:numPr>
                <w:ilvl w:val="0"/>
                <w:numId w:val="27"/>
              </w:numPr>
              <w:jc w:val="both"/>
              <w:rPr>
                <w:rFonts w:ascii="Arial" w:hAnsi="Arial"/>
                <w:bCs/>
                <w:lang w:eastAsia="en-US"/>
              </w:rPr>
            </w:pPr>
            <w:r>
              <w:rPr>
                <w:rFonts w:ascii="Arial" w:hAnsi="Arial"/>
                <w:bCs/>
                <w:lang w:eastAsia="en-US"/>
              </w:rPr>
              <w:t>To represent the authority in negotiations with external clients or contractors, including their representatives or consultants.</w:t>
            </w:r>
          </w:p>
          <w:p w14:paraId="7A776A84" w14:textId="77777777" w:rsidR="00B462F5" w:rsidRDefault="00B462F5" w:rsidP="00B462F5">
            <w:pPr>
              <w:pStyle w:val="ListParagraph"/>
              <w:rPr>
                <w:rFonts w:ascii="Arial" w:hAnsi="Arial"/>
                <w:bCs/>
              </w:rPr>
            </w:pPr>
          </w:p>
          <w:p w14:paraId="5217E9F6" w14:textId="42AECCD0" w:rsidR="00B462F5" w:rsidRDefault="00B462F5" w:rsidP="00077014">
            <w:pPr>
              <w:numPr>
                <w:ilvl w:val="0"/>
                <w:numId w:val="27"/>
              </w:numPr>
              <w:jc w:val="both"/>
              <w:rPr>
                <w:rFonts w:ascii="Arial" w:hAnsi="Arial"/>
                <w:bCs/>
                <w:lang w:eastAsia="en-US"/>
              </w:rPr>
            </w:pPr>
            <w:r>
              <w:rPr>
                <w:rFonts w:ascii="Arial" w:hAnsi="Arial"/>
                <w:bCs/>
                <w:lang w:eastAsia="en-US"/>
              </w:rPr>
              <w:t xml:space="preserve">To be able to interpret and produce Contractual Documentation to initiate preparation </w:t>
            </w:r>
            <w:r w:rsidR="00D81297">
              <w:rPr>
                <w:rFonts w:ascii="Arial" w:hAnsi="Arial"/>
                <w:bCs/>
                <w:lang w:eastAsia="en-US"/>
              </w:rPr>
              <w:t>and submission of tenders.</w:t>
            </w:r>
          </w:p>
          <w:p w14:paraId="09B1D9E4" w14:textId="77777777" w:rsidR="00D81297" w:rsidRDefault="00D81297" w:rsidP="00D81297">
            <w:pPr>
              <w:pStyle w:val="ListParagraph"/>
              <w:rPr>
                <w:rFonts w:ascii="Arial" w:hAnsi="Arial"/>
                <w:bCs/>
              </w:rPr>
            </w:pPr>
          </w:p>
          <w:p w14:paraId="1EE31BE5" w14:textId="4765736E" w:rsidR="00D81297" w:rsidRDefault="00D81297" w:rsidP="00077014">
            <w:pPr>
              <w:numPr>
                <w:ilvl w:val="0"/>
                <w:numId w:val="27"/>
              </w:numPr>
              <w:jc w:val="both"/>
              <w:rPr>
                <w:rFonts w:ascii="Arial" w:hAnsi="Arial"/>
                <w:bCs/>
                <w:lang w:eastAsia="en-US"/>
              </w:rPr>
            </w:pPr>
            <w:r>
              <w:rPr>
                <w:rFonts w:ascii="Arial" w:hAnsi="Arial"/>
                <w:bCs/>
                <w:lang w:eastAsia="en-US"/>
              </w:rPr>
              <w:t xml:space="preserve"> To manage and </w:t>
            </w:r>
            <w:r w:rsidR="00003731">
              <w:rPr>
                <w:rFonts w:ascii="Arial" w:hAnsi="Arial"/>
                <w:bCs/>
                <w:lang w:eastAsia="en-US"/>
              </w:rPr>
              <w:t>prioritise</w:t>
            </w:r>
            <w:r>
              <w:rPr>
                <w:rFonts w:ascii="Arial" w:hAnsi="Arial"/>
                <w:bCs/>
                <w:lang w:eastAsia="en-US"/>
              </w:rPr>
              <w:t xml:space="preserve"> own workload as </w:t>
            </w:r>
            <w:r w:rsidR="00003731">
              <w:rPr>
                <w:rFonts w:ascii="Arial" w:hAnsi="Arial"/>
                <w:bCs/>
                <w:lang w:eastAsia="en-US"/>
              </w:rPr>
              <w:t>required.</w:t>
            </w:r>
          </w:p>
          <w:p w14:paraId="30E67623" w14:textId="77777777" w:rsidR="00D81297" w:rsidRDefault="00D81297" w:rsidP="00D81297">
            <w:pPr>
              <w:pStyle w:val="ListParagraph"/>
              <w:rPr>
                <w:rFonts w:ascii="Arial" w:hAnsi="Arial"/>
                <w:bCs/>
              </w:rPr>
            </w:pPr>
          </w:p>
          <w:p w14:paraId="16B82169" w14:textId="15F770DB" w:rsidR="00D81297" w:rsidRDefault="00D81297" w:rsidP="00077014">
            <w:pPr>
              <w:numPr>
                <w:ilvl w:val="0"/>
                <w:numId w:val="27"/>
              </w:numPr>
              <w:jc w:val="both"/>
              <w:rPr>
                <w:rFonts w:ascii="Arial" w:hAnsi="Arial"/>
                <w:bCs/>
                <w:lang w:eastAsia="en-US"/>
              </w:rPr>
            </w:pPr>
            <w:r>
              <w:rPr>
                <w:rFonts w:ascii="Arial" w:hAnsi="Arial"/>
                <w:bCs/>
                <w:lang w:eastAsia="en-US"/>
              </w:rPr>
              <w:t xml:space="preserve">  </w:t>
            </w:r>
            <w:r w:rsidR="00752F3C">
              <w:rPr>
                <w:rFonts w:ascii="Arial" w:hAnsi="Arial"/>
                <w:bCs/>
                <w:lang w:eastAsia="en-US"/>
              </w:rPr>
              <w:t>As required, provide the role of contract administrator for</w:t>
            </w:r>
            <w:r>
              <w:rPr>
                <w:rFonts w:ascii="Arial" w:hAnsi="Arial"/>
                <w:bCs/>
                <w:lang w:eastAsia="en-US"/>
              </w:rPr>
              <w:t xml:space="preserve"> construction related contracts, documentation, orders and accounts as</w:t>
            </w:r>
            <w:r w:rsidR="00752F3C">
              <w:rPr>
                <w:rFonts w:ascii="Arial" w:hAnsi="Arial"/>
                <w:bCs/>
                <w:lang w:eastAsia="en-US"/>
              </w:rPr>
              <w:t xml:space="preserve"> </w:t>
            </w:r>
            <w:r>
              <w:rPr>
                <w:rFonts w:ascii="Arial" w:hAnsi="Arial"/>
                <w:bCs/>
                <w:lang w:eastAsia="en-US"/>
              </w:rPr>
              <w:t>required</w:t>
            </w:r>
            <w:r w:rsidR="00D82D06">
              <w:rPr>
                <w:rFonts w:ascii="Arial" w:hAnsi="Arial"/>
                <w:bCs/>
                <w:lang w:eastAsia="en-US"/>
              </w:rPr>
              <w:t>, during the construction process.</w:t>
            </w:r>
          </w:p>
          <w:p w14:paraId="4778A2F8" w14:textId="77777777" w:rsidR="00D81297" w:rsidRDefault="00D81297" w:rsidP="00D81297">
            <w:pPr>
              <w:pStyle w:val="ListParagraph"/>
              <w:rPr>
                <w:rFonts w:ascii="Arial" w:hAnsi="Arial"/>
                <w:bCs/>
              </w:rPr>
            </w:pPr>
          </w:p>
          <w:p w14:paraId="6F7A721D" w14:textId="308715A8" w:rsidR="00D81297" w:rsidRDefault="00D81297" w:rsidP="00077014">
            <w:pPr>
              <w:numPr>
                <w:ilvl w:val="0"/>
                <w:numId w:val="27"/>
              </w:numPr>
              <w:jc w:val="both"/>
              <w:rPr>
                <w:rFonts w:ascii="Arial" w:hAnsi="Arial"/>
                <w:bCs/>
                <w:lang w:eastAsia="en-US"/>
              </w:rPr>
            </w:pPr>
            <w:r>
              <w:rPr>
                <w:rFonts w:ascii="Arial" w:hAnsi="Arial"/>
                <w:bCs/>
                <w:lang w:eastAsia="en-US"/>
              </w:rPr>
              <w:t xml:space="preserve"> </w:t>
            </w:r>
            <w:r w:rsidR="00752F3C">
              <w:rPr>
                <w:rFonts w:ascii="Arial" w:hAnsi="Arial"/>
                <w:bCs/>
                <w:lang w:eastAsia="en-US"/>
              </w:rPr>
              <w:t>As required, i</w:t>
            </w:r>
            <w:r>
              <w:rPr>
                <w:rFonts w:ascii="Arial" w:hAnsi="Arial"/>
                <w:bCs/>
                <w:lang w:eastAsia="en-US"/>
              </w:rPr>
              <w:t>nstruct, supervise and provide technical expertise to contractors, thereby ensuring that work is completed to specification and in accordance with agreed timetables.</w:t>
            </w:r>
          </w:p>
          <w:p w14:paraId="1F1D8D75" w14:textId="77777777" w:rsidR="00D81297" w:rsidRDefault="00D81297" w:rsidP="00D81297">
            <w:pPr>
              <w:pStyle w:val="ListParagraph"/>
              <w:rPr>
                <w:rFonts w:ascii="Arial" w:hAnsi="Arial"/>
                <w:bCs/>
              </w:rPr>
            </w:pPr>
          </w:p>
          <w:p w14:paraId="4531B5F0" w14:textId="42D3AF1D" w:rsidR="00D81297" w:rsidRDefault="00D81297" w:rsidP="00077014">
            <w:pPr>
              <w:numPr>
                <w:ilvl w:val="0"/>
                <w:numId w:val="27"/>
              </w:numPr>
              <w:jc w:val="both"/>
              <w:rPr>
                <w:rFonts w:ascii="Arial" w:hAnsi="Arial"/>
                <w:bCs/>
                <w:lang w:eastAsia="en-US"/>
              </w:rPr>
            </w:pPr>
            <w:r>
              <w:rPr>
                <w:rFonts w:ascii="Arial" w:hAnsi="Arial"/>
                <w:bCs/>
                <w:lang w:eastAsia="en-US"/>
              </w:rPr>
              <w:t xml:space="preserve"> Be responsible for the supervision and guidance of junior members of the team and staff from </w:t>
            </w:r>
            <w:r w:rsidR="003D055E">
              <w:rPr>
                <w:rFonts w:ascii="Arial" w:hAnsi="Arial"/>
                <w:bCs/>
                <w:lang w:eastAsia="en-US"/>
              </w:rPr>
              <w:t>other sections of the department.</w:t>
            </w:r>
          </w:p>
          <w:p w14:paraId="613328BF" w14:textId="77777777" w:rsidR="003D055E" w:rsidRDefault="003D055E" w:rsidP="003D055E">
            <w:pPr>
              <w:pStyle w:val="ListParagraph"/>
              <w:rPr>
                <w:rFonts w:ascii="Arial" w:hAnsi="Arial"/>
                <w:bCs/>
              </w:rPr>
            </w:pPr>
          </w:p>
          <w:p w14:paraId="4ED1C9AF" w14:textId="701CE164" w:rsidR="003D055E" w:rsidRDefault="003D055E" w:rsidP="00077014">
            <w:pPr>
              <w:numPr>
                <w:ilvl w:val="0"/>
                <w:numId w:val="27"/>
              </w:numPr>
              <w:jc w:val="both"/>
              <w:rPr>
                <w:rFonts w:ascii="Arial" w:hAnsi="Arial"/>
                <w:bCs/>
                <w:lang w:eastAsia="en-US"/>
              </w:rPr>
            </w:pPr>
            <w:r>
              <w:rPr>
                <w:rFonts w:ascii="Arial" w:hAnsi="Arial"/>
                <w:bCs/>
                <w:lang w:eastAsia="en-US"/>
              </w:rPr>
              <w:t xml:space="preserve"> Be responsible for the measurement and valuation of all works including any relevant variations.</w:t>
            </w:r>
          </w:p>
          <w:p w14:paraId="2B4C74FB" w14:textId="77777777" w:rsidR="003D055E" w:rsidRDefault="003D055E" w:rsidP="003D055E">
            <w:pPr>
              <w:pStyle w:val="ListParagraph"/>
              <w:rPr>
                <w:rFonts w:ascii="Arial" w:hAnsi="Arial"/>
                <w:bCs/>
              </w:rPr>
            </w:pPr>
          </w:p>
          <w:p w14:paraId="1C5B3399" w14:textId="2DCE2EA2" w:rsidR="003D055E" w:rsidRPr="00201E07" w:rsidRDefault="003D055E" w:rsidP="003D055E">
            <w:pPr>
              <w:numPr>
                <w:ilvl w:val="0"/>
                <w:numId w:val="27"/>
              </w:numPr>
              <w:jc w:val="both"/>
              <w:rPr>
                <w:rFonts w:ascii="Arial" w:hAnsi="Arial"/>
                <w:bCs/>
                <w:lang w:eastAsia="en-US"/>
              </w:rPr>
            </w:pPr>
            <w:r>
              <w:rPr>
                <w:rFonts w:ascii="Arial" w:hAnsi="Arial"/>
                <w:bCs/>
                <w:lang w:eastAsia="en-US"/>
              </w:rPr>
              <w:t xml:space="preserve"> Ensure security of confidential and commercially sensitive inform</w:t>
            </w:r>
          </w:p>
          <w:p w14:paraId="0027BF4D" w14:textId="12265FDA" w:rsidR="003D055E" w:rsidRPr="003058BA" w:rsidRDefault="003D055E" w:rsidP="003D055E">
            <w:pPr>
              <w:ind w:left="360"/>
              <w:jc w:val="both"/>
              <w:rPr>
                <w:rFonts w:ascii="Arial" w:hAnsi="Arial" w:cs="Arial"/>
              </w:rPr>
            </w:pPr>
          </w:p>
          <w:p w14:paraId="29CD956F" w14:textId="71D73ADD" w:rsidR="00614B96" w:rsidRPr="003058BA" w:rsidRDefault="00614B96" w:rsidP="003D055E">
            <w:pPr>
              <w:ind w:left="360"/>
              <w:jc w:val="both"/>
              <w:rPr>
                <w:rFonts w:ascii="Arial" w:hAnsi="Arial" w:cs="Arial"/>
              </w:rPr>
            </w:pPr>
          </w:p>
        </w:tc>
      </w:tr>
      <w:tr w:rsidR="00DD4333" w14:paraId="52232F1E" w14:textId="77777777" w:rsidTr="00DD4333">
        <w:trPr>
          <w:trHeight w:val="70"/>
        </w:trPr>
        <w:tc>
          <w:tcPr>
            <w:tcW w:w="9708" w:type="dxa"/>
            <w:gridSpan w:val="2"/>
            <w:shd w:val="pct10" w:color="auto" w:fill="auto"/>
          </w:tcPr>
          <w:p w14:paraId="15AE1332" w14:textId="77777777" w:rsidR="00DD4333" w:rsidRPr="00B50D57" w:rsidRDefault="00DD4333" w:rsidP="00DD4333">
            <w:pPr>
              <w:jc w:val="both"/>
              <w:rPr>
                <w:rFonts w:ascii="Arial" w:hAnsi="Arial"/>
                <w:lang w:eastAsia="en-US"/>
              </w:rPr>
            </w:pPr>
            <w:r>
              <w:rPr>
                <w:rFonts w:ascii="Arial" w:hAnsi="Arial" w:cs="Arial"/>
                <w:b/>
              </w:rPr>
              <w:lastRenderedPageBreak/>
              <w:t>Structure:</w:t>
            </w:r>
          </w:p>
        </w:tc>
      </w:tr>
      <w:tr w:rsidR="005F10CF" w14:paraId="6ECADE99" w14:textId="77777777" w:rsidTr="003058BA">
        <w:tc>
          <w:tcPr>
            <w:tcW w:w="9708" w:type="dxa"/>
            <w:gridSpan w:val="2"/>
            <w:shd w:val="clear" w:color="auto" w:fill="auto"/>
          </w:tcPr>
          <w:p w14:paraId="2AD37674" w14:textId="77777777" w:rsidR="006A662F" w:rsidRDefault="006A662F" w:rsidP="003058BA">
            <w:pPr>
              <w:ind w:right="-874"/>
              <w:rPr>
                <w:rFonts w:ascii="Arial" w:hAnsi="Arial" w:cs="Arial"/>
                <w:b/>
              </w:rPr>
            </w:pPr>
          </w:p>
          <w:p w14:paraId="0D7410D8" w14:textId="77777777" w:rsidR="00D557C1" w:rsidRDefault="00751DB6" w:rsidP="003058BA">
            <w:pPr>
              <w:ind w:right="-874"/>
              <w:rPr>
                <w:rFonts w:ascii="Arial" w:hAnsi="Arial" w:cs="Arial"/>
                <w:b/>
              </w:rPr>
            </w:pPr>
            <w:r>
              <w:rPr>
                <w:rFonts w:ascii="Arial" w:hAnsi="Arial" w:cs="Arial"/>
                <w:b/>
                <w:noProof/>
              </w:rPr>
              <w:drawing>
                <wp:inline distT="0" distB="0" distL="0" distR="0" wp14:anchorId="37AFED60" wp14:editId="7D826FEB">
                  <wp:extent cx="6024245" cy="7534910"/>
                  <wp:effectExtent l="38100" t="0" r="90805" b="0"/>
                  <wp:docPr id="53" name="Organization Chart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8B6D3A2" w14:textId="77777777" w:rsidR="00614B96" w:rsidRDefault="00614B96" w:rsidP="003058BA">
            <w:pPr>
              <w:ind w:right="-108"/>
              <w:rPr>
                <w:b/>
              </w:rPr>
            </w:pPr>
          </w:p>
          <w:p w14:paraId="4B220F5A" w14:textId="77777777" w:rsidR="003D055E" w:rsidRDefault="003D055E" w:rsidP="003058BA">
            <w:pPr>
              <w:ind w:right="-108"/>
              <w:rPr>
                <w:b/>
              </w:rPr>
            </w:pPr>
          </w:p>
          <w:p w14:paraId="303BDEF6" w14:textId="77777777" w:rsidR="003D055E" w:rsidRDefault="003D055E" w:rsidP="003058BA">
            <w:pPr>
              <w:ind w:right="-108"/>
              <w:rPr>
                <w:b/>
              </w:rPr>
            </w:pPr>
          </w:p>
          <w:p w14:paraId="58E1CB49" w14:textId="77777777" w:rsidR="00DD4333" w:rsidRDefault="00DD4333" w:rsidP="003058BA">
            <w:pPr>
              <w:ind w:right="-108"/>
              <w:rPr>
                <w:b/>
              </w:rPr>
            </w:pPr>
          </w:p>
          <w:p w14:paraId="69409CC3" w14:textId="77777777" w:rsidR="00DD4333" w:rsidRPr="003058BA" w:rsidRDefault="00DD4333" w:rsidP="003058BA">
            <w:pPr>
              <w:ind w:right="-108"/>
              <w:rPr>
                <w:b/>
              </w:rPr>
            </w:pPr>
          </w:p>
        </w:tc>
      </w:tr>
      <w:tr w:rsidR="00061B2D" w14:paraId="33825B74" w14:textId="77777777" w:rsidTr="003058BA">
        <w:tc>
          <w:tcPr>
            <w:tcW w:w="9708" w:type="dxa"/>
            <w:gridSpan w:val="2"/>
            <w:tcBorders>
              <w:bottom w:val="single" w:sz="4" w:space="0" w:color="auto"/>
            </w:tcBorders>
            <w:shd w:val="clear" w:color="auto" w:fill="D9D9D9"/>
          </w:tcPr>
          <w:p w14:paraId="77CA73C9" w14:textId="1A0A287E" w:rsidR="009B5B9F" w:rsidRPr="00A7725B" w:rsidRDefault="00BC536F" w:rsidP="003058BA">
            <w:pPr>
              <w:ind w:right="-6"/>
              <w:rPr>
                <w:rFonts w:ascii="Arial" w:hAnsi="Arial" w:cs="Arial"/>
              </w:rPr>
            </w:pPr>
            <w:r w:rsidRPr="003058BA">
              <w:rPr>
                <w:rFonts w:ascii="Arial Bold" w:hAnsi="Arial Bold" w:cs="Arial"/>
                <w:b/>
              </w:rPr>
              <w:lastRenderedPageBreak/>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Will be used</w:t>
            </w:r>
            <w:r w:rsidR="00702E6D" w:rsidRPr="003058BA">
              <w:rPr>
                <w:rFonts w:ascii="Arial" w:hAnsi="Arial" w:cs="Arial"/>
                <w:b/>
              </w:rPr>
              <w:t xml:space="preserve"> for shortlisting</w:t>
            </w:r>
            <w:r w:rsidR="00F806F6" w:rsidRPr="003058BA">
              <w:rPr>
                <w:rFonts w:ascii="Arial" w:hAnsi="Arial" w:cs="Arial"/>
                <w:b/>
              </w:rPr>
              <w:t xml:space="preserve">. </w:t>
            </w:r>
          </w:p>
          <w:p w14:paraId="2CC8EEEA" w14:textId="77777777" w:rsidR="00061B2D" w:rsidRPr="003058BA" w:rsidRDefault="00061B2D" w:rsidP="003058BA">
            <w:pPr>
              <w:ind w:right="-6"/>
              <w:rPr>
                <w:rFonts w:ascii="Arial Bold" w:hAnsi="Arial Bold" w:cs="Arial"/>
                <w:b/>
                <w:i/>
                <w:color w:val="000000"/>
              </w:rPr>
            </w:pPr>
          </w:p>
        </w:tc>
      </w:tr>
      <w:tr w:rsidR="00FB7BFC" w14:paraId="03CC0421" w14:textId="77777777" w:rsidTr="003058BA">
        <w:tc>
          <w:tcPr>
            <w:tcW w:w="9708" w:type="dxa"/>
            <w:gridSpan w:val="2"/>
            <w:shd w:val="clear" w:color="auto" w:fill="FFFFFF"/>
          </w:tcPr>
          <w:p w14:paraId="2AFB3FD1"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5BEA28A2" w14:textId="77777777" w:rsidTr="003058BA">
        <w:tc>
          <w:tcPr>
            <w:tcW w:w="8028" w:type="dxa"/>
            <w:shd w:val="clear" w:color="auto" w:fill="auto"/>
          </w:tcPr>
          <w:p w14:paraId="44C7193D" w14:textId="77777777" w:rsidR="001C5A9C" w:rsidRPr="003058BA" w:rsidRDefault="001C5A9C" w:rsidP="003058BA">
            <w:pPr>
              <w:ind w:right="-6"/>
              <w:rPr>
                <w:rFonts w:ascii="Arial" w:hAnsi="Arial"/>
                <w:color w:val="000000"/>
              </w:rPr>
            </w:pPr>
          </w:p>
        </w:tc>
        <w:tc>
          <w:tcPr>
            <w:tcW w:w="1680" w:type="dxa"/>
            <w:shd w:val="clear" w:color="auto" w:fill="auto"/>
          </w:tcPr>
          <w:p w14:paraId="25201C4B"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5871F68C" w14:textId="77777777" w:rsidTr="003058BA">
        <w:tc>
          <w:tcPr>
            <w:tcW w:w="8028" w:type="dxa"/>
            <w:shd w:val="clear" w:color="auto" w:fill="auto"/>
          </w:tcPr>
          <w:p w14:paraId="4125C251" w14:textId="77777777" w:rsidR="00D53288" w:rsidRPr="00123F20" w:rsidRDefault="00D53288" w:rsidP="00D53288">
            <w:pPr>
              <w:rPr>
                <w:rFonts w:ascii="Arial" w:hAnsi="Arial" w:cs="Arial"/>
              </w:rPr>
            </w:pPr>
            <w:r w:rsidRPr="00123F20">
              <w:rPr>
                <w:rFonts w:ascii="Arial" w:eastAsia="Arial" w:hAnsi="Arial" w:cs="Arial"/>
                <w:bCs/>
              </w:rPr>
              <w:t>D</w:t>
            </w:r>
            <w:r w:rsidRPr="00123F20">
              <w:rPr>
                <w:rFonts w:ascii="Arial" w:hAnsi="Arial" w:cs="Arial"/>
              </w:rPr>
              <w:t>ue to th</w:t>
            </w:r>
            <w:r w:rsidR="00D570A0">
              <w:rPr>
                <w:rFonts w:ascii="Arial" w:hAnsi="Arial" w:cs="Arial"/>
              </w:rPr>
              <w:t>e Governments Fl</w:t>
            </w:r>
            <w:r w:rsidRPr="00123F20">
              <w:rPr>
                <w:rFonts w:ascii="Arial" w:hAnsi="Arial" w:cs="Arial"/>
              </w:rPr>
              <w:t>uency in English Duty f</w:t>
            </w:r>
            <w:r w:rsidRPr="00123F20">
              <w:rPr>
                <w:rFonts w:ascii="Arial" w:eastAsia="Arial" w:hAnsi="Arial" w:cs="Arial"/>
                <w:bCs/>
              </w:rPr>
              <w:t xml:space="preserve">or posts where employees speak directly to members of the public the post holder is required to meet the </w:t>
            </w:r>
            <w:r w:rsidR="00353D10">
              <w:rPr>
                <w:rFonts w:ascii="Arial" w:hAnsi="Arial" w:cs="Arial"/>
              </w:rPr>
              <w:t>Advanced</w:t>
            </w:r>
            <w:r w:rsidR="00D570A0">
              <w:rPr>
                <w:rFonts w:ascii="Arial" w:hAnsi="Arial" w:cs="Arial"/>
              </w:rPr>
              <w:t xml:space="preserve"> threshold</w:t>
            </w:r>
            <w:r w:rsidRPr="00123F20">
              <w:rPr>
                <w:rFonts w:ascii="Arial" w:hAnsi="Arial" w:cs="Arial"/>
              </w:rPr>
              <w:t xml:space="preserve"> level </w:t>
            </w:r>
            <w:r>
              <w:rPr>
                <w:rFonts w:ascii="Arial" w:hAnsi="Arial" w:cs="Arial"/>
              </w:rPr>
              <w:t xml:space="preserve">which </w:t>
            </w:r>
            <w:r w:rsidRPr="00123F20">
              <w:rPr>
                <w:rFonts w:ascii="Arial" w:hAnsi="Arial" w:cs="Arial"/>
              </w:rPr>
              <w:t>will be implemented where the post requires a greater level of sensitive interaction with the public,( e.g. in children’s centres) – where the person is able to demonstrate that</w:t>
            </w:r>
            <w:r w:rsidR="004D0138">
              <w:rPr>
                <w:rFonts w:ascii="Arial" w:hAnsi="Arial" w:cs="Arial"/>
              </w:rPr>
              <w:t xml:space="preserve"> they can during the interview:</w:t>
            </w:r>
          </w:p>
          <w:p w14:paraId="609C73BE" w14:textId="77777777" w:rsidR="00D53288" w:rsidRPr="00123F20" w:rsidRDefault="00C400E0" w:rsidP="00D53288">
            <w:pPr>
              <w:rPr>
                <w:rFonts w:ascii="Arial" w:hAnsi="Arial" w:cs="Arial"/>
              </w:rPr>
            </w:pPr>
            <w:r>
              <w:rPr>
                <w:rFonts w:ascii="Arial" w:hAnsi="Arial" w:cs="Arial"/>
              </w:rPr>
              <w:t>a) C</w:t>
            </w:r>
            <w:r w:rsidR="00D53288" w:rsidRPr="00123F20">
              <w:rPr>
                <w:rFonts w:ascii="Arial" w:hAnsi="Arial" w:cs="Arial"/>
              </w:rPr>
              <w:t>an express themselv</w:t>
            </w:r>
            <w:r w:rsidR="00A7725B">
              <w:rPr>
                <w:rFonts w:ascii="Arial" w:hAnsi="Arial" w:cs="Arial"/>
              </w:rPr>
              <w:t>es fluently and spontaneously</w:t>
            </w:r>
            <w:r w:rsidR="00D53288" w:rsidRPr="00123F20">
              <w:rPr>
                <w:rFonts w:ascii="Arial" w:hAnsi="Arial" w:cs="Arial"/>
              </w:rPr>
              <w:t>, almost effortlessly</w:t>
            </w:r>
            <w:r w:rsidR="00A7725B">
              <w:rPr>
                <w:rFonts w:ascii="Arial" w:hAnsi="Arial" w:cs="Arial"/>
              </w:rPr>
              <w:t>.</w:t>
            </w:r>
          </w:p>
          <w:p w14:paraId="7BCA77FB" w14:textId="77777777" w:rsidR="00D53288" w:rsidRDefault="00D53288" w:rsidP="00F45770">
            <w:pPr>
              <w:rPr>
                <w:rFonts w:ascii="Arial" w:hAnsi="Arial" w:cs="Arial"/>
              </w:rPr>
            </w:pPr>
            <w:r w:rsidRPr="00123F20">
              <w:rPr>
                <w:rFonts w:ascii="Arial" w:hAnsi="Arial" w:cs="Arial"/>
              </w:rPr>
              <w:t>b)</w:t>
            </w:r>
            <w:r w:rsidR="00C400E0">
              <w:rPr>
                <w:rFonts w:ascii="Arial" w:hAnsi="Arial" w:cs="Arial"/>
              </w:rPr>
              <w:t xml:space="preserve"> </w:t>
            </w:r>
            <w:r w:rsidRPr="00123F20">
              <w:rPr>
                <w:rFonts w:ascii="Arial" w:hAnsi="Arial" w:cs="Arial"/>
              </w:rPr>
              <w:t xml:space="preserve">Only the requirement to explain difficult concepts simply hinders a </w:t>
            </w:r>
            <w:r w:rsidR="00A7725B">
              <w:rPr>
                <w:rFonts w:ascii="Arial" w:hAnsi="Arial" w:cs="Arial"/>
              </w:rPr>
              <w:t>natural smooth flow of language.</w:t>
            </w:r>
          </w:p>
          <w:p w14:paraId="6D112373" w14:textId="77777777" w:rsidR="00201E07" w:rsidRPr="00F45770" w:rsidRDefault="00201E07" w:rsidP="00F45770">
            <w:pPr>
              <w:rPr>
                <w:rFonts w:ascii="Arial" w:hAnsi="Arial" w:cs="Arial"/>
              </w:rPr>
            </w:pPr>
          </w:p>
        </w:tc>
        <w:tc>
          <w:tcPr>
            <w:tcW w:w="1680" w:type="dxa"/>
            <w:shd w:val="clear" w:color="auto" w:fill="auto"/>
          </w:tcPr>
          <w:p w14:paraId="4589F467" w14:textId="77777777" w:rsidR="00D53288" w:rsidRPr="003058BA" w:rsidRDefault="00987471" w:rsidP="00F3690C">
            <w:pPr>
              <w:ind w:right="-6"/>
              <w:jc w:val="center"/>
              <w:rPr>
                <w:rFonts w:ascii="Arial" w:hAnsi="Arial" w:cs="Arial"/>
              </w:rPr>
            </w:pPr>
            <w:r>
              <w:rPr>
                <w:rFonts w:ascii="Arial" w:hAnsi="Arial" w:cs="Arial"/>
              </w:rPr>
              <w:t>X</w:t>
            </w:r>
          </w:p>
        </w:tc>
      </w:tr>
      <w:tr w:rsidR="00AC145B" w:rsidRPr="003058BA" w14:paraId="501F4708" w14:textId="77777777" w:rsidTr="003058BA">
        <w:tc>
          <w:tcPr>
            <w:tcW w:w="8028" w:type="dxa"/>
            <w:shd w:val="clear" w:color="auto" w:fill="auto"/>
          </w:tcPr>
          <w:p w14:paraId="7265F951" w14:textId="77777777" w:rsidR="00AC145B" w:rsidRDefault="00AC145B" w:rsidP="00C35C34">
            <w:pPr>
              <w:ind w:right="-6"/>
              <w:rPr>
                <w:rFonts w:ascii="Arial" w:hAnsi="Arial"/>
                <w:color w:val="000000"/>
              </w:rPr>
            </w:pPr>
            <w:r w:rsidRPr="003058BA">
              <w:rPr>
                <w:rFonts w:ascii="Arial" w:hAnsi="Arial"/>
                <w:color w:val="000000"/>
              </w:rPr>
              <w:t>Carries out the working practices, procedures and basic operations across</w:t>
            </w:r>
            <w:r w:rsidR="00DC4D4B">
              <w:rPr>
                <w:rFonts w:ascii="Arial" w:hAnsi="Arial"/>
                <w:color w:val="000000"/>
              </w:rPr>
              <w:t xml:space="preserve"> the </w:t>
            </w:r>
            <w:r w:rsidRPr="003058BA">
              <w:rPr>
                <w:rFonts w:ascii="Arial" w:hAnsi="Arial"/>
                <w:color w:val="000000"/>
              </w:rPr>
              <w:t>specialist area</w:t>
            </w:r>
            <w:r w:rsidR="004533A0">
              <w:rPr>
                <w:rFonts w:ascii="Arial" w:hAnsi="Arial"/>
                <w:color w:val="000000"/>
              </w:rPr>
              <w:t xml:space="preserve"> of</w:t>
            </w:r>
            <w:r w:rsidR="00F45770">
              <w:rPr>
                <w:rFonts w:ascii="Arial" w:hAnsi="Arial"/>
                <w:color w:val="000000"/>
              </w:rPr>
              <w:t xml:space="preserve"> Quantity Surveying</w:t>
            </w:r>
            <w:r w:rsidR="004533A0">
              <w:rPr>
                <w:rFonts w:ascii="Arial" w:hAnsi="Arial"/>
                <w:color w:val="000000"/>
              </w:rPr>
              <w:t>.</w:t>
            </w:r>
          </w:p>
          <w:p w14:paraId="270C3E9D" w14:textId="2D9971D7" w:rsidR="00201E07" w:rsidRPr="003058BA" w:rsidRDefault="00201E07" w:rsidP="00C35C34">
            <w:pPr>
              <w:ind w:right="-6"/>
              <w:rPr>
                <w:rFonts w:ascii="Arial" w:hAnsi="Arial" w:cs="Arial"/>
              </w:rPr>
            </w:pPr>
          </w:p>
        </w:tc>
        <w:tc>
          <w:tcPr>
            <w:tcW w:w="1680" w:type="dxa"/>
            <w:shd w:val="clear" w:color="auto" w:fill="auto"/>
          </w:tcPr>
          <w:p w14:paraId="1BCADA24" w14:textId="77777777" w:rsidR="00AC145B" w:rsidRPr="003058BA" w:rsidRDefault="00987471" w:rsidP="00F3690C">
            <w:pPr>
              <w:ind w:right="-6"/>
              <w:jc w:val="center"/>
              <w:rPr>
                <w:rFonts w:ascii="Arial" w:hAnsi="Arial" w:cs="Arial"/>
              </w:rPr>
            </w:pPr>
            <w:r>
              <w:rPr>
                <w:rFonts w:ascii="Arial" w:hAnsi="Arial" w:cs="Arial"/>
              </w:rPr>
              <w:t>X</w:t>
            </w:r>
          </w:p>
        </w:tc>
      </w:tr>
      <w:tr w:rsidR="00AC145B" w:rsidRPr="003058BA" w14:paraId="590FE6D8" w14:textId="77777777" w:rsidTr="003058BA">
        <w:tc>
          <w:tcPr>
            <w:tcW w:w="8028" w:type="dxa"/>
            <w:shd w:val="clear" w:color="auto" w:fill="auto"/>
          </w:tcPr>
          <w:p w14:paraId="0D252F48" w14:textId="77777777" w:rsidR="00AC145B" w:rsidRDefault="00AC145B" w:rsidP="004533A0">
            <w:pPr>
              <w:ind w:right="-6"/>
              <w:rPr>
                <w:rFonts w:ascii="Arial" w:hAnsi="Arial"/>
                <w:color w:val="000000"/>
              </w:rPr>
            </w:pPr>
            <w:r w:rsidRPr="003058BA">
              <w:rPr>
                <w:rFonts w:ascii="Arial" w:hAnsi="Arial"/>
                <w:color w:val="000000"/>
              </w:rPr>
              <w:t xml:space="preserve">Understands and applies health and safety working practices, including risk in own area of work and or across other areas of </w:t>
            </w:r>
            <w:r w:rsidR="00082CF8">
              <w:rPr>
                <w:rFonts w:ascii="Arial" w:hAnsi="Arial"/>
                <w:color w:val="000000"/>
              </w:rPr>
              <w:t xml:space="preserve">associated </w:t>
            </w:r>
            <w:r w:rsidRPr="003058BA">
              <w:rPr>
                <w:rFonts w:ascii="Arial" w:hAnsi="Arial"/>
                <w:color w:val="000000"/>
              </w:rPr>
              <w:t>work</w:t>
            </w:r>
            <w:r w:rsidR="00082CF8">
              <w:rPr>
                <w:rFonts w:ascii="Arial" w:hAnsi="Arial"/>
                <w:color w:val="000000"/>
              </w:rPr>
              <w:t>. Including a good working knowledge of current legislation within the Construction industry, particularly CDM Regulations.</w:t>
            </w:r>
          </w:p>
          <w:p w14:paraId="5AF4E156" w14:textId="75332BA4" w:rsidR="00201E07" w:rsidRPr="003058BA" w:rsidRDefault="00201E07" w:rsidP="004533A0">
            <w:pPr>
              <w:ind w:right="-6"/>
              <w:rPr>
                <w:rFonts w:ascii="Arial" w:hAnsi="Arial" w:cs="Arial"/>
              </w:rPr>
            </w:pPr>
          </w:p>
        </w:tc>
        <w:tc>
          <w:tcPr>
            <w:tcW w:w="1680" w:type="dxa"/>
            <w:shd w:val="clear" w:color="auto" w:fill="auto"/>
          </w:tcPr>
          <w:p w14:paraId="7F757B80" w14:textId="77777777" w:rsidR="00AC145B" w:rsidRPr="003058BA" w:rsidRDefault="00987471" w:rsidP="00F3690C">
            <w:pPr>
              <w:ind w:right="-6"/>
              <w:jc w:val="center"/>
              <w:rPr>
                <w:rFonts w:ascii="Arial" w:hAnsi="Arial" w:cs="Arial"/>
              </w:rPr>
            </w:pPr>
            <w:r>
              <w:rPr>
                <w:rFonts w:ascii="Arial" w:hAnsi="Arial" w:cs="Arial"/>
              </w:rPr>
              <w:t>X</w:t>
            </w:r>
          </w:p>
        </w:tc>
      </w:tr>
      <w:tr w:rsidR="00AC145B" w:rsidRPr="003058BA" w14:paraId="24B1D2BF" w14:textId="77777777" w:rsidTr="003058BA">
        <w:tc>
          <w:tcPr>
            <w:tcW w:w="8028" w:type="dxa"/>
            <w:shd w:val="clear" w:color="auto" w:fill="auto"/>
          </w:tcPr>
          <w:p w14:paraId="4515148D" w14:textId="77777777" w:rsidR="00AC145B" w:rsidRDefault="00F3690C" w:rsidP="00C35C34">
            <w:pPr>
              <w:ind w:right="-6"/>
              <w:rPr>
                <w:rFonts w:ascii="Arial" w:hAnsi="Arial"/>
                <w:color w:val="000000"/>
              </w:rPr>
            </w:pPr>
            <w:r>
              <w:rPr>
                <w:rFonts w:ascii="Arial" w:hAnsi="Arial"/>
                <w:color w:val="000000"/>
              </w:rPr>
              <w:t xml:space="preserve">Use or have knowledge of a range of specialist ICT systems across own work area, including but not limited to MS Office, Teams, </w:t>
            </w:r>
            <w:r w:rsidR="00C35C34">
              <w:rPr>
                <w:rFonts w:ascii="Arial" w:hAnsi="Arial"/>
                <w:color w:val="000000"/>
              </w:rPr>
              <w:t xml:space="preserve">Project, </w:t>
            </w:r>
            <w:r w:rsidR="00A13C99">
              <w:rPr>
                <w:rFonts w:ascii="Arial" w:hAnsi="Arial"/>
                <w:color w:val="000000"/>
              </w:rPr>
              <w:t>SharePoint NBS</w:t>
            </w:r>
            <w:r w:rsidR="00752F3C">
              <w:rPr>
                <w:rFonts w:ascii="Arial" w:hAnsi="Arial"/>
                <w:color w:val="000000"/>
              </w:rPr>
              <w:t xml:space="preserve"> and ideally sector specific estimating and cost control software</w:t>
            </w:r>
            <w:r>
              <w:rPr>
                <w:rFonts w:ascii="Arial" w:hAnsi="Arial"/>
                <w:color w:val="000000"/>
              </w:rPr>
              <w:t xml:space="preserve">.  </w:t>
            </w:r>
            <w:r w:rsidRPr="003058BA">
              <w:rPr>
                <w:rFonts w:ascii="Arial" w:hAnsi="Arial"/>
                <w:color w:val="000000"/>
              </w:rPr>
              <w:t>Knows and understands how to analyse, interpret and present complex information from a variety of sources</w:t>
            </w:r>
            <w:r>
              <w:rPr>
                <w:rFonts w:ascii="Arial" w:hAnsi="Arial"/>
                <w:color w:val="000000"/>
              </w:rPr>
              <w:t xml:space="preserve"> including verbal and written.</w:t>
            </w:r>
          </w:p>
          <w:p w14:paraId="5217C45C" w14:textId="2C9A8C18" w:rsidR="00201E07" w:rsidRPr="003058BA" w:rsidRDefault="00201E07" w:rsidP="00C35C34">
            <w:pPr>
              <w:ind w:right="-6"/>
              <w:rPr>
                <w:rFonts w:ascii="Arial" w:hAnsi="Arial" w:cs="Arial"/>
              </w:rPr>
            </w:pPr>
          </w:p>
        </w:tc>
        <w:tc>
          <w:tcPr>
            <w:tcW w:w="1680" w:type="dxa"/>
            <w:shd w:val="clear" w:color="auto" w:fill="auto"/>
          </w:tcPr>
          <w:p w14:paraId="74D4D9BB" w14:textId="77777777" w:rsidR="00AC145B" w:rsidRPr="003058BA" w:rsidRDefault="00F3690C" w:rsidP="00F3690C">
            <w:pPr>
              <w:ind w:right="-6"/>
              <w:jc w:val="center"/>
              <w:rPr>
                <w:rFonts w:ascii="Arial" w:hAnsi="Arial" w:cs="Arial"/>
              </w:rPr>
            </w:pPr>
            <w:r>
              <w:rPr>
                <w:rFonts w:ascii="Arial" w:hAnsi="Arial" w:cs="Arial"/>
              </w:rPr>
              <w:t>X</w:t>
            </w:r>
          </w:p>
        </w:tc>
      </w:tr>
      <w:tr w:rsidR="00AC145B" w:rsidRPr="003058BA" w14:paraId="3F962E77" w14:textId="77777777" w:rsidTr="003058BA">
        <w:tc>
          <w:tcPr>
            <w:tcW w:w="8028" w:type="dxa"/>
            <w:shd w:val="clear" w:color="auto" w:fill="auto"/>
          </w:tcPr>
          <w:p w14:paraId="3ADA7BE8" w14:textId="77777777" w:rsidR="00AC145B" w:rsidRDefault="00082CF8" w:rsidP="004533A0">
            <w:pPr>
              <w:ind w:right="-6"/>
              <w:rPr>
                <w:rFonts w:ascii="Arial" w:hAnsi="Arial"/>
                <w:color w:val="000000"/>
              </w:rPr>
            </w:pPr>
            <w:r>
              <w:rPr>
                <w:rFonts w:ascii="Arial" w:hAnsi="Arial"/>
                <w:color w:val="000000"/>
              </w:rPr>
              <w:t xml:space="preserve">Comprehensive knowledge of costs of products and services within the Construction </w:t>
            </w:r>
            <w:r w:rsidR="00F7788C">
              <w:rPr>
                <w:rFonts w:ascii="Arial" w:hAnsi="Arial"/>
                <w:color w:val="000000"/>
              </w:rPr>
              <w:t>Industry.</w:t>
            </w:r>
            <w:r w:rsidR="00A13C99">
              <w:rPr>
                <w:rFonts w:ascii="Arial" w:hAnsi="Arial"/>
                <w:color w:val="000000"/>
              </w:rPr>
              <w:t xml:space="preserve"> </w:t>
            </w:r>
            <w:r w:rsidR="00752F3C">
              <w:rPr>
                <w:rFonts w:ascii="Arial" w:hAnsi="Arial"/>
                <w:color w:val="000000"/>
              </w:rPr>
              <w:t xml:space="preserve">Ideally applying this knowledge appropriately to </w:t>
            </w:r>
            <w:r w:rsidR="00A13C99">
              <w:rPr>
                <w:rFonts w:ascii="Arial" w:hAnsi="Arial"/>
                <w:color w:val="000000"/>
              </w:rPr>
              <w:t>prelims, OH&amp;P or risk and the Government’s Construction Industry Scheme</w:t>
            </w:r>
          </w:p>
          <w:p w14:paraId="54EEADF2" w14:textId="5EA072B2" w:rsidR="00201E07" w:rsidRPr="003058BA" w:rsidRDefault="00201E07" w:rsidP="004533A0">
            <w:pPr>
              <w:ind w:right="-6"/>
              <w:rPr>
                <w:rFonts w:ascii="Arial" w:hAnsi="Arial"/>
                <w:color w:val="000000"/>
              </w:rPr>
            </w:pPr>
          </w:p>
        </w:tc>
        <w:tc>
          <w:tcPr>
            <w:tcW w:w="1680" w:type="dxa"/>
            <w:shd w:val="clear" w:color="auto" w:fill="auto"/>
          </w:tcPr>
          <w:p w14:paraId="6393FE78" w14:textId="77777777" w:rsidR="00AC145B" w:rsidRPr="003058BA" w:rsidRDefault="00F3690C" w:rsidP="00F3690C">
            <w:pPr>
              <w:ind w:right="-6"/>
              <w:jc w:val="center"/>
              <w:rPr>
                <w:rFonts w:ascii="Arial" w:hAnsi="Arial" w:cs="Arial"/>
              </w:rPr>
            </w:pPr>
            <w:r>
              <w:rPr>
                <w:rFonts w:ascii="Arial" w:hAnsi="Arial" w:cs="Arial"/>
              </w:rPr>
              <w:t>X</w:t>
            </w:r>
          </w:p>
        </w:tc>
      </w:tr>
      <w:tr w:rsidR="009577A7" w:rsidRPr="003058BA" w14:paraId="6FBF1058" w14:textId="77777777" w:rsidTr="003058BA">
        <w:tc>
          <w:tcPr>
            <w:tcW w:w="8028" w:type="dxa"/>
            <w:shd w:val="clear" w:color="auto" w:fill="auto"/>
          </w:tcPr>
          <w:p w14:paraId="552584AE" w14:textId="77777777" w:rsidR="009577A7" w:rsidRDefault="004533A0" w:rsidP="003058BA">
            <w:pPr>
              <w:ind w:right="-6"/>
              <w:rPr>
                <w:rFonts w:ascii="Arial" w:hAnsi="Arial"/>
                <w:color w:val="000000"/>
              </w:rPr>
            </w:pPr>
            <w:r>
              <w:rPr>
                <w:rFonts w:ascii="Arial" w:hAnsi="Arial"/>
                <w:color w:val="000000"/>
              </w:rPr>
              <w:t>Uses, interprets, analyses, communicates complex ve</w:t>
            </w:r>
            <w:r w:rsidR="0056207D">
              <w:rPr>
                <w:rFonts w:ascii="Arial" w:hAnsi="Arial"/>
                <w:color w:val="000000"/>
              </w:rPr>
              <w:t>rbal and numerical information.</w:t>
            </w:r>
          </w:p>
          <w:p w14:paraId="7F816225" w14:textId="77777777" w:rsidR="00201E07" w:rsidRPr="003058BA" w:rsidRDefault="00201E07" w:rsidP="003058BA">
            <w:pPr>
              <w:ind w:right="-6"/>
              <w:rPr>
                <w:rFonts w:ascii="Arial" w:hAnsi="Arial"/>
                <w:color w:val="000000"/>
              </w:rPr>
            </w:pPr>
          </w:p>
        </w:tc>
        <w:tc>
          <w:tcPr>
            <w:tcW w:w="1680" w:type="dxa"/>
            <w:shd w:val="clear" w:color="auto" w:fill="auto"/>
          </w:tcPr>
          <w:p w14:paraId="219F1A42" w14:textId="77777777" w:rsidR="009577A7" w:rsidRPr="003058BA" w:rsidRDefault="00F3690C" w:rsidP="00F3690C">
            <w:pPr>
              <w:ind w:right="-6"/>
              <w:jc w:val="center"/>
              <w:rPr>
                <w:rFonts w:ascii="Arial" w:hAnsi="Arial" w:cs="Arial"/>
              </w:rPr>
            </w:pPr>
            <w:r>
              <w:rPr>
                <w:rFonts w:ascii="Arial" w:hAnsi="Arial" w:cs="Arial"/>
              </w:rPr>
              <w:t>X</w:t>
            </w:r>
          </w:p>
        </w:tc>
      </w:tr>
      <w:tr w:rsidR="009577A7" w:rsidRPr="003058BA" w14:paraId="2E599D43" w14:textId="77777777" w:rsidTr="003058BA">
        <w:tc>
          <w:tcPr>
            <w:tcW w:w="8028" w:type="dxa"/>
            <w:shd w:val="clear" w:color="auto" w:fill="auto"/>
          </w:tcPr>
          <w:p w14:paraId="4BFE16B7" w14:textId="77777777" w:rsidR="009577A7" w:rsidRDefault="004533A0" w:rsidP="004533A0">
            <w:pPr>
              <w:ind w:right="-6"/>
              <w:rPr>
                <w:rFonts w:ascii="Arial" w:hAnsi="Arial"/>
                <w:color w:val="000000"/>
              </w:rPr>
            </w:pPr>
            <w:r>
              <w:rPr>
                <w:rFonts w:ascii="Arial" w:hAnsi="Arial"/>
                <w:color w:val="000000"/>
              </w:rPr>
              <w:t>Be well organised, able to make decisions, achieve</w:t>
            </w:r>
            <w:r w:rsidR="0056207D">
              <w:rPr>
                <w:rFonts w:ascii="Arial" w:hAnsi="Arial"/>
                <w:color w:val="000000"/>
              </w:rPr>
              <w:t xml:space="preserve"> objectives and meet deadlines.</w:t>
            </w:r>
          </w:p>
          <w:p w14:paraId="0FE2ECEB" w14:textId="77777777" w:rsidR="00201E07" w:rsidRPr="003058BA" w:rsidRDefault="00201E07" w:rsidP="004533A0">
            <w:pPr>
              <w:ind w:right="-6"/>
              <w:rPr>
                <w:rFonts w:ascii="Arial" w:hAnsi="Arial"/>
                <w:color w:val="000000"/>
              </w:rPr>
            </w:pPr>
          </w:p>
        </w:tc>
        <w:tc>
          <w:tcPr>
            <w:tcW w:w="1680" w:type="dxa"/>
            <w:shd w:val="clear" w:color="auto" w:fill="auto"/>
          </w:tcPr>
          <w:p w14:paraId="0FA7AB0C" w14:textId="77777777" w:rsidR="009577A7" w:rsidRPr="003058BA" w:rsidRDefault="00F3690C" w:rsidP="00F3690C">
            <w:pPr>
              <w:ind w:right="-6"/>
              <w:jc w:val="center"/>
              <w:rPr>
                <w:rFonts w:ascii="Arial" w:hAnsi="Arial" w:cs="Arial"/>
              </w:rPr>
            </w:pPr>
            <w:r>
              <w:rPr>
                <w:rFonts w:ascii="Arial" w:hAnsi="Arial" w:cs="Arial"/>
              </w:rPr>
              <w:t>X</w:t>
            </w:r>
          </w:p>
        </w:tc>
      </w:tr>
      <w:tr w:rsidR="000F7453" w:rsidRPr="003058BA" w14:paraId="05BB5F0B" w14:textId="77777777" w:rsidTr="003058BA">
        <w:tc>
          <w:tcPr>
            <w:tcW w:w="8028" w:type="dxa"/>
            <w:shd w:val="clear" w:color="auto" w:fill="auto"/>
          </w:tcPr>
          <w:p w14:paraId="20F52BC5" w14:textId="77777777" w:rsidR="000F7453" w:rsidRDefault="00956A9F" w:rsidP="004533A0">
            <w:pPr>
              <w:ind w:right="-6"/>
              <w:rPr>
                <w:rFonts w:ascii="Arial" w:hAnsi="Arial"/>
                <w:color w:val="000000"/>
              </w:rPr>
            </w:pPr>
            <w:r>
              <w:rPr>
                <w:rFonts w:ascii="Arial" w:hAnsi="Arial"/>
                <w:color w:val="000000"/>
              </w:rPr>
              <w:t>Significantly contributes to the management of a budget, keeping costs within agreed parameters.</w:t>
            </w:r>
          </w:p>
          <w:p w14:paraId="56622B93" w14:textId="19FDF36C" w:rsidR="00201E07" w:rsidRDefault="00201E07" w:rsidP="004533A0">
            <w:pPr>
              <w:ind w:right="-6"/>
              <w:rPr>
                <w:rFonts w:ascii="Arial" w:hAnsi="Arial"/>
                <w:color w:val="000000"/>
              </w:rPr>
            </w:pPr>
          </w:p>
        </w:tc>
        <w:tc>
          <w:tcPr>
            <w:tcW w:w="1680" w:type="dxa"/>
            <w:shd w:val="clear" w:color="auto" w:fill="auto"/>
          </w:tcPr>
          <w:p w14:paraId="0F2E7E99" w14:textId="105969F3" w:rsidR="000F7453" w:rsidRDefault="00353E40" w:rsidP="00F3690C">
            <w:pPr>
              <w:ind w:right="-6"/>
              <w:jc w:val="center"/>
              <w:rPr>
                <w:rFonts w:ascii="Arial" w:hAnsi="Arial" w:cs="Arial"/>
              </w:rPr>
            </w:pPr>
            <w:r>
              <w:rPr>
                <w:rFonts w:ascii="Arial" w:hAnsi="Arial" w:cs="Arial"/>
              </w:rPr>
              <w:t>X</w:t>
            </w:r>
          </w:p>
        </w:tc>
      </w:tr>
      <w:tr w:rsidR="000F7453" w:rsidRPr="003058BA" w14:paraId="1FD17133" w14:textId="77777777" w:rsidTr="003058BA">
        <w:tc>
          <w:tcPr>
            <w:tcW w:w="8028" w:type="dxa"/>
            <w:shd w:val="clear" w:color="auto" w:fill="auto"/>
          </w:tcPr>
          <w:p w14:paraId="3612D8E8" w14:textId="77777777" w:rsidR="000F7453" w:rsidRDefault="00956A9F" w:rsidP="004533A0">
            <w:pPr>
              <w:ind w:right="-6"/>
              <w:rPr>
                <w:rFonts w:ascii="Arial" w:hAnsi="Arial"/>
                <w:color w:val="000000"/>
              </w:rPr>
            </w:pPr>
            <w:r>
              <w:rPr>
                <w:rFonts w:ascii="Arial" w:hAnsi="Arial"/>
                <w:color w:val="000000"/>
              </w:rPr>
              <w:t>Good negotiation skills ensuring best value for money for the Authority.</w:t>
            </w:r>
          </w:p>
          <w:p w14:paraId="0039E9F7" w14:textId="06476B26" w:rsidR="00201E07" w:rsidRDefault="00201E07" w:rsidP="004533A0">
            <w:pPr>
              <w:ind w:right="-6"/>
              <w:rPr>
                <w:rFonts w:ascii="Arial" w:hAnsi="Arial"/>
                <w:color w:val="000000"/>
              </w:rPr>
            </w:pPr>
          </w:p>
        </w:tc>
        <w:tc>
          <w:tcPr>
            <w:tcW w:w="1680" w:type="dxa"/>
            <w:shd w:val="clear" w:color="auto" w:fill="auto"/>
          </w:tcPr>
          <w:p w14:paraId="48D1485A" w14:textId="514255EF" w:rsidR="000F7453" w:rsidRDefault="00353E40" w:rsidP="00F3690C">
            <w:pPr>
              <w:ind w:right="-6"/>
              <w:jc w:val="center"/>
              <w:rPr>
                <w:rFonts w:ascii="Arial" w:hAnsi="Arial" w:cs="Arial"/>
              </w:rPr>
            </w:pPr>
            <w:r>
              <w:rPr>
                <w:rFonts w:ascii="Arial" w:hAnsi="Arial" w:cs="Arial"/>
              </w:rPr>
              <w:t>X</w:t>
            </w:r>
          </w:p>
        </w:tc>
      </w:tr>
      <w:tr w:rsidR="000F7453" w:rsidRPr="003058BA" w14:paraId="40CA6331" w14:textId="77777777" w:rsidTr="003058BA">
        <w:tc>
          <w:tcPr>
            <w:tcW w:w="8028" w:type="dxa"/>
            <w:shd w:val="clear" w:color="auto" w:fill="auto"/>
          </w:tcPr>
          <w:p w14:paraId="40F084D9" w14:textId="2D4E0168" w:rsidR="00201E07" w:rsidRDefault="00956A9F" w:rsidP="004533A0">
            <w:pPr>
              <w:ind w:right="-6"/>
              <w:rPr>
                <w:rFonts w:ascii="Arial" w:hAnsi="Arial"/>
                <w:color w:val="000000"/>
              </w:rPr>
            </w:pPr>
            <w:r>
              <w:rPr>
                <w:rFonts w:ascii="Arial" w:hAnsi="Arial"/>
                <w:color w:val="000000"/>
              </w:rPr>
              <w:t>Ability to sell services to external and internal customers and displays commitment to providing a quality service</w:t>
            </w:r>
          </w:p>
        </w:tc>
        <w:tc>
          <w:tcPr>
            <w:tcW w:w="1680" w:type="dxa"/>
            <w:shd w:val="clear" w:color="auto" w:fill="auto"/>
          </w:tcPr>
          <w:p w14:paraId="66255212" w14:textId="78E796AD" w:rsidR="000F7453" w:rsidRDefault="00353E40" w:rsidP="00F3690C">
            <w:pPr>
              <w:ind w:right="-6"/>
              <w:jc w:val="center"/>
              <w:rPr>
                <w:rFonts w:ascii="Arial" w:hAnsi="Arial" w:cs="Arial"/>
              </w:rPr>
            </w:pPr>
            <w:r>
              <w:rPr>
                <w:rFonts w:ascii="Arial" w:hAnsi="Arial" w:cs="Arial"/>
              </w:rPr>
              <w:t>X</w:t>
            </w:r>
          </w:p>
        </w:tc>
      </w:tr>
      <w:tr w:rsidR="00956A9F" w:rsidRPr="003058BA" w14:paraId="439E8FB8" w14:textId="77777777" w:rsidTr="003058BA">
        <w:tc>
          <w:tcPr>
            <w:tcW w:w="8028" w:type="dxa"/>
            <w:shd w:val="clear" w:color="auto" w:fill="auto"/>
          </w:tcPr>
          <w:p w14:paraId="52DF1DC8" w14:textId="6D5A0ED2" w:rsidR="00956A9F" w:rsidRDefault="00956A9F" w:rsidP="004533A0">
            <w:pPr>
              <w:ind w:right="-6"/>
              <w:rPr>
                <w:rFonts w:ascii="Arial" w:hAnsi="Arial"/>
                <w:color w:val="000000"/>
              </w:rPr>
            </w:pPr>
            <w:r>
              <w:rPr>
                <w:rFonts w:ascii="Arial" w:hAnsi="Arial"/>
                <w:color w:val="000000"/>
              </w:rPr>
              <w:t xml:space="preserve">Good </w:t>
            </w:r>
            <w:r w:rsidR="00003731">
              <w:rPr>
                <w:rFonts w:ascii="Arial" w:hAnsi="Arial"/>
                <w:color w:val="000000"/>
              </w:rPr>
              <w:t>working</w:t>
            </w:r>
            <w:r>
              <w:rPr>
                <w:rFonts w:ascii="Arial" w:hAnsi="Arial"/>
                <w:color w:val="000000"/>
              </w:rPr>
              <w:t xml:space="preserve"> knowledge of all aspects of construction</w:t>
            </w:r>
            <w:r w:rsidR="00D82D06">
              <w:rPr>
                <w:rFonts w:ascii="Arial" w:hAnsi="Arial"/>
                <w:color w:val="000000"/>
              </w:rPr>
              <w:t xml:space="preserve"> and ancillary trades.</w:t>
            </w:r>
          </w:p>
        </w:tc>
        <w:tc>
          <w:tcPr>
            <w:tcW w:w="1680" w:type="dxa"/>
            <w:shd w:val="clear" w:color="auto" w:fill="auto"/>
          </w:tcPr>
          <w:p w14:paraId="54866A08" w14:textId="678C576B" w:rsidR="00956A9F" w:rsidRDefault="00353E40" w:rsidP="00F3690C">
            <w:pPr>
              <w:ind w:right="-6"/>
              <w:jc w:val="center"/>
              <w:rPr>
                <w:rFonts w:ascii="Arial" w:hAnsi="Arial" w:cs="Arial"/>
              </w:rPr>
            </w:pPr>
            <w:r>
              <w:rPr>
                <w:rFonts w:ascii="Arial" w:hAnsi="Arial" w:cs="Arial"/>
              </w:rPr>
              <w:t>X</w:t>
            </w:r>
          </w:p>
        </w:tc>
      </w:tr>
    </w:tbl>
    <w:p w14:paraId="32192D60" w14:textId="77777777" w:rsidR="00201E07" w:rsidRDefault="00201E07"/>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300C33" w14:paraId="50F56AA9" w14:textId="77777777" w:rsidTr="00500A32">
        <w:tc>
          <w:tcPr>
            <w:tcW w:w="9606" w:type="dxa"/>
            <w:shd w:val="clear" w:color="auto" w:fill="D9D9D9"/>
          </w:tcPr>
          <w:p w14:paraId="08599132" w14:textId="33F7F2AB"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6C0F59">
              <w:rPr>
                <w:rFonts w:ascii="Arial" w:hAnsi="Arial" w:cs="Arial"/>
                <w:b/>
              </w:rPr>
              <w:t xml:space="preserve"> for shortlisting.</w:t>
            </w:r>
          </w:p>
          <w:p w14:paraId="6F23F185" w14:textId="77777777" w:rsidR="00300C33" w:rsidRPr="003058BA" w:rsidRDefault="00300C33" w:rsidP="003058BA">
            <w:pPr>
              <w:ind w:right="-6"/>
              <w:rPr>
                <w:rFonts w:ascii="Arial" w:hAnsi="Arial" w:cs="Arial"/>
                <w:b/>
              </w:rPr>
            </w:pPr>
          </w:p>
        </w:tc>
      </w:tr>
      <w:tr w:rsidR="009E0BBE" w14:paraId="6454ABF4" w14:textId="77777777" w:rsidTr="00500A32">
        <w:tc>
          <w:tcPr>
            <w:tcW w:w="9606" w:type="dxa"/>
            <w:shd w:val="clear" w:color="auto" w:fill="auto"/>
          </w:tcPr>
          <w:p w14:paraId="146A6D02" w14:textId="1903670B" w:rsidR="009E0BBE" w:rsidRDefault="00D74671" w:rsidP="00F153D9">
            <w:pPr>
              <w:pStyle w:val="Normal105pt"/>
              <w:rPr>
                <w:rFonts w:ascii="Arial" w:hAnsi="Arial" w:cs="Arial"/>
                <w:sz w:val="24"/>
                <w:szCs w:val="24"/>
              </w:rPr>
            </w:pPr>
            <w:r>
              <w:rPr>
                <w:rFonts w:ascii="Arial" w:hAnsi="Arial" w:cs="Arial"/>
                <w:sz w:val="24"/>
                <w:szCs w:val="24"/>
              </w:rPr>
              <w:t xml:space="preserve">Relevant </w:t>
            </w:r>
            <w:r w:rsidR="0003260B">
              <w:rPr>
                <w:rFonts w:ascii="Arial" w:hAnsi="Arial" w:cs="Arial"/>
                <w:sz w:val="24"/>
                <w:szCs w:val="24"/>
              </w:rPr>
              <w:t>post qualification experience within a quantity surveying field including:</w:t>
            </w:r>
          </w:p>
          <w:p w14:paraId="71E47475" w14:textId="56DCAF9E" w:rsidR="0003260B" w:rsidRPr="0003260B" w:rsidRDefault="0003260B" w:rsidP="00F153D9">
            <w:pPr>
              <w:pStyle w:val="Normal105pt"/>
              <w:rPr>
                <w:rFonts w:ascii="Arial" w:hAnsi="Arial" w:cs="Arial"/>
                <w:sz w:val="24"/>
                <w:szCs w:val="24"/>
              </w:rPr>
            </w:pPr>
          </w:p>
        </w:tc>
      </w:tr>
      <w:tr w:rsidR="00CF123C" w14:paraId="351F84F4" w14:textId="77777777" w:rsidTr="00500A32">
        <w:tc>
          <w:tcPr>
            <w:tcW w:w="9606" w:type="dxa"/>
            <w:shd w:val="clear" w:color="auto" w:fill="auto"/>
          </w:tcPr>
          <w:p w14:paraId="1F55AECC" w14:textId="0AF27C29" w:rsidR="00CF123C" w:rsidRPr="009E0BBE" w:rsidRDefault="0003260B" w:rsidP="0003260B">
            <w:pPr>
              <w:pStyle w:val="Normal105pt"/>
              <w:numPr>
                <w:ilvl w:val="0"/>
                <w:numId w:val="29"/>
              </w:numPr>
              <w:rPr>
                <w:rFonts w:ascii="Arial" w:hAnsi="Arial" w:cs="Arial"/>
                <w:sz w:val="24"/>
                <w:szCs w:val="24"/>
              </w:rPr>
            </w:pPr>
            <w:r>
              <w:rPr>
                <w:rFonts w:ascii="Arial" w:hAnsi="Arial" w:cs="Arial"/>
                <w:sz w:val="24"/>
                <w:szCs w:val="24"/>
              </w:rPr>
              <w:t xml:space="preserve">Estimating within the </w:t>
            </w:r>
            <w:r w:rsidR="00B01EB3">
              <w:rPr>
                <w:rFonts w:ascii="Arial" w:hAnsi="Arial" w:cs="Arial"/>
                <w:sz w:val="24"/>
                <w:szCs w:val="24"/>
              </w:rPr>
              <w:t xml:space="preserve">new build and </w:t>
            </w:r>
            <w:r>
              <w:rPr>
                <w:rFonts w:ascii="Arial" w:hAnsi="Arial" w:cs="Arial"/>
                <w:sz w:val="24"/>
                <w:szCs w:val="24"/>
              </w:rPr>
              <w:t>refurbishment sector.</w:t>
            </w:r>
          </w:p>
        </w:tc>
      </w:tr>
      <w:tr w:rsidR="004231A4" w14:paraId="451607FB" w14:textId="77777777" w:rsidTr="00500A32">
        <w:tc>
          <w:tcPr>
            <w:tcW w:w="9606" w:type="dxa"/>
            <w:shd w:val="clear" w:color="auto" w:fill="auto"/>
          </w:tcPr>
          <w:p w14:paraId="153C4B00" w14:textId="6507108F" w:rsidR="0003260B" w:rsidRPr="0003260B" w:rsidRDefault="0003260B" w:rsidP="0003260B">
            <w:pPr>
              <w:pStyle w:val="Normal105pt"/>
              <w:numPr>
                <w:ilvl w:val="0"/>
                <w:numId w:val="29"/>
              </w:numPr>
              <w:rPr>
                <w:rFonts w:ascii="Arial" w:hAnsi="Arial" w:cs="Arial"/>
                <w:sz w:val="24"/>
                <w:szCs w:val="24"/>
              </w:rPr>
            </w:pPr>
            <w:r>
              <w:rPr>
                <w:rFonts w:ascii="Arial" w:hAnsi="Arial" w:cs="Arial"/>
                <w:sz w:val="24"/>
                <w:szCs w:val="24"/>
              </w:rPr>
              <w:t>Experience of Administering standard construction projects.</w:t>
            </w:r>
          </w:p>
        </w:tc>
      </w:tr>
      <w:tr w:rsidR="00420E6C" w14:paraId="340AB749" w14:textId="77777777" w:rsidTr="00500A32">
        <w:tc>
          <w:tcPr>
            <w:tcW w:w="9606" w:type="dxa"/>
            <w:shd w:val="clear" w:color="auto" w:fill="auto"/>
          </w:tcPr>
          <w:p w14:paraId="793CFEDF" w14:textId="35D2DAC1" w:rsidR="00420E6C" w:rsidRPr="0003260B" w:rsidRDefault="0003260B" w:rsidP="0003260B">
            <w:pPr>
              <w:pStyle w:val="ListParagraph"/>
              <w:numPr>
                <w:ilvl w:val="0"/>
                <w:numId w:val="29"/>
              </w:numPr>
              <w:ind w:right="-6"/>
              <w:rPr>
                <w:rFonts w:ascii="Arial" w:hAnsi="Arial" w:cs="Arial"/>
              </w:rPr>
            </w:pPr>
            <w:r>
              <w:rPr>
                <w:rFonts w:ascii="Arial" w:hAnsi="Arial" w:cs="Arial"/>
              </w:rPr>
              <w:t>Negotiation of final accounts</w:t>
            </w:r>
          </w:p>
        </w:tc>
      </w:tr>
      <w:tr w:rsidR="00E25BCD" w14:paraId="465FCD33" w14:textId="77777777" w:rsidTr="00500A32">
        <w:tc>
          <w:tcPr>
            <w:tcW w:w="9606" w:type="dxa"/>
            <w:shd w:val="clear" w:color="auto" w:fill="auto"/>
          </w:tcPr>
          <w:p w14:paraId="35E9685E" w14:textId="77777777" w:rsidR="00E25BCD" w:rsidRDefault="0003260B" w:rsidP="0003260B">
            <w:pPr>
              <w:pStyle w:val="ListParagraph"/>
              <w:numPr>
                <w:ilvl w:val="0"/>
                <w:numId w:val="29"/>
              </w:numPr>
              <w:ind w:right="-6"/>
              <w:rPr>
                <w:rFonts w:ascii="Arial" w:hAnsi="Arial" w:cs="Arial"/>
              </w:rPr>
            </w:pPr>
            <w:r>
              <w:rPr>
                <w:rFonts w:ascii="Arial" w:hAnsi="Arial" w:cs="Arial"/>
              </w:rPr>
              <w:t>Experience of managing large budgets across multiple schemes.</w:t>
            </w:r>
          </w:p>
          <w:p w14:paraId="1DEF5F41" w14:textId="77777777" w:rsidR="0003260B" w:rsidRDefault="0003260B" w:rsidP="0003260B">
            <w:pPr>
              <w:ind w:right="-6"/>
              <w:rPr>
                <w:rFonts w:ascii="Arial" w:hAnsi="Arial" w:cs="Arial"/>
              </w:rPr>
            </w:pPr>
          </w:p>
          <w:p w14:paraId="1A26322E" w14:textId="257127D8" w:rsidR="0003260B" w:rsidRPr="0003260B" w:rsidRDefault="0003260B" w:rsidP="0003260B">
            <w:pPr>
              <w:ind w:right="-6"/>
              <w:rPr>
                <w:rFonts w:ascii="Arial" w:hAnsi="Arial" w:cs="Arial"/>
              </w:rPr>
            </w:pPr>
          </w:p>
        </w:tc>
      </w:tr>
      <w:tr w:rsidR="00300C33" w14:paraId="38239458" w14:textId="77777777" w:rsidTr="00500A32">
        <w:tc>
          <w:tcPr>
            <w:tcW w:w="9606" w:type="dxa"/>
            <w:tcBorders>
              <w:bottom w:val="single" w:sz="4" w:space="0" w:color="auto"/>
            </w:tcBorders>
            <w:shd w:val="clear" w:color="auto" w:fill="D9D9D9"/>
          </w:tcPr>
          <w:p w14:paraId="64500A19" w14:textId="77777777" w:rsidR="00300C33" w:rsidRDefault="00300C33" w:rsidP="00A839AF">
            <w:pPr>
              <w:ind w:right="-6"/>
              <w:rPr>
                <w:rFonts w:ascii="Arial" w:hAnsi="Arial" w:cs="Arial"/>
                <w:b/>
              </w:rPr>
            </w:pPr>
            <w:r w:rsidRPr="003058BA">
              <w:rPr>
                <w:rFonts w:ascii="Arial" w:hAnsi="Arial" w:cs="Arial"/>
                <w:b/>
              </w:rPr>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Will be used</w:t>
            </w:r>
            <w:r w:rsidR="00A839AF">
              <w:rPr>
                <w:rFonts w:ascii="Arial" w:hAnsi="Arial" w:cs="Arial"/>
                <w:b/>
              </w:rPr>
              <w:t xml:space="preserve"> </w:t>
            </w:r>
            <w:r w:rsidR="009E0BBE">
              <w:rPr>
                <w:rFonts w:ascii="Arial" w:hAnsi="Arial" w:cs="Arial"/>
                <w:b/>
              </w:rPr>
              <w:t>for shortlisting.</w:t>
            </w:r>
          </w:p>
          <w:p w14:paraId="6DA0427D" w14:textId="77777777" w:rsidR="00E25BCD" w:rsidRPr="003058BA" w:rsidRDefault="00E25BCD" w:rsidP="00A839AF">
            <w:pPr>
              <w:ind w:right="-6"/>
              <w:rPr>
                <w:rFonts w:ascii="Arial" w:hAnsi="Arial" w:cs="Arial"/>
                <w:b/>
              </w:rPr>
            </w:pPr>
          </w:p>
        </w:tc>
      </w:tr>
      <w:tr w:rsidR="004571A4" w14:paraId="15F94690" w14:textId="77777777" w:rsidTr="00500A32">
        <w:tc>
          <w:tcPr>
            <w:tcW w:w="9606" w:type="dxa"/>
            <w:shd w:val="clear" w:color="auto" w:fill="FFFFFF"/>
          </w:tcPr>
          <w:p w14:paraId="47FED334" w14:textId="1D531E5E" w:rsidR="004571A4" w:rsidRPr="009514A6" w:rsidRDefault="0003260B" w:rsidP="00C35C34">
            <w:pPr>
              <w:ind w:right="-6"/>
              <w:rPr>
                <w:rFonts w:ascii="Arial" w:hAnsi="Arial" w:cs="Arial"/>
              </w:rPr>
            </w:pPr>
            <w:r>
              <w:rPr>
                <w:rFonts w:ascii="Arial" w:hAnsi="Arial" w:cs="Arial"/>
              </w:rPr>
              <w:t>Degree qualification or minimum HNC/HND in construction or equivalent experience.</w:t>
            </w:r>
          </w:p>
        </w:tc>
      </w:tr>
      <w:tr w:rsidR="00305DB3" w14:paraId="1204873F" w14:textId="77777777" w:rsidTr="00500A32">
        <w:tc>
          <w:tcPr>
            <w:tcW w:w="9606" w:type="dxa"/>
            <w:shd w:val="clear" w:color="auto" w:fill="FFFFFF"/>
          </w:tcPr>
          <w:p w14:paraId="1714BF88" w14:textId="564B80C5" w:rsidR="00305DB3" w:rsidRPr="009514A6" w:rsidRDefault="0003260B" w:rsidP="00F153D9">
            <w:pPr>
              <w:ind w:right="-6"/>
              <w:rPr>
                <w:rFonts w:ascii="Arial" w:hAnsi="Arial" w:cs="Arial"/>
              </w:rPr>
            </w:pPr>
            <w:r>
              <w:rPr>
                <w:rFonts w:ascii="Arial" w:hAnsi="Arial" w:cs="Arial"/>
              </w:rPr>
              <w:t>Professional qualifications</w:t>
            </w:r>
            <w:r w:rsidR="00D82D06">
              <w:rPr>
                <w:rFonts w:ascii="Arial" w:hAnsi="Arial" w:cs="Arial"/>
              </w:rPr>
              <w:t xml:space="preserve"> such as</w:t>
            </w:r>
            <w:r>
              <w:rPr>
                <w:rFonts w:ascii="Arial" w:hAnsi="Arial" w:cs="Arial"/>
              </w:rPr>
              <w:t xml:space="preserve"> CIOB or RICS</w:t>
            </w:r>
            <w:r w:rsidR="00287AFD">
              <w:rPr>
                <w:rFonts w:ascii="Arial" w:hAnsi="Arial" w:cs="Arial"/>
              </w:rPr>
              <w:t xml:space="preserve"> </w:t>
            </w:r>
            <w:r w:rsidR="00A13C99">
              <w:rPr>
                <w:rFonts w:ascii="Arial" w:hAnsi="Arial" w:cs="Arial"/>
              </w:rPr>
              <w:t>are desirable.</w:t>
            </w:r>
          </w:p>
        </w:tc>
      </w:tr>
    </w:tbl>
    <w:p w14:paraId="52C53043" w14:textId="77777777" w:rsidR="009151CF" w:rsidRDefault="009151C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828"/>
      </w:tblGrid>
      <w:tr w:rsidR="002C31EC" w14:paraId="0E4292EE" w14:textId="77777777" w:rsidTr="00FC228E">
        <w:tc>
          <w:tcPr>
            <w:tcW w:w="9606" w:type="dxa"/>
            <w:gridSpan w:val="3"/>
            <w:shd w:val="clear" w:color="auto" w:fill="D9D9D9"/>
          </w:tcPr>
          <w:p w14:paraId="71D952E7" w14:textId="77777777" w:rsidR="002C31EC" w:rsidRPr="00301B5A" w:rsidRDefault="000032F4" w:rsidP="003058BA">
            <w:pPr>
              <w:ind w:right="-874"/>
              <w:rPr>
                <w:rFonts w:ascii="Arial" w:hAnsi="Arial" w:cs="Arial"/>
                <w:b/>
              </w:rPr>
            </w:pPr>
            <w:r>
              <w:rPr>
                <w:rFonts w:ascii="Arial" w:hAnsi="Arial" w:cs="Arial"/>
                <w:b/>
              </w:rPr>
              <w:t>Working Conditions:</w:t>
            </w:r>
          </w:p>
          <w:p w14:paraId="394E5C95" w14:textId="77777777" w:rsidR="002C31EC" w:rsidRPr="003058BA" w:rsidRDefault="002C31EC" w:rsidP="003058BA">
            <w:pPr>
              <w:ind w:right="-154"/>
              <w:rPr>
                <w:rFonts w:ascii="Arial" w:hAnsi="Arial" w:cs="Arial"/>
              </w:rPr>
            </w:pPr>
          </w:p>
        </w:tc>
      </w:tr>
      <w:tr w:rsidR="002C31EC" w14:paraId="6DF8A6DE" w14:textId="77777777" w:rsidTr="00500A32">
        <w:trPr>
          <w:trHeight w:val="647"/>
        </w:trPr>
        <w:tc>
          <w:tcPr>
            <w:tcW w:w="9606" w:type="dxa"/>
            <w:gridSpan w:val="3"/>
            <w:shd w:val="clear" w:color="auto" w:fill="auto"/>
          </w:tcPr>
          <w:p w14:paraId="2B0B5CEC" w14:textId="1E01609D" w:rsidR="002C31EC" w:rsidRPr="003058BA" w:rsidRDefault="005B6009" w:rsidP="00500A32">
            <w:pPr>
              <w:ind w:right="-154"/>
              <w:rPr>
                <w:rFonts w:ascii="Arial" w:hAnsi="Arial" w:cs="Arial"/>
              </w:rPr>
            </w:pPr>
            <w:r>
              <w:rPr>
                <w:rFonts w:ascii="Arial" w:hAnsi="Arial" w:cs="Arial"/>
              </w:rPr>
              <w:t>On occasions may be called upon to work evenings, weekends and Bank Holidays as required by the needs of the service.</w:t>
            </w:r>
            <w:r w:rsidR="007410FA">
              <w:rPr>
                <w:rFonts w:ascii="Arial" w:hAnsi="Arial" w:cs="Arial"/>
              </w:rPr>
              <w:t xml:space="preserve"> We do offer flexible working conditions such as flexitime and WFH</w:t>
            </w:r>
          </w:p>
        </w:tc>
      </w:tr>
      <w:tr w:rsidR="002C31EC" w14:paraId="1C97B5A2" w14:textId="77777777" w:rsidTr="00500A32">
        <w:tc>
          <w:tcPr>
            <w:tcW w:w="9606" w:type="dxa"/>
            <w:gridSpan w:val="3"/>
            <w:shd w:val="clear" w:color="auto" w:fill="auto"/>
          </w:tcPr>
          <w:p w14:paraId="77268A61" w14:textId="5B541FCE" w:rsidR="002C31EC" w:rsidRPr="00F153D9" w:rsidRDefault="005B6009" w:rsidP="003058BA">
            <w:pPr>
              <w:ind w:right="-874"/>
              <w:rPr>
                <w:rFonts w:ascii="Arial" w:hAnsi="Arial" w:cs="Arial"/>
              </w:rPr>
            </w:pPr>
            <w:r>
              <w:rPr>
                <w:rFonts w:ascii="Arial" w:hAnsi="Arial" w:cs="Arial"/>
              </w:rPr>
              <w:t>Must be able to physically attend site, including climbing ladders / scaffolding.</w:t>
            </w:r>
          </w:p>
        </w:tc>
      </w:tr>
      <w:tr w:rsidR="005B6009" w14:paraId="75CD3221" w14:textId="77777777" w:rsidTr="00500A32">
        <w:tc>
          <w:tcPr>
            <w:tcW w:w="9606" w:type="dxa"/>
            <w:gridSpan w:val="3"/>
            <w:shd w:val="clear" w:color="auto" w:fill="auto"/>
          </w:tcPr>
          <w:p w14:paraId="45D26812" w14:textId="77777777" w:rsidR="005B6009" w:rsidRDefault="005B6009" w:rsidP="005B6009">
            <w:pPr>
              <w:ind w:right="-874"/>
              <w:rPr>
                <w:rFonts w:ascii="Arial" w:hAnsi="Arial" w:cs="Arial"/>
              </w:rPr>
            </w:pPr>
            <w:r>
              <w:rPr>
                <w:rFonts w:ascii="Arial" w:hAnsi="Arial" w:cs="Arial"/>
              </w:rPr>
              <w:t>On occasion may be required to enter confined spaces for inspection and measurements.</w:t>
            </w:r>
          </w:p>
          <w:p w14:paraId="1B9D1F79" w14:textId="08D5ADBA" w:rsidR="00201E07" w:rsidRPr="00F153D9" w:rsidRDefault="00201E07" w:rsidP="005B6009">
            <w:pPr>
              <w:ind w:right="-874"/>
              <w:rPr>
                <w:rFonts w:ascii="Arial" w:hAnsi="Arial" w:cs="Arial"/>
              </w:rPr>
            </w:pPr>
          </w:p>
        </w:tc>
      </w:tr>
      <w:tr w:rsidR="005B6009" w14:paraId="2C07E247" w14:textId="77777777" w:rsidTr="00FC228E">
        <w:tc>
          <w:tcPr>
            <w:tcW w:w="9606" w:type="dxa"/>
            <w:gridSpan w:val="3"/>
            <w:shd w:val="clear" w:color="auto" w:fill="D9D9D9"/>
          </w:tcPr>
          <w:p w14:paraId="031FCE37" w14:textId="77777777" w:rsidR="005B6009" w:rsidRDefault="005B6009" w:rsidP="005B6009">
            <w:pPr>
              <w:ind w:right="-874"/>
              <w:rPr>
                <w:rFonts w:ascii="Arial" w:hAnsi="Arial" w:cs="Arial"/>
                <w:b/>
              </w:rPr>
            </w:pPr>
            <w:r>
              <w:rPr>
                <w:rFonts w:ascii="Arial" w:hAnsi="Arial" w:cs="Arial"/>
                <w:b/>
              </w:rPr>
              <w:t>Special Conditions:</w:t>
            </w:r>
          </w:p>
          <w:p w14:paraId="7636B698" w14:textId="77777777" w:rsidR="005B6009" w:rsidRPr="003058BA" w:rsidRDefault="005B6009" w:rsidP="005B6009">
            <w:pPr>
              <w:ind w:right="-874"/>
              <w:rPr>
                <w:rFonts w:ascii="Arial" w:hAnsi="Arial" w:cs="Arial"/>
              </w:rPr>
            </w:pPr>
          </w:p>
        </w:tc>
      </w:tr>
      <w:tr w:rsidR="005B6009" w14:paraId="6FE1838F" w14:textId="77777777" w:rsidTr="00500A32">
        <w:tc>
          <w:tcPr>
            <w:tcW w:w="9606" w:type="dxa"/>
            <w:gridSpan w:val="3"/>
            <w:shd w:val="clear" w:color="auto" w:fill="auto"/>
          </w:tcPr>
          <w:p w14:paraId="45808E57" w14:textId="6DBD9B60" w:rsidR="005B6009" w:rsidRPr="003058BA" w:rsidRDefault="005B6009" w:rsidP="005B6009">
            <w:pPr>
              <w:ind w:right="-154"/>
              <w:rPr>
                <w:rFonts w:ascii="Arial" w:hAnsi="Arial" w:cs="Arial"/>
              </w:rPr>
            </w:pPr>
            <w:r w:rsidRPr="00500A32">
              <w:rPr>
                <w:rFonts w:ascii="Arial" w:hAnsi="Arial" w:cs="Arial"/>
              </w:rPr>
              <w:t xml:space="preserve">You </w:t>
            </w:r>
            <w:r>
              <w:rPr>
                <w:rFonts w:ascii="Arial" w:hAnsi="Arial" w:cs="Arial"/>
              </w:rPr>
              <w:t xml:space="preserve">are informed that </w:t>
            </w:r>
            <w:r w:rsidRPr="00500A32">
              <w:rPr>
                <w:rFonts w:ascii="Arial" w:hAnsi="Arial" w:cs="Arial"/>
              </w:rPr>
              <w:t>there is a requirement for the post to have recruitment check</w:t>
            </w:r>
            <w:r w:rsidR="00287969">
              <w:rPr>
                <w:rFonts w:ascii="Arial" w:hAnsi="Arial" w:cs="Arial"/>
              </w:rPr>
              <w:t>s</w:t>
            </w:r>
            <w:r w:rsidRPr="00500A32">
              <w:rPr>
                <w:rFonts w:ascii="Arial" w:hAnsi="Arial" w:cs="Arial"/>
              </w:rPr>
              <w:t xml:space="preserve"> such as DBS</w:t>
            </w:r>
            <w:r>
              <w:rPr>
                <w:rFonts w:ascii="Arial" w:hAnsi="Arial" w:cs="Arial"/>
              </w:rPr>
              <w:t xml:space="preserve"> </w:t>
            </w:r>
            <w:r w:rsidR="003851C2">
              <w:rPr>
                <w:rFonts w:ascii="Arial" w:hAnsi="Arial" w:cs="Arial"/>
              </w:rPr>
              <w:t>and</w:t>
            </w:r>
            <w:r>
              <w:rPr>
                <w:rFonts w:ascii="Arial" w:hAnsi="Arial" w:cs="Arial"/>
              </w:rPr>
              <w:t xml:space="preserve"> </w:t>
            </w:r>
            <w:r w:rsidRPr="00500A32">
              <w:rPr>
                <w:rFonts w:ascii="Arial" w:hAnsi="Arial" w:cs="Arial"/>
              </w:rPr>
              <w:t>CSCS card.</w:t>
            </w:r>
          </w:p>
        </w:tc>
      </w:tr>
      <w:tr w:rsidR="005B6009" w14:paraId="21B5E8B3" w14:textId="77777777" w:rsidTr="00500A32">
        <w:tc>
          <w:tcPr>
            <w:tcW w:w="9606" w:type="dxa"/>
            <w:gridSpan w:val="3"/>
            <w:shd w:val="clear" w:color="auto" w:fill="auto"/>
          </w:tcPr>
          <w:p w14:paraId="40B1AA54" w14:textId="77777777" w:rsidR="005B6009" w:rsidRDefault="005B6009" w:rsidP="005B6009">
            <w:pPr>
              <w:ind w:right="-154"/>
              <w:rPr>
                <w:rFonts w:ascii="Arial" w:hAnsi="Arial" w:cs="Arial"/>
              </w:rPr>
            </w:pPr>
            <w:r w:rsidRPr="00500A32">
              <w:rPr>
                <w:rFonts w:ascii="Arial" w:hAnsi="Arial" w:cs="Arial"/>
              </w:rPr>
              <w:t>Hold a current driving licence.</w:t>
            </w:r>
          </w:p>
          <w:p w14:paraId="3980EAA1" w14:textId="77777777" w:rsidR="005B6009" w:rsidRPr="00500A32" w:rsidRDefault="005B6009" w:rsidP="005B6009">
            <w:pPr>
              <w:ind w:right="-154"/>
              <w:rPr>
                <w:rFonts w:ascii="Arial" w:hAnsi="Arial" w:cs="Arial"/>
              </w:rPr>
            </w:pPr>
          </w:p>
        </w:tc>
      </w:tr>
      <w:tr w:rsidR="005B6009" w:rsidRPr="003058BA" w14:paraId="285070BF" w14:textId="77777777" w:rsidTr="00500A32">
        <w:trPr>
          <w:trHeight w:val="795"/>
        </w:trPr>
        <w:tc>
          <w:tcPr>
            <w:tcW w:w="2796" w:type="dxa"/>
            <w:shd w:val="clear" w:color="auto" w:fill="auto"/>
          </w:tcPr>
          <w:p w14:paraId="316ABDE2" w14:textId="5909C76B" w:rsidR="005B6009" w:rsidRDefault="005B6009" w:rsidP="005B6009">
            <w:pPr>
              <w:rPr>
                <w:rFonts w:ascii="Arial" w:hAnsi="Arial" w:cs="Arial"/>
                <w:b/>
              </w:rPr>
            </w:pPr>
            <w:r w:rsidRPr="003058BA">
              <w:rPr>
                <w:rFonts w:ascii="Arial" w:hAnsi="Arial" w:cs="Arial"/>
                <w:b/>
              </w:rPr>
              <w:t>Compiled by:</w:t>
            </w:r>
          </w:p>
          <w:p w14:paraId="670365BC" w14:textId="2B7214D2" w:rsidR="005B6009" w:rsidRPr="003058BA" w:rsidRDefault="007410FA" w:rsidP="005B6009">
            <w:pPr>
              <w:rPr>
                <w:rFonts w:ascii="Arial" w:hAnsi="Arial" w:cs="Arial"/>
                <w:b/>
              </w:rPr>
            </w:pPr>
            <w:r>
              <w:rPr>
                <w:rFonts w:ascii="Arial" w:hAnsi="Arial" w:cs="Arial"/>
                <w:b/>
              </w:rPr>
              <w:t>Adam Sowden</w:t>
            </w:r>
          </w:p>
          <w:p w14:paraId="0862C6F3" w14:textId="28CA1655" w:rsidR="005B6009" w:rsidRPr="003058BA" w:rsidRDefault="005B6009" w:rsidP="005B6009">
            <w:pPr>
              <w:rPr>
                <w:rFonts w:ascii="Arial" w:hAnsi="Arial" w:cs="Arial"/>
                <w:b/>
              </w:rPr>
            </w:pPr>
            <w:r w:rsidRPr="003058BA">
              <w:rPr>
                <w:rFonts w:ascii="Arial" w:hAnsi="Arial" w:cs="Arial"/>
                <w:b/>
              </w:rPr>
              <w:t>Date:</w:t>
            </w:r>
            <w:r>
              <w:rPr>
                <w:rFonts w:ascii="Arial" w:hAnsi="Arial" w:cs="Arial"/>
              </w:rPr>
              <w:t xml:space="preserve"> </w:t>
            </w:r>
            <w:r w:rsidR="007410FA">
              <w:rPr>
                <w:rFonts w:ascii="Arial" w:hAnsi="Arial" w:cs="Arial"/>
              </w:rPr>
              <w:t>29</w:t>
            </w:r>
            <w:r w:rsidR="00AE05BB">
              <w:rPr>
                <w:rFonts w:ascii="Arial" w:hAnsi="Arial" w:cs="Arial"/>
              </w:rPr>
              <w:t>/</w:t>
            </w:r>
            <w:r w:rsidR="007410FA">
              <w:rPr>
                <w:rFonts w:ascii="Arial" w:hAnsi="Arial" w:cs="Arial"/>
              </w:rPr>
              <w:t>07</w:t>
            </w:r>
            <w:r>
              <w:rPr>
                <w:rFonts w:ascii="Arial" w:hAnsi="Arial" w:cs="Arial"/>
              </w:rPr>
              <w:t>/202</w:t>
            </w:r>
            <w:r w:rsidR="00287AFD">
              <w:rPr>
                <w:rFonts w:ascii="Arial" w:hAnsi="Arial" w:cs="Arial"/>
              </w:rPr>
              <w:t>4</w:t>
            </w:r>
          </w:p>
        </w:tc>
        <w:tc>
          <w:tcPr>
            <w:tcW w:w="2982" w:type="dxa"/>
            <w:shd w:val="clear" w:color="auto" w:fill="auto"/>
          </w:tcPr>
          <w:p w14:paraId="50771019" w14:textId="77777777" w:rsidR="005B6009" w:rsidRPr="003A44DA" w:rsidRDefault="005B6009" w:rsidP="005B6009">
            <w:pPr>
              <w:rPr>
                <w:rFonts w:ascii="Arial" w:hAnsi="Arial" w:cs="Arial"/>
                <w:b/>
              </w:rPr>
            </w:pPr>
            <w:r w:rsidRPr="003A44DA">
              <w:rPr>
                <w:rFonts w:ascii="Arial" w:hAnsi="Arial" w:cs="Arial"/>
                <w:b/>
              </w:rPr>
              <w:t>Grade Assessment Date:</w:t>
            </w:r>
          </w:p>
          <w:p w14:paraId="02B1754A" w14:textId="5BDD72FF" w:rsidR="005B6009" w:rsidRPr="00C35C34" w:rsidRDefault="005B6009" w:rsidP="005B6009">
            <w:pPr>
              <w:rPr>
                <w:rFonts w:ascii="Arial" w:hAnsi="Arial" w:cs="Arial"/>
              </w:rPr>
            </w:pPr>
            <w:r w:rsidRPr="00C35C34">
              <w:rPr>
                <w:rFonts w:ascii="Arial" w:hAnsi="Arial" w:cs="Arial"/>
              </w:rPr>
              <w:t>September 20</w:t>
            </w:r>
            <w:r w:rsidR="007410FA">
              <w:rPr>
                <w:rFonts w:ascii="Arial" w:hAnsi="Arial" w:cs="Arial"/>
              </w:rPr>
              <w:t>22</w:t>
            </w:r>
          </w:p>
        </w:tc>
        <w:tc>
          <w:tcPr>
            <w:tcW w:w="3828" w:type="dxa"/>
            <w:shd w:val="clear" w:color="auto" w:fill="auto"/>
          </w:tcPr>
          <w:p w14:paraId="6CED4211" w14:textId="77777777" w:rsidR="005B6009" w:rsidRDefault="005B6009" w:rsidP="005B6009">
            <w:pPr>
              <w:ind w:right="-6"/>
              <w:rPr>
                <w:rFonts w:ascii="Arial" w:hAnsi="Arial" w:cs="Arial"/>
                <w:b/>
              </w:rPr>
            </w:pPr>
            <w:r w:rsidRPr="003A44DA">
              <w:rPr>
                <w:rFonts w:ascii="Arial" w:hAnsi="Arial" w:cs="Arial"/>
                <w:b/>
              </w:rPr>
              <w:t>Post Grade:</w:t>
            </w:r>
          </w:p>
          <w:p w14:paraId="650C6A21" w14:textId="39BB7A21" w:rsidR="005B6009" w:rsidRPr="003A44DA" w:rsidRDefault="005B6009" w:rsidP="005B6009">
            <w:pPr>
              <w:tabs>
                <w:tab w:val="left" w:pos="-720"/>
              </w:tabs>
              <w:suppressAutoHyphens/>
              <w:spacing w:before="120" w:after="120"/>
              <w:rPr>
                <w:rFonts w:ascii="Arial" w:hAnsi="Arial" w:cs="Arial"/>
                <w:b/>
              </w:rPr>
            </w:pPr>
            <w:r w:rsidRPr="00F153D9">
              <w:rPr>
                <w:rFonts w:ascii="Arial" w:hAnsi="Arial" w:cs="Arial"/>
                <w:bCs/>
              </w:rPr>
              <w:t>P0</w:t>
            </w:r>
            <w:r>
              <w:rPr>
                <w:rFonts w:ascii="Arial" w:hAnsi="Arial" w:cs="Arial"/>
                <w:bCs/>
              </w:rPr>
              <w:t>3</w:t>
            </w:r>
            <w:r w:rsidRPr="00F153D9">
              <w:rPr>
                <w:rFonts w:ascii="Arial" w:hAnsi="Arial" w:cs="Arial"/>
                <w:bCs/>
              </w:rPr>
              <w:t xml:space="preserve"> </w:t>
            </w:r>
            <w:r w:rsidR="00287AFD">
              <w:rPr>
                <w:rFonts w:ascii="Arial" w:hAnsi="Arial" w:cs="Arial"/>
                <w:bCs/>
              </w:rPr>
              <w:t>–</w:t>
            </w:r>
            <w:r w:rsidRPr="00F153D9">
              <w:rPr>
                <w:rFonts w:ascii="Arial" w:hAnsi="Arial" w:cs="Arial"/>
                <w:bCs/>
              </w:rPr>
              <w:t xml:space="preserve"> </w:t>
            </w:r>
            <w:r w:rsidR="00287AFD">
              <w:rPr>
                <w:rFonts w:ascii="Arial" w:hAnsi="Arial" w:cs="Arial"/>
              </w:rPr>
              <w:t>(SCP 32 – 35)</w:t>
            </w:r>
          </w:p>
        </w:tc>
      </w:tr>
    </w:tbl>
    <w:p w14:paraId="3102136C" w14:textId="77777777" w:rsidR="00687263" w:rsidRDefault="00687263" w:rsidP="001761AF">
      <w:pPr>
        <w:rPr>
          <w:b/>
        </w:rPr>
      </w:pPr>
    </w:p>
    <w:sectPr w:rsidR="00687263" w:rsidSect="009F5F51">
      <w:headerReference w:type="even" r:id="rId17"/>
      <w:headerReference w:type="default" r:id="rId18"/>
      <w:footerReference w:type="default" r:id="rId19"/>
      <w:headerReference w:type="first" r:id="rId2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2605" w14:textId="77777777" w:rsidR="0077659A" w:rsidRDefault="0077659A">
      <w:r>
        <w:separator/>
      </w:r>
    </w:p>
  </w:endnote>
  <w:endnote w:type="continuationSeparator" w:id="0">
    <w:p w14:paraId="6D6E4457" w14:textId="77777777" w:rsidR="0077659A" w:rsidRDefault="0077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47C1" w14:textId="12C021F9" w:rsidR="00A124B3" w:rsidRPr="00CA7871" w:rsidRDefault="00A124B3">
    <w:pPr>
      <w:pStyle w:val="Footer"/>
      <w:rPr>
        <w:rFonts w:ascii="Arial" w:hAnsi="Arial" w:cs="Arial"/>
        <w:sz w:val="16"/>
        <w:szCs w:val="16"/>
      </w:rPr>
    </w:pPr>
    <w:r>
      <w:rPr>
        <w:rFonts w:ascii="Arial" w:hAnsi="Arial" w:cs="Arial"/>
        <w:sz w:val="16"/>
        <w:szCs w:val="16"/>
      </w:rPr>
      <w:t>Version 3</w:t>
    </w:r>
    <w:r w:rsidRPr="009B2155">
      <w:rPr>
        <w:rFonts w:ascii="Arial" w:hAnsi="Arial" w:cs="Arial"/>
        <w:sz w:val="16"/>
        <w:szCs w:val="16"/>
      </w:rPr>
      <w:t xml:space="preserve">| Dated </w:t>
    </w:r>
    <w:r>
      <w:rPr>
        <w:rFonts w:ascii="Arial" w:hAnsi="Arial" w:cs="Arial"/>
        <w:sz w:val="16"/>
        <w:szCs w:val="16"/>
      </w:rPr>
      <w:t xml:space="preserve">29th </w:t>
    </w:r>
    <w:r w:rsidRPr="009B2155">
      <w:rPr>
        <w:rFonts w:ascii="Arial" w:hAnsi="Arial" w:cs="Arial"/>
        <w:sz w:val="16"/>
        <w:szCs w:val="16"/>
      </w:rPr>
      <w:t>| Created by IJ | Job Profile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6AF1" w14:textId="77777777" w:rsidR="0077659A" w:rsidRDefault="0077659A">
      <w:r>
        <w:separator/>
      </w:r>
    </w:p>
  </w:footnote>
  <w:footnote w:type="continuationSeparator" w:id="0">
    <w:p w14:paraId="559C4FEE" w14:textId="77777777" w:rsidR="0077659A" w:rsidRDefault="0077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265" w14:textId="77777777" w:rsidR="00A124B3" w:rsidRDefault="00D74671">
    <w:pPr>
      <w:pStyle w:val="Header"/>
    </w:pPr>
    <w:r>
      <w:rPr>
        <w:noProof/>
      </w:rPr>
      <w:pict w14:anchorId="676CA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A124B3" w14:paraId="56BD6BE0" w14:textId="77777777">
      <w:trPr>
        <w:trHeight w:val="237"/>
      </w:trPr>
      <w:tc>
        <w:tcPr>
          <w:tcW w:w="9499" w:type="dxa"/>
        </w:tcPr>
        <w:p w14:paraId="1BBA578D" w14:textId="77777777" w:rsidR="00A124B3" w:rsidRPr="005328F5" w:rsidRDefault="00A124B3" w:rsidP="007A24D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p>
      </w:tc>
    </w:tr>
  </w:tbl>
  <w:p w14:paraId="3BE05E4C" w14:textId="77777777" w:rsidR="00A124B3" w:rsidRPr="00AB76A1" w:rsidRDefault="00A124B3" w:rsidP="00FD7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7D7E" w14:textId="77777777" w:rsidR="00A124B3" w:rsidRDefault="00D74671">
    <w:pPr>
      <w:pStyle w:val="Header"/>
    </w:pPr>
    <w:r>
      <w:rPr>
        <w:noProof/>
      </w:rPr>
      <w:pict w14:anchorId="4F63B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75057"/>
    <w:multiLevelType w:val="hybridMultilevel"/>
    <w:tmpl w:val="5DB43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3B438C"/>
    <w:multiLevelType w:val="hybridMultilevel"/>
    <w:tmpl w:val="1482290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5"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4CC0974"/>
    <w:multiLevelType w:val="hybridMultilevel"/>
    <w:tmpl w:val="80A4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434DF8"/>
    <w:multiLevelType w:val="hybridMultilevel"/>
    <w:tmpl w:val="C756A460"/>
    <w:lvl w:ilvl="0" w:tplc="75CEF46E">
      <w:start w:val="1"/>
      <w:numFmt w:val="lowerRoman"/>
      <w:pStyle w:val="Heading4a"/>
      <w:lvlText w:val="(%1)"/>
      <w:lvlJc w:val="left"/>
      <w:pPr>
        <w:tabs>
          <w:tab w:val="num" w:pos="648"/>
        </w:tabs>
        <w:ind w:left="648" w:hanging="720"/>
      </w:pPr>
      <w:rPr>
        <w:rFonts w:ascii="Arial" w:hAnsi="Arial" w:hint="default"/>
        <w:b w:val="0"/>
        <w:i w:val="0"/>
        <w:sz w:val="24"/>
        <w:szCs w:val="24"/>
      </w:rPr>
    </w:lvl>
    <w:lvl w:ilvl="1" w:tplc="B0FE8EE6">
      <w:start w:val="1"/>
      <w:numFmt w:val="lowerLetter"/>
      <w:lvlText w:val="%2."/>
      <w:lvlJc w:val="left"/>
      <w:pPr>
        <w:tabs>
          <w:tab w:val="num" w:pos="1008"/>
        </w:tabs>
        <w:ind w:left="1008" w:hanging="360"/>
      </w:pPr>
    </w:lvl>
    <w:lvl w:ilvl="2" w:tplc="87BEF9A8">
      <w:start w:val="4"/>
      <w:numFmt w:val="decimal"/>
      <w:lvlText w:val="%3."/>
      <w:lvlJc w:val="left"/>
      <w:pPr>
        <w:tabs>
          <w:tab w:val="num" w:pos="1908"/>
        </w:tabs>
        <w:ind w:left="1908" w:hanging="360"/>
      </w:pPr>
      <w:rPr>
        <w:rFonts w:hint="default"/>
      </w:rPr>
    </w:lvl>
    <w:lvl w:ilvl="3" w:tplc="5F1C1420" w:tentative="1">
      <w:start w:val="1"/>
      <w:numFmt w:val="decimal"/>
      <w:lvlText w:val="%4."/>
      <w:lvlJc w:val="left"/>
      <w:pPr>
        <w:tabs>
          <w:tab w:val="num" w:pos="2448"/>
        </w:tabs>
        <w:ind w:left="2448" w:hanging="360"/>
      </w:pPr>
    </w:lvl>
    <w:lvl w:ilvl="4" w:tplc="961AEC06" w:tentative="1">
      <w:start w:val="1"/>
      <w:numFmt w:val="lowerLetter"/>
      <w:lvlText w:val="%5."/>
      <w:lvlJc w:val="left"/>
      <w:pPr>
        <w:tabs>
          <w:tab w:val="num" w:pos="3168"/>
        </w:tabs>
        <w:ind w:left="3168" w:hanging="360"/>
      </w:pPr>
    </w:lvl>
    <w:lvl w:ilvl="5" w:tplc="65A2958E" w:tentative="1">
      <w:start w:val="1"/>
      <w:numFmt w:val="lowerRoman"/>
      <w:lvlText w:val="%6."/>
      <w:lvlJc w:val="right"/>
      <w:pPr>
        <w:tabs>
          <w:tab w:val="num" w:pos="3888"/>
        </w:tabs>
        <w:ind w:left="3888" w:hanging="180"/>
      </w:pPr>
    </w:lvl>
    <w:lvl w:ilvl="6" w:tplc="D63AED3E" w:tentative="1">
      <w:start w:val="1"/>
      <w:numFmt w:val="decimal"/>
      <w:lvlText w:val="%7."/>
      <w:lvlJc w:val="left"/>
      <w:pPr>
        <w:tabs>
          <w:tab w:val="num" w:pos="4608"/>
        </w:tabs>
        <w:ind w:left="4608" w:hanging="360"/>
      </w:pPr>
    </w:lvl>
    <w:lvl w:ilvl="7" w:tplc="0DEA21E4" w:tentative="1">
      <w:start w:val="1"/>
      <w:numFmt w:val="lowerLetter"/>
      <w:lvlText w:val="%8."/>
      <w:lvlJc w:val="left"/>
      <w:pPr>
        <w:tabs>
          <w:tab w:val="num" w:pos="5328"/>
        </w:tabs>
        <w:ind w:left="5328" w:hanging="360"/>
      </w:pPr>
    </w:lvl>
    <w:lvl w:ilvl="8" w:tplc="90C8CCA0"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A46DB5"/>
    <w:multiLevelType w:val="hybridMultilevel"/>
    <w:tmpl w:val="20D4A5AA"/>
    <w:lvl w:ilvl="0" w:tplc="BC520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187813">
    <w:abstractNumId w:val="14"/>
  </w:num>
  <w:num w:numId="2" w16cid:durableId="727919583">
    <w:abstractNumId w:val="22"/>
  </w:num>
  <w:num w:numId="3" w16cid:durableId="2042120287">
    <w:abstractNumId w:val="25"/>
  </w:num>
  <w:num w:numId="4" w16cid:durableId="769542072">
    <w:abstractNumId w:val="16"/>
  </w:num>
  <w:num w:numId="5" w16cid:durableId="430472588">
    <w:abstractNumId w:val="18"/>
  </w:num>
  <w:num w:numId="6" w16cid:durableId="1516848676">
    <w:abstractNumId w:val="0"/>
  </w:num>
  <w:num w:numId="7" w16cid:durableId="838278471">
    <w:abstractNumId w:val="13"/>
  </w:num>
  <w:num w:numId="8" w16cid:durableId="1239831531">
    <w:abstractNumId w:val="7"/>
  </w:num>
  <w:num w:numId="9" w16cid:durableId="108017788">
    <w:abstractNumId w:val="4"/>
  </w:num>
  <w:num w:numId="10" w16cid:durableId="9103913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737330">
    <w:abstractNumId w:val="8"/>
  </w:num>
  <w:num w:numId="12" w16cid:durableId="208563946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685967">
    <w:abstractNumId w:val="26"/>
  </w:num>
  <w:num w:numId="14" w16cid:durableId="1653290259">
    <w:abstractNumId w:val="5"/>
  </w:num>
  <w:num w:numId="15" w16cid:durableId="1864246422">
    <w:abstractNumId w:val="3"/>
  </w:num>
  <w:num w:numId="16" w16cid:durableId="1014266107">
    <w:abstractNumId w:val="17"/>
  </w:num>
  <w:num w:numId="17" w16cid:durableId="783812635">
    <w:abstractNumId w:val="23"/>
  </w:num>
  <w:num w:numId="18" w16cid:durableId="9207968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23618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2603468">
    <w:abstractNumId w:val="28"/>
  </w:num>
  <w:num w:numId="21" w16cid:durableId="992954976">
    <w:abstractNumId w:val="11"/>
  </w:num>
  <w:num w:numId="22" w16cid:durableId="248005583">
    <w:abstractNumId w:val="19"/>
  </w:num>
  <w:num w:numId="23" w16cid:durableId="832451392">
    <w:abstractNumId w:val="15"/>
  </w:num>
  <w:num w:numId="24" w16cid:durableId="46149023">
    <w:abstractNumId w:val="20"/>
  </w:num>
  <w:num w:numId="25" w16cid:durableId="2112506376">
    <w:abstractNumId w:val="2"/>
  </w:num>
  <w:num w:numId="26" w16cid:durableId="1001932793">
    <w:abstractNumId w:val="24"/>
  </w:num>
  <w:num w:numId="27" w16cid:durableId="538511893">
    <w:abstractNumId w:val="6"/>
  </w:num>
  <w:num w:numId="28" w16cid:durableId="550968495">
    <w:abstractNumId w:val="27"/>
  </w:num>
  <w:num w:numId="29" w16cid:durableId="814833401">
    <w:abstractNumId w:val="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32F4"/>
    <w:rsid w:val="00003731"/>
    <w:rsid w:val="00006C64"/>
    <w:rsid w:val="00007265"/>
    <w:rsid w:val="00010D4F"/>
    <w:rsid w:val="0001141C"/>
    <w:rsid w:val="00012849"/>
    <w:rsid w:val="0001616A"/>
    <w:rsid w:val="0001663E"/>
    <w:rsid w:val="000177B3"/>
    <w:rsid w:val="00022C6B"/>
    <w:rsid w:val="000249CE"/>
    <w:rsid w:val="0002549F"/>
    <w:rsid w:val="000278AC"/>
    <w:rsid w:val="0003207D"/>
    <w:rsid w:val="0003260B"/>
    <w:rsid w:val="000334A5"/>
    <w:rsid w:val="0003469E"/>
    <w:rsid w:val="00035BFA"/>
    <w:rsid w:val="00036A48"/>
    <w:rsid w:val="000415F2"/>
    <w:rsid w:val="00041F34"/>
    <w:rsid w:val="0004353E"/>
    <w:rsid w:val="00044E71"/>
    <w:rsid w:val="0004523D"/>
    <w:rsid w:val="000462EA"/>
    <w:rsid w:val="00046652"/>
    <w:rsid w:val="0004665F"/>
    <w:rsid w:val="000511C9"/>
    <w:rsid w:val="00053403"/>
    <w:rsid w:val="0005497D"/>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39B1"/>
    <w:rsid w:val="000744E9"/>
    <w:rsid w:val="00075BE0"/>
    <w:rsid w:val="00080137"/>
    <w:rsid w:val="00080626"/>
    <w:rsid w:val="00080CF5"/>
    <w:rsid w:val="000811F3"/>
    <w:rsid w:val="00082CF8"/>
    <w:rsid w:val="0008354D"/>
    <w:rsid w:val="00083DE1"/>
    <w:rsid w:val="00084AA9"/>
    <w:rsid w:val="00090C17"/>
    <w:rsid w:val="00091B0A"/>
    <w:rsid w:val="00091F84"/>
    <w:rsid w:val="000934F2"/>
    <w:rsid w:val="00094267"/>
    <w:rsid w:val="00095A76"/>
    <w:rsid w:val="000968B4"/>
    <w:rsid w:val="00097BBC"/>
    <w:rsid w:val="000A10D9"/>
    <w:rsid w:val="000A126D"/>
    <w:rsid w:val="000A25F2"/>
    <w:rsid w:val="000A345B"/>
    <w:rsid w:val="000A5275"/>
    <w:rsid w:val="000A61DE"/>
    <w:rsid w:val="000B200D"/>
    <w:rsid w:val="000B2CA9"/>
    <w:rsid w:val="000B3218"/>
    <w:rsid w:val="000B45BF"/>
    <w:rsid w:val="000B5757"/>
    <w:rsid w:val="000C1188"/>
    <w:rsid w:val="000C216E"/>
    <w:rsid w:val="000C73DE"/>
    <w:rsid w:val="000D0880"/>
    <w:rsid w:val="000D1905"/>
    <w:rsid w:val="000D25E9"/>
    <w:rsid w:val="000D3115"/>
    <w:rsid w:val="000D378D"/>
    <w:rsid w:val="000D4A42"/>
    <w:rsid w:val="000D4A64"/>
    <w:rsid w:val="000E0142"/>
    <w:rsid w:val="000E05DC"/>
    <w:rsid w:val="000E067C"/>
    <w:rsid w:val="000E07EB"/>
    <w:rsid w:val="000E0A1E"/>
    <w:rsid w:val="000E2115"/>
    <w:rsid w:val="000E2D6C"/>
    <w:rsid w:val="000E5505"/>
    <w:rsid w:val="000E670E"/>
    <w:rsid w:val="000F09DF"/>
    <w:rsid w:val="000F0A46"/>
    <w:rsid w:val="000F22EA"/>
    <w:rsid w:val="000F241D"/>
    <w:rsid w:val="000F5B54"/>
    <w:rsid w:val="000F6DB3"/>
    <w:rsid w:val="000F7453"/>
    <w:rsid w:val="0010419C"/>
    <w:rsid w:val="00105164"/>
    <w:rsid w:val="001052C2"/>
    <w:rsid w:val="00105A47"/>
    <w:rsid w:val="00106395"/>
    <w:rsid w:val="001069FE"/>
    <w:rsid w:val="001073FA"/>
    <w:rsid w:val="00107DD1"/>
    <w:rsid w:val="00110484"/>
    <w:rsid w:val="001132C9"/>
    <w:rsid w:val="0011383D"/>
    <w:rsid w:val="00115086"/>
    <w:rsid w:val="001159C3"/>
    <w:rsid w:val="00117C3F"/>
    <w:rsid w:val="00121C84"/>
    <w:rsid w:val="00122076"/>
    <w:rsid w:val="00123A20"/>
    <w:rsid w:val="00125A1D"/>
    <w:rsid w:val="00125E68"/>
    <w:rsid w:val="00126632"/>
    <w:rsid w:val="001302E6"/>
    <w:rsid w:val="0013391A"/>
    <w:rsid w:val="00136FCD"/>
    <w:rsid w:val="001371BE"/>
    <w:rsid w:val="001400AE"/>
    <w:rsid w:val="0014045E"/>
    <w:rsid w:val="00141370"/>
    <w:rsid w:val="0014187D"/>
    <w:rsid w:val="001422BD"/>
    <w:rsid w:val="0014259F"/>
    <w:rsid w:val="00143092"/>
    <w:rsid w:val="001432FC"/>
    <w:rsid w:val="001454BA"/>
    <w:rsid w:val="001457EB"/>
    <w:rsid w:val="00147129"/>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6AD"/>
    <w:rsid w:val="00187D62"/>
    <w:rsid w:val="00191531"/>
    <w:rsid w:val="00194504"/>
    <w:rsid w:val="001956EC"/>
    <w:rsid w:val="001959E5"/>
    <w:rsid w:val="00195FA7"/>
    <w:rsid w:val="001A0206"/>
    <w:rsid w:val="001A1FBA"/>
    <w:rsid w:val="001A2487"/>
    <w:rsid w:val="001A3DEE"/>
    <w:rsid w:val="001A4589"/>
    <w:rsid w:val="001A4BB6"/>
    <w:rsid w:val="001A56A7"/>
    <w:rsid w:val="001A76DA"/>
    <w:rsid w:val="001A7767"/>
    <w:rsid w:val="001A7CEA"/>
    <w:rsid w:val="001B00C5"/>
    <w:rsid w:val="001B3D37"/>
    <w:rsid w:val="001B5E10"/>
    <w:rsid w:val="001C0F72"/>
    <w:rsid w:val="001C16A4"/>
    <w:rsid w:val="001C25A4"/>
    <w:rsid w:val="001C48DD"/>
    <w:rsid w:val="001C4DE9"/>
    <w:rsid w:val="001C5A49"/>
    <w:rsid w:val="001C5A9C"/>
    <w:rsid w:val="001D6AE3"/>
    <w:rsid w:val="001D75FE"/>
    <w:rsid w:val="001E246F"/>
    <w:rsid w:val="001E34E7"/>
    <w:rsid w:val="001E72FB"/>
    <w:rsid w:val="001E7373"/>
    <w:rsid w:val="001E7A3C"/>
    <w:rsid w:val="001E7FF2"/>
    <w:rsid w:val="001F256F"/>
    <w:rsid w:val="001F2B0B"/>
    <w:rsid w:val="001F5BA1"/>
    <w:rsid w:val="001F5D30"/>
    <w:rsid w:val="001F623C"/>
    <w:rsid w:val="001F7FBB"/>
    <w:rsid w:val="00200323"/>
    <w:rsid w:val="002005AC"/>
    <w:rsid w:val="00201E07"/>
    <w:rsid w:val="00204858"/>
    <w:rsid w:val="002127EB"/>
    <w:rsid w:val="00213542"/>
    <w:rsid w:val="00214776"/>
    <w:rsid w:val="002215EA"/>
    <w:rsid w:val="002223AC"/>
    <w:rsid w:val="00222401"/>
    <w:rsid w:val="00223E4D"/>
    <w:rsid w:val="00224721"/>
    <w:rsid w:val="00227485"/>
    <w:rsid w:val="00227623"/>
    <w:rsid w:val="00227951"/>
    <w:rsid w:val="0023010F"/>
    <w:rsid w:val="002330A5"/>
    <w:rsid w:val="00233161"/>
    <w:rsid w:val="002340F0"/>
    <w:rsid w:val="00236084"/>
    <w:rsid w:val="00236433"/>
    <w:rsid w:val="00237AAA"/>
    <w:rsid w:val="0024038B"/>
    <w:rsid w:val="00240F14"/>
    <w:rsid w:val="00243835"/>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4C9C"/>
    <w:rsid w:val="00276B0C"/>
    <w:rsid w:val="00276BE7"/>
    <w:rsid w:val="00276F85"/>
    <w:rsid w:val="002773B7"/>
    <w:rsid w:val="00281593"/>
    <w:rsid w:val="0028252A"/>
    <w:rsid w:val="0028277B"/>
    <w:rsid w:val="00282BD4"/>
    <w:rsid w:val="00287969"/>
    <w:rsid w:val="00287AFD"/>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75CF"/>
    <w:rsid w:val="002C036D"/>
    <w:rsid w:val="002C0ABD"/>
    <w:rsid w:val="002C1D5F"/>
    <w:rsid w:val="002C28CE"/>
    <w:rsid w:val="002C31EC"/>
    <w:rsid w:val="002C4630"/>
    <w:rsid w:val="002D113E"/>
    <w:rsid w:val="002D1C0A"/>
    <w:rsid w:val="002D30ED"/>
    <w:rsid w:val="002D3641"/>
    <w:rsid w:val="002D4D68"/>
    <w:rsid w:val="002D5633"/>
    <w:rsid w:val="002D59F1"/>
    <w:rsid w:val="002D6608"/>
    <w:rsid w:val="002D72F3"/>
    <w:rsid w:val="002D766F"/>
    <w:rsid w:val="002D7B0E"/>
    <w:rsid w:val="002E2759"/>
    <w:rsid w:val="002E2EC1"/>
    <w:rsid w:val="002E4E59"/>
    <w:rsid w:val="002E546F"/>
    <w:rsid w:val="002E6369"/>
    <w:rsid w:val="002E6678"/>
    <w:rsid w:val="002E6CAE"/>
    <w:rsid w:val="002E7B68"/>
    <w:rsid w:val="002F1523"/>
    <w:rsid w:val="002F38E9"/>
    <w:rsid w:val="002F5866"/>
    <w:rsid w:val="002F61CD"/>
    <w:rsid w:val="002F73A9"/>
    <w:rsid w:val="003005A1"/>
    <w:rsid w:val="00300686"/>
    <w:rsid w:val="003009C5"/>
    <w:rsid w:val="00300C33"/>
    <w:rsid w:val="00301B5A"/>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368EE"/>
    <w:rsid w:val="003401B5"/>
    <w:rsid w:val="00342074"/>
    <w:rsid w:val="003443FC"/>
    <w:rsid w:val="00345960"/>
    <w:rsid w:val="00345A80"/>
    <w:rsid w:val="003509A4"/>
    <w:rsid w:val="00351739"/>
    <w:rsid w:val="00353D10"/>
    <w:rsid w:val="00353E40"/>
    <w:rsid w:val="0035577D"/>
    <w:rsid w:val="003567D9"/>
    <w:rsid w:val="003567F0"/>
    <w:rsid w:val="003575C5"/>
    <w:rsid w:val="003640F1"/>
    <w:rsid w:val="00364B24"/>
    <w:rsid w:val="003652C6"/>
    <w:rsid w:val="00366663"/>
    <w:rsid w:val="00370B58"/>
    <w:rsid w:val="00371FEC"/>
    <w:rsid w:val="0037325B"/>
    <w:rsid w:val="003741EB"/>
    <w:rsid w:val="00376462"/>
    <w:rsid w:val="0038176C"/>
    <w:rsid w:val="00383B58"/>
    <w:rsid w:val="003851C2"/>
    <w:rsid w:val="00386C0C"/>
    <w:rsid w:val="00390372"/>
    <w:rsid w:val="0039117E"/>
    <w:rsid w:val="00391641"/>
    <w:rsid w:val="00392BE7"/>
    <w:rsid w:val="003971E0"/>
    <w:rsid w:val="003974F8"/>
    <w:rsid w:val="003A072B"/>
    <w:rsid w:val="003A268E"/>
    <w:rsid w:val="003A44DA"/>
    <w:rsid w:val="003A4F5F"/>
    <w:rsid w:val="003B1583"/>
    <w:rsid w:val="003B3B54"/>
    <w:rsid w:val="003B52EB"/>
    <w:rsid w:val="003B6050"/>
    <w:rsid w:val="003B66DC"/>
    <w:rsid w:val="003C0077"/>
    <w:rsid w:val="003C1B27"/>
    <w:rsid w:val="003C2D52"/>
    <w:rsid w:val="003C3E39"/>
    <w:rsid w:val="003C5111"/>
    <w:rsid w:val="003C6A5A"/>
    <w:rsid w:val="003C7408"/>
    <w:rsid w:val="003D055E"/>
    <w:rsid w:val="003D202A"/>
    <w:rsid w:val="003D40F1"/>
    <w:rsid w:val="003D5CCE"/>
    <w:rsid w:val="003D6FE8"/>
    <w:rsid w:val="003D7E2C"/>
    <w:rsid w:val="003E0BFB"/>
    <w:rsid w:val="003E180D"/>
    <w:rsid w:val="003E18D0"/>
    <w:rsid w:val="003E1B0C"/>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1ADD"/>
    <w:rsid w:val="00412429"/>
    <w:rsid w:val="00412452"/>
    <w:rsid w:val="00415A4A"/>
    <w:rsid w:val="00416227"/>
    <w:rsid w:val="00417889"/>
    <w:rsid w:val="00420250"/>
    <w:rsid w:val="00420E6C"/>
    <w:rsid w:val="004216BC"/>
    <w:rsid w:val="00422778"/>
    <w:rsid w:val="004231A4"/>
    <w:rsid w:val="00423CD8"/>
    <w:rsid w:val="00424345"/>
    <w:rsid w:val="0043040D"/>
    <w:rsid w:val="00431304"/>
    <w:rsid w:val="0043193F"/>
    <w:rsid w:val="0043353C"/>
    <w:rsid w:val="00437751"/>
    <w:rsid w:val="00437972"/>
    <w:rsid w:val="00440381"/>
    <w:rsid w:val="00441A3A"/>
    <w:rsid w:val="004422D6"/>
    <w:rsid w:val="00442941"/>
    <w:rsid w:val="00445F81"/>
    <w:rsid w:val="00446BE8"/>
    <w:rsid w:val="00450A79"/>
    <w:rsid w:val="0045239B"/>
    <w:rsid w:val="00452DCC"/>
    <w:rsid w:val="004533A0"/>
    <w:rsid w:val="00454612"/>
    <w:rsid w:val="0045676B"/>
    <w:rsid w:val="004571A4"/>
    <w:rsid w:val="00460366"/>
    <w:rsid w:val="004618E5"/>
    <w:rsid w:val="00462BE9"/>
    <w:rsid w:val="0046474B"/>
    <w:rsid w:val="004677C1"/>
    <w:rsid w:val="0046786D"/>
    <w:rsid w:val="004679D4"/>
    <w:rsid w:val="00470557"/>
    <w:rsid w:val="004736C3"/>
    <w:rsid w:val="00475EB6"/>
    <w:rsid w:val="00476AD1"/>
    <w:rsid w:val="00476DF6"/>
    <w:rsid w:val="00483E4D"/>
    <w:rsid w:val="0048404B"/>
    <w:rsid w:val="00486F2B"/>
    <w:rsid w:val="0048706A"/>
    <w:rsid w:val="004874AA"/>
    <w:rsid w:val="0048770F"/>
    <w:rsid w:val="004932BD"/>
    <w:rsid w:val="00495DA8"/>
    <w:rsid w:val="00496041"/>
    <w:rsid w:val="004A1D71"/>
    <w:rsid w:val="004A2825"/>
    <w:rsid w:val="004A3B4C"/>
    <w:rsid w:val="004A475C"/>
    <w:rsid w:val="004A4A6E"/>
    <w:rsid w:val="004A4F95"/>
    <w:rsid w:val="004A6D24"/>
    <w:rsid w:val="004B1E7E"/>
    <w:rsid w:val="004B2E74"/>
    <w:rsid w:val="004B3A62"/>
    <w:rsid w:val="004B3B9D"/>
    <w:rsid w:val="004B6C3A"/>
    <w:rsid w:val="004B6F43"/>
    <w:rsid w:val="004B71EF"/>
    <w:rsid w:val="004B7BA0"/>
    <w:rsid w:val="004C1046"/>
    <w:rsid w:val="004C2924"/>
    <w:rsid w:val="004C6F2A"/>
    <w:rsid w:val="004D0138"/>
    <w:rsid w:val="004D06F9"/>
    <w:rsid w:val="004D129A"/>
    <w:rsid w:val="004D2650"/>
    <w:rsid w:val="004D4C94"/>
    <w:rsid w:val="004D6C30"/>
    <w:rsid w:val="004D722D"/>
    <w:rsid w:val="004E00F9"/>
    <w:rsid w:val="004E18A0"/>
    <w:rsid w:val="004E18FD"/>
    <w:rsid w:val="004E1AE0"/>
    <w:rsid w:val="004E1D96"/>
    <w:rsid w:val="004E4644"/>
    <w:rsid w:val="004E4FFC"/>
    <w:rsid w:val="004E6143"/>
    <w:rsid w:val="004E7301"/>
    <w:rsid w:val="004E77B4"/>
    <w:rsid w:val="004E7E6D"/>
    <w:rsid w:val="004F0580"/>
    <w:rsid w:val="004F3A3F"/>
    <w:rsid w:val="004F6095"/>
    <w:rsid w:val="00500A32"/>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165D"/>
    <w:rsid w:val="00545190"/>
    <w:rsid w:val="00546FF8"/>
    <w:rsid w:val="00551C3E"/>
    <w:rsid w:val="005522A4"/>
    <w:rsid w:val="00553CD7"/>
    <w:rsid w:val="005552E3"/>
    <w:rsid w:val="005556F7"/>
    <w:rsid w:val="00560759"/>
    <w:rsid w:val="00561964"/>
    <w:rsid w:val="0056207D"/>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6B32"/>
    <w:rsid w:val="00586FE7"/>
    <w:rsid w:val="00591FC2"/>
    <w:rsid w:val="005924DF"/>
    <w:rsid w:val="00592C34"/>
    <w:rsid w:val="00593255"/>
    <w:rsid w:val="00593842"/>
    <w:rsid w:val="005940A6"/>
    <w:rsid w:val="00594655"/>
    <w:rsid w:val="00594924"/>
    <w:rsid w:val="005960C0"/>
    <w:rsid w:val="00596A6C"/>
    <w:rsid w:val="00597793"/>
    <w:rsid w:val="00597B58"/>
    <w:rsid w:val="005A2F2C"/>
    <w:rsid w:val="005A2FE9"/>
    <w:rsid w:val="005A43EE"/>
    <w:rsid w:val="005A54E0"/>
    <w:rsid w:val="005A7186"/>
    <w:rsid w:val="005B01DE"/>
    <w:rsid w:val="005B0D96"/>
    <w:rsid w:val="005B0DE2"/>
    <w:rsid w:val="005B1662"/>
    <w:rsid w:val="005B3A65"/>
    <w:rsid w:val="005B5160"/>
    <w:rsid w:val="005B6009"/>
    <w:rsid w:val="005C0E8F"/>
    <w:rsid w:val="005C1A53"/>
    <w:rsid w:val="005C31C3"/>
    <w:rsid w:val="005C52EC"/>
    <w:rsid w:val="005C5C29"/>
    <w:rsid w:val="005C6B71"/>
    <w:rsid w:val="005D1099"/>
    <w:rsid w:val="005D2A9F"/>
    <w:rsid w:val="005D2AB7"/>
    <w:rsid w:val="005D3299"/>
    <w:rsid w:val="005D32AB"/>
    <w:rsid w:val="005D38BD"/>
    <w:rsid w:val="005D4511"/>
    <w:rsid w:val="005D458C"/>
    <w:rsid w:val="005D49C9"/>
    <w:rsid w:val="005D583C"/>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B96"/>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4FB2"/>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A02A4"/>
    <w:rsid w:val="006A05D1"/>
    <w:rsid w:val="006A2F1F"/>
    <w:rsid w:val="006A3478"/>
    <w:rsid w:val="006A4C21"/>
    <w:rsid w:val="006A662F"/>
    <w:rsid w:val="006A68E2"/>
    <w:rsid w:val="006A7EA9"/>
    <w:rsid w:val="006B032C"/>
    <w:rsid w:val="006B0A75"/>
    <w:rsid w:val="006B2AEE"/>
    <w:rsid w:val="006B3A57"/>
    <w:rsid w:val="006B60D7"/>
    <w:rsid w:val="006B61CC"/>
    <w:rsid w:val="006B78C6"/>
    <w:rsid w:val="006C0742"/>
    <w:rsid w:val="006C0B6F"/>
    <w:rsid w:val="006C0F59"/>
    <w:rsid w:val="006C279A"/>
    <w:rsid w:val="006C2ACC"/>
    <w:rsid w:val="006C2B1A"/>
    <w:rsid w:val="006C2F5D"/>
    <w:rsid w:val="006C310B"/>
    <w:rsid w:val="006C3B3F"/>
    <w:rsid w:val="006C4759"/>
    <w:rsid w:val="006C5757"/>
    <w:rsid w:val="006C6176"/>
    <w:rsid w:val="006C6DC4"/>
    <w:rsid w:val="006C7114"/>
    <w:rsid w:val="006C7CEB"/>
    <w:rsid w:val="006D15AB"/>
    <w:rsid w:val="006D48E4"/>
    <w:rsid w:val="006D506A"/>
    <w:rsid w:val="006D51BE"/>
    <w:rsid w:val="006E0C2C"/>
    <w:rsid w:val="006E0DAA"/>
    <w:rsid w:val="006E13EB"/>
    <w:rsid w:val="006E578A"/>
    <w:rsid w:val="006E66A7"/>
    <w:rsid w:val="006E66FB"/>
    <w:rsid w:val="006F58EC"/>
    <w:rsid w:val="006F7584"/>
    <w:rsid w:val="00700EC7"/>
    <w:rsid w:val="00700EE7"/>
    <w:rsid w:val="00702E6D"/>
    <w:rsid w:val="007043AB"/>
    <w:rsid w:val="00706BE4"/>
    <w:rsid w:val="00707269"/>
    <w:rsid w:val="0071283C"/>
    <w:rsid w:val="00713B6A"/>
    <w:rsid w:val="00716DA6"/>
    <w:rsid w:val="00720B91"/>
    <w:rsid w:val="007218A1"/>
    <w:rsid w:val="0072262B"/>
    <w:rsid w:val="0072318F"/>
    <w:rsid w:val="0072394D"/>
    <w:rsid w:val="00726A79"/>
    <w:rsid w:val="00726E72"/>
    <w:rsid w:val="00730B5C"/>
    <w:rsid w:val="007330E6"/>
    <w:rsid w:val="00733D12"/>
    <w:rsid w:val="00733DD9"/>
    <w:rsid w:val="007351CF"/>
    <w:rsid w:val="007355AC"/>
    <w:rsid w:val="0073639F"/>
    <w:rsid w:val="007410FA"/>
    <w:rsid w:val="00745D7F"/>
    <w:rsid w:val="0074606F"/>
    <w:rsid w:val="0074632A"/>
    <w:rsid w:val="00746CC7"/>
    <w:rsid w:val="0074736E"/>
    <w:rsid w:val="007477E2"/>
    <w:rsid w:val="00751DB6"/>
    <w:rsid w:val="00751E79"/>
    <w:rsid w:val="00752398"/>
    <w:rsid w:val="0075251F"/>
    <w:rsid w:val="00752ECE"/>
    <w:rsid w:val="00752F3C"/>
    <w:rsid w:val="007533C7"/>
    <w:rsid w:val="00760530"/>
    <w:rsid w:val="0076326A"/>
    <w:rsid w:val="00764B95"/>
    <w:rsid w:val="00766841"/>
    <w:rsid w:val="00766F59"/>
    <w:rsid w:val="0077124B"/>
    <w:rsid w:val="00771A1E"/>
    <w:rsid w:val="00771F12"/>
    <w:rsid w:val="00772200"/>
    <w:rsid w:val="00772F66"/>
    <w:rsid w:val="00773A43"/>
    <w:rsid w:val="00773EB0"/>
    <w:rsid w:val="007761E3"/>
    <w:rsid w:val="0077624C"/>
    <w:rsid w:val="0077659A"/>
    <w:rsid w:val="00780AF1"/>
    <w:rsid w:val="00780BEB"/>
    <w:rsid w:val="0078155B"/>
    <w:rsid w:val="00781921"/>
    <w:rsid w:val="007819C9"/>
    <w:rsid w:val="00782AC2"/>
    <w:rsid w:val="007833EC"/>
    <w:rsid w:val="0078386C"/>
    <w:rsid w:val="007841C6"/>
    <w:rsid w:val="0078422D"/>
    <w:rsid w:val="00784E16"/>
    <w:rsid w:val="00785504"/>
    <w:rsid w:val="0078696E"/>
    <w:rsid w:val="0078710B"/>
    <w:rsid w:val="00791318"/>
    <w:rsid w:val="00791B26"/>
    <w:rsid w:val="00792383"/>
    <w:rsid w:val="00792DAF"/>
    <w:rsid w:val="007930B8"/>
    <w:rsid w:val="007931C1"/>
    <w:rsid w:val="00793443"/>
    <w:rsid w:val="00793809"/>
    <w:rsid w:val="0079459A"/>
    <w:rsid w:val="007968F1"/>
    <w:rsid w:val="00796D63"/>
    <w:rsid w:val="007A1170"/>
    <w:rsid w:val="007A2324"/>
    <w:rsid w:val="007A24D7"/>
    <w:rsid w:val="007A3067"/>
    <w:rsid w:val="007A4B34"/>
    <w:rsid w:val="007A5830"/>
    <w:rsid w:val="007A6FDC"/>
    <w:rsid w:val="007A71C1"/>
    <w:rsid w:val="007B124F"/>
    <w:rsid w:val="007B2351"/>
    <w:rsid w:val="007B4FA9"/>
    <w:rsid w:val="007B5418"/>
    <w:rsid w:val="007B7A2E"/>
    <w:rsid w:val="007C38E4"/>
    <w:rsid w:val="007C3C16"/>
    <w:rsid w:val="007C4FC8"/>
    <w:rsid w:val="007C53C9"/>
    <w:rsid w:val="007C649F"/>
    <w:rsid w:val="007C6892"/>
    <w:rsid w:val="007C7346"/>
    <w:rsid w:val="007C7417"/>
    <w:rsid w:val="007C7F99"/>
    <w:rsid w:val="007D2D09"/>
    <w:rsid w:val="007D499B"/>
    <w:rsid w:val="007E03CA"/>
    <w:rsid w:val="007E0E4C"/>
    <w:rsid w:val="007E4AF1"/>
    <w:rsid w:val="007E5F8A"/>
    <w:rsid w:val="007E7464"/>
    <w:rsid w:val="007E7D73"/>
    <w:rsid w:val="007F3629"/>
    <w:rsid w:val="007F3642"/>
    <w:rsid w:val="007F422E"/>
    <w:rsid w:val="007F4D5F"/>
    <w:rsid w:val="007F5BB4"/>
    <w:rsid w:val="007F5FBE"/>
    <w:rsid w:val="007F60DC"/>
    <w:rsid w:val="007F692E"/>
    <w:rsid w:val="007F74ED"/>
    <w:rsid w:val="008009AB"/>
    <w:rsid w:val="008044BA"/>
    <w:rsid w:val="00807A20"/>
    <w:rsid w:val="00807C42"/>
    <w:rsid w:val="00811DCE"/>
    <w:rsid w:val="008131EC"/>
    <w:rsid w:val="008134D9"/>
    <w:rsid w:val="0081491D"/>
    <w:rsid w:val="008152E0"/>
    <w:rsid w:val="00815396"/>
    <w:rsid w:val="0081655C"/>
    <w:rsid w:val="00817CAD"/>
    <w:rsid w:val="00817ECA"/>
    <w:rsid w:val="00822187"/>
    <w:rsid w:val="008243A4"/>
    <w:rsid w:val="00824FE4"/>
    <w:rsid w:val="008251CA"/>
    <w:rsid w:val="00825411"/>
    <w:rsid w:val="00825A24"/>
    <w:rsid w:val="00825ACF"/>
    <w:rsid w:val="00826FAC"/>
    <w:rsid w:val="0082701E"/>
    <w:rsid w:val="00827650"/>
    <w:rsid w:val="0083094B"/>
    <w:rsid w:val="00832AA0"/>
    <w:rsid w:val="008338AB"/>
    <w:rsid w:val="00834739"/>
    <w:rsid w:val="00836871"/>
    <w:rsid w:val="008402EF"/>
    <w:rsid w:val="00840376"/>
    <w:rsid w:val="00841771"/>
    <w:rsid w:val="0084234D"/>
    <w:rsid w:val="00842C17"/>
    <w:rsid w:val="0084530B"/>
    <w:rsid w:val="008453FE"/>
    <w:rsid w:val="0084553D"/>
    <w:rsid w:val="00850D09"/>
    <w:rsid w:val="008511C9"/>
    <w:rsid w:val="0085223C"/>
    <w:rsid w:val="0085227C"/>
    <w:rsid w:val="00852975"/>
    <w:rsid w:val="00852AAA"/>
    <w:rsid w:val="008609C0"/>
    <w:rsid w:val="00860E23"/>
    <w:rsid w:val="008611DD"/>
    <w:rsid w:val="00862C35"/>
    <w:rsid w:val="008636E0"/>
    <w:rsid w:val="008674AB"/>
    <w:rsid w:val="00871C08"/>
    <w:rsid w:val="00871D23"/>
    <w:rsid w:val="00873A94"/>
    <w:rsid w:val="0087449E"/>
    <w:rsid w:val="00875585"/>
    <w:rsid w:val="00880549"/>
    <w:rsid w:val="008825EB"/>
    <w:rsid w:val="008844A1"/>
    <w:rsid w:val="008847C1"/>
    <w:rsid w:val="008863A8"/>
    <w:rsid w:val="008927BF"/>
    <w:rsid w:val="00892ED3"/>
    <w:rsid w:val="00895A7E"/>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C5B"/>
    <w:rsid w:val="008D16CB"/>
    <w:rsid w:val="008D3043"/>
    <w:rsid w:val="008D31B6"/>
    <w:rsid w:val="008D358A"/>
    <w:rsid w:val="008D5680"/>
    <w:rsid w:val="008D663E"/>
    <w:rsid w:val="008D743E"/>
    <w:rsid w:val="008E1E11"/>
    <w:rsid w:val="008E210B"/>
    <w:rsid w:val="008E3DCC"/>
    <w:rsid w:val="008E68E5"/>
    <w:rsid w:val="008E7E30"/>
    <w:rsid w:val="008F20A3"/>
    <w:rsid w:val="008F2D88"/>
    <w:rsid w:val="008F2E6A"/>
    <w:rsid w:val="008F3342"/>
    <w:rsid w:val="008F3CF9"/>
    <w:rsid w:val="008F426B"/>
    <w:rsid w:val="008F6757"/>
    <w:rsid w:val="008F69A6"/>
    <w:rsid w:val="008F6AD0"/>
    <w:rsid w:val="008F7367"/>
    <w:rsid w:val="008F76C5"/>
    <w:rsid w:val="00900B11"/>
    <w:rsid w:val="0090100A"/>
    <w:rsid w:val="0090288C"/>
    <w:rsid w:val="009030E9"/>
    <w:rsid w:val="00905B80"/>
    <w:rsid w:val="00905D6A"/>
    <w:rsid w:val="009065E6"/>
    <w:rsid w:val="009102F8"/>
    <w:rsid w:val="009126FF"/>
    <w:rsid w:val="00912D6B"/>
    <w:rsid w:val="009134C9"/>
    <w:rsid w:val="009140F9"/>
    <w:rsid w:val="00914F2B"/>
    <w:rsid w:val="00914FB8"/>
    <w:rsid w:val="009151CF"/>
    <w:rsid w:val="00915E53"/>
    <w:rsid w:val="00921CC3"/>
    <w:rsid w:val="00922A56"/>
    <w:rsid w:val="00922D3B"/>
    <w:rsid w:val="0092360A"/>
    <w:rsid w:val="009243E8"/>
    <w:rsid w:val="00924974"/>
    <w:rsid w:val="00924BEA"/>
    <w:rsid w:val="009257AF"/>
    <w:rsid w:val="00927ECE"/>
    <w:rsid w:val="00931E7D"/>
    <w:rsid w:val="00932E0F"/>
    <w:rsid w:val="00934FC5"/>
    <w:rsid w:val="00936CE9"/>
    <w:rsid w:val="009374D1"/>
    <w:rsid w:val="009419B4"/>
    <w:rsid w:val="00941DF6"/>
    <w:rsid w:val="0094280A"/>
    <w:rsid w:val="00943344"/>
    <w:rsid w:val="0094483F"/>
    <w:rsid w:val="009449D7"/>
    <w:rsid w:val="00945418"/>
    <w:rsid w:val="009513A3"/>
    <w:rsid w:val="009514A6"/>
    <w:rsid w:val="009517C7"/>
    <w:rsid w:val="009528FE"/>
    <w:rsid w:val="0095423E"/>
    <w:rsid w:val="00956A9F"/>
    <w:rsid w:val="009577A7"/>
    <w:rsid w:val="00957A8A"/>
    <w:rsid w:val="00961A1E"/>
    <w:rsid w:val="009670C0"/>
    <w:rsid w:val="00967B87"/>
    <w:rsid w:val="00967D2F"/>
    <w:rsid w:val="00970F08"/>
    <w:rsid w:val="009713F9"/>
    <w:rsid w:val="00972895"/>
    <w:rsid w:val="009768E1"/>
    <w:rsid w:val="00981D97"/>
    <w:rsid w:val="00984754"/>
    <w:rsid w:val="00984E34"/>
    <w:rsid w:val="00987471"/>
    <w:rsid w:val="009904DB"/>
    <w:rsid w:val="00991320"/>
    <w:rsid w:val="009923A2"/>
    <w:rsid w:val="009923F6"/>
    <w:rsid w:val="00993837"/>
    <w:rsid w:val="00994242"/>
    <w:rsid w:val="009957DA"/>
    <w:rsid w:val="00996D74"/>
    <w:rsid w:val="009973B9"/>
    <w:rsid w:val="009A0966"/>
    <w:rsid w:val="009A0F33"/>
    <w:rsid w:val="009A19F8"/>
    <w:rsid w:val="009A22E0"/>
    <w:rsid w:val="009A2D31"/>
    <w:rsid w:val="009A3CE3"/>
    <w:rsid w:val="009A50FC"/>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0BBE"/>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4B3"/>
    <w:rsid w:val="00A12EF1"/>
    <w:rsid w:val="00A1386E"/>
    <w:rsid w:val="00A13C99"/>
    <w:rsid w:val="00A14C46"/>
    <w:rsid w:val="00A151F0"/>
    <w:rsid w:val="00A168FF"/>
    <w:rsid w:val="00A23558"/>
    <w:rsid w:val="00A2358B"/>
    <w:rsid w:val="00A2585A"/>
    <w:rsid w:val="00A279A0"/>
    <w:rsid w:val="00A32A1B"/>
    <w:rsid w:val="00A3406B"/>
    <w:rsid w:val="00A344FE"/>
    <w:rsid w:val="00A3570A"/>
    <w:rsid w:val="00A37A7D"/>
    <w:rsid w:val="00A37BE2"/>
    <w:rsid w:val="00A40D37"/>
    <w:rsid w:val="00A4395E"/>
    <w:rsid w:val="00A440E1"/>
    <w:rsid w:val="00A4794A"/>
    <w:rsid w:val="00A5095D"/>
    <w:rsid w:val="00A5659A"/>
    <w:rsid w:val="00A56A03"/>
    <w:rsid w:val="00A57865"/>
    <w:rsid w:val="00A613BD"/>
    <w:rsid w:val="00A61E79"/>
    <w:rsid w:val="00A629BC"/>
    <w:rsid w:val="00A646E1"/>
    <w:rsid w:val="00A65356"/>
    <w:rsid w:val="00A7076B"/>
    <w:rsid w:val="00A70A50"/>
    <w:rsid w:val="00A7135A"/>
    <w:rsid w:val="00A719C8"/>
    <w:rsid w:val="00A72829"/>
    <w:rsid w:val="00A730B7"/>
    <w:rsid w:val="00A7515B"/>
    <w:rsid w:val="00A75A23"/>
    <w:rsid w:val="00A76A99"/>
    <w:rsid w:val="00A76FAE"/>
    <w:rsid w:val="00A7725B"/>
    <w:rsid w:val="00A839AF"/>
    <w:rsid w:val="00A85A47"/>
    <w:rsid w:val="00A878A4"/>
    <w:rsid w:val="00A9000A"/>
    <w:rsid w:val="00A91318"/>
    <w:rsid w:val="00A92667"/>
    <w:rsid w:val="00A94A6C"/>
    <w:rsid w:val="00A9515A"/>
    <w:rsid w:val="00A97F04"/>
    <w:rsid w:val="00AA0003"/>
    <w:rsid w:val="00AA0051"/>
    <w:rsid w:val="00AA06A6"/>
    <w:rsid w:val="00AA19A8"/>
    <w:rsid w:val="00AA1EEE"/>
    <w:rsid w:val="00AA22A2"/>
    <w:rsid w:val="00AA25A3"/>
    <w:rsid w:val="00AA48D4"/>
    <w:rsid w:val="00AA64E9"/>
    <w:rsid w:val="00AA660B"/>
    <w:rsid w:val="00AB0DCC"/>
    <w:rsid w:val="00AB1504"/>
    <w:rsid w:val="00AB29C5"/>
    <w:rsid w:val="00AB373E"/>
    <w:rsid w:val="00AB5143"/>
    <w:rsid w:val="00AB6638"/>
    <w:rsid w:val="00AB6BDC"/>
    <w:rsid w:val="00AB76A1"/>
    <w:rsid w:val="00AC0DA4"/>
    <w:rsid w:val="00AC145B"/>
    <w:rsid w:val="00AC19B1"/>
    <w:rsid w:val="00AC58E9"/>
    <w:rsid w:val="00AC5EEB"/>
    <w:rsid w:val="00AD041E"/>
    <w:rsid w:val="00AD0E37"/>
    <w:rsid w:val="00AD28C7"/>
    <w:rsid w:val="00AD3E98"/>
    <w:rsid w:val="00AD553B"/>
    <w:rsid w:val="00AE05B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1EB3"/>
    <w:rsid w:val="00B0379D"/>
    <w:rsid w:val="00B04878"/>
    <w:rsid w:val="00B074DE"/>
    <w:rsid w:val="00B078A2"/>
    <w:rsid w:val="00B1110E"/>
    <w:rsid w:val="00B119A2"/>
    <w:rsid w:val="00B12B0E"/>
    <w:rsid w:val="00B13F98"/>
    <w:rsid w:val="00B15852"/>
    <w:rsid w:val="00B20722"/>
    <w:rsid w:val="00B24D0B"/>
    <w:rsid w:val="00B26876"/>
    <w:rsid w:val="00B3064C"/>
    <w:rsid w:val="00B331EC"/>
    <w:rsid w:val="00B34E8D"/>
    <w:rsid w:val="00B3663A"/>
    <w:rsid w:val="00B36AD9"/>
    <w:rsid w:val="00B41D17"/>
    <w:rsid w:val="00B42DE9"/>
    <w:rsid w:val="00B454D9"/>
    <w:rsid w:val="00B45FE5"/>
    <w:rsid w:val="00B462F5"/>
    <w:rsid w:val="00B46B1E"/>
    <w:rsid w:val="00B474C4"/>
    <w:rsid w:val="00B50D57"/>
    <w:rsid w:val="00B51C24"/>
    <w:rsid w:val="00B54C5C"/>
    <w:rsid w:val="00B57A1E"/>
    <w:rsid w:val="00B61CF9"/>
    <w:rsid w:val="00B656CF"/>
    <w:rsid w:val="00B66BBB"/>
    <w:rsid w:val="00B6712E"/>
    <w:rsid w:val="00B723E3"/>
    <w:rsid w:val="00B72CE7"/>
    <w:rsid w:val="00B7366E"/>
    <w:rsid w:val="00B73915"/>
    <w:rsid w:val="00B748D5"/>
    <w:rsid w:val="00B754CC"/>
    <w:rsid w:val="00B75566"/>
    <w:rsid w:val="00B7563C"/>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36D9"/>
    <w:rsid w:val="00BA42B6"/>
    <w:rsid w:val="00BB1DBF"/>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E0581"/>
    <w:rsid w:val="00BE45E0"/>
    <w:rsid w:val="00BE636E"/>
    <w:rsid w:val="00BF3599"/>
    <w:rsid w:val="00BF4CA2"/>
    <w:rsid w:val="00BF4FFC"/>
    <w:rsid w:val="00BF52A8"/>
    <w:rsid w:val="00BF5585"/>
    <w:rsid w:val="00BF7365"/>
    <w:rsid w:val="00C00F35"/>
    <w:rsid w:val="00C03249"/>
    <w:rsid w:val="00C036F4"/>
    <w:rsid w:val="00C04AD1"/>
    <w:rsid w:val="00C07C14"/>
    <w:rsid w:val="00C07FDF"/>
    <w:rsid w:val="00C13883"/>
    <w:rsid w:val="00C149B5"/>
    <w:rsid w:val="00C15407"/>
    <w:rsid w:val="00C15965"/>
    <w:rsid w:val="00C17BFE"/>
    <w:rsid w:val="00C215E5"/>
    <w:rsid w:val="00C23906"/>
    <w:rsid w:val="00C245C1"/>
    <w:rsid w:val="00C25AFF"/>
    <w:rsid w:val="00C26BEC"/>
    <w:rsid w:val="00C31E76"/>
    <w:rsid w:val="00C324AB"/>
    <w:rsid w:val="00C32FDE"/>
    <w:rsid w:val="00C3526C"/>
    <w:rsid w:val="00C356EB"/>
    <w:rsid w:val="00C35C34"/>
    <w:rsid w:val="00C35F58"/>
    <w:rsid w:val="00C368A1"/>
    <w:rsid w:val="00C36F2C"/>
    <w:rsid w:val="00C400E0"/>
    <w:rsid w:val="00C4152C"/>
    <w:rsid w:val="00C437B8"/>
    <w:rsid w:val="00C44DE8"/>
    <w:rsid w:val="00C44E62"/>
    <w:rsid w:val="00C468B8"/>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3AC4"/>
    <w:rsid w:val="00C74279"/>
    <w:rsid w:val="00C754EA"/>
    <w:rsid w:val="00C810CD"/>
    <w:rsid w:val="00C82225"/>
    <w:rsid w:val="00C822B8"/>
    <w:rsid w:val="00C822F8"/>
    <w:rsid w:val="00C903AC"/>
    <w:rsid w:val="00C9169F"/>
    <w:rsid w:val="00C931E1"/>
    <w:rsid w:val="00C958B5"/>
    <w:rsid w:val="00CA07F3"/>
    <w:rsid w:val="00CA14AF"/>
    <w:rsid w:val="00CA3A75"/>
    <w:rsid w:val="00CA3B1C"/>
    <w:rsid w:val="00CA3E55"/>
    <w:rsid w:val="00CA4A70"/>
    <w:rsid w:val="00CA4B10"/>
    <w:rsid w:val="00CA678B"/>
    <w:rsid w:val="00CA687C"/>
    <w:rsid w:val="00CA7049"/>
    <w:rsid w:val="00CA7871"/>
    <w:rsid w:val="00CB2B05"/>
    <w:rsid w:val="00CB67A2"/>
    <w:rsid w:val="00CB7325"/>
    <w:rsid w:val="00CB79DA"/>
    <w:rsid w:val="00CC060D"/>
    <w:rsid w:val="00CC2A87"/>
    <w:rsid w:val="00CC363B"/>
    <w:rsid w:val="00CC6F7A"/>
    <w:rsid w:val="00CD03FF"/>
    <w:rsid w:val="00CD0EF4"/>
    <w:rsid w:val="00CD3DB1"/>
    <w:rsid w:val="00CD3F90"/>
    <w:rsid w:val="00CD4209"/>
    <w:rsid w:val="00CD4D56"/>
    <w:rsid w:val="00CD58E2"/>
    <w:rsid w:val="00CD6EE1"/>
    <w:rsid w:val="00CE21D0"/>
    <w:rsid w:val="00CE463E"/>
    <w:rsid w:val="00CE585F"/>
    <w:rsid w:val="00CE7DC6"/>
    <w:rsid w:val="00CE7E14"/>
    <w:rsid w:val="00CF0FEB"/>
    <w:rsid w:val="00CF123C"/>
    <w:rsid w:val="00CF15D0"/>
    <w:rsid w:val="00CF4193"/>
    <w:rsid w:val="00CF6EF9"/>
    <w:rsid w:val="00CF7DEF"/>
    <w:rsid w:val="00CF7F36"/>
    <w:rsid w:val="00D011C6"/>
    <w:rsid w:val="00D03163"/>
    <w:rsid w:val="00D036BF"/>
    <w:rsid w:val="00D05070"/>
    <w:rsid w:val="00D072D7"/>
    <w:rsid w:val="00D07AC2"/>
    <w:rsid w:val="00D07D3B"/>
    <w:rsid w:val="00D108A7"/>
    <w:rsid w:val="00D113FD"/>
    <w:rsid w:val="00D117A1"/>
    <w:rsid w:val="00D117C5"/>
    <w:rsid w:val="00D163B2"/>
    <w:rsid w:val="00D169BF"/>
    <w:rsid w:val="00D16CBB"/>
    <w:rsid w:val="00D17670"/>
    <w:rsid w:val="00D20923"/>
    <w:rsid w:val="00D21C2D"/>
    <w:rsid w:val="00D22A26"/>
    <w:rsid w:val="00D22FF2"/>
    <w:rsid w:val="00D255B1"/>
    <w:rsid w:val="00D26335"/>
    <w:rsid w:val="00D303F5"/>
    <w:rsid w:val="00D32AAC"/>
    <w:rsid w:val="00D32B1C"/>
    <w:rsid w:val="00D33332"/>
    <w:rsid w:val="00D33AD4"/>
    <w:rsid w:val="00D347D1"/>
    <w:rsid w:val="00D36DCB"/>
    <w:rsid w:val="00D404AE"/>
    <w:rsid w:val="00D4631B"/>
    <w:rsid w:val="00D47907"/>
    <w:rsid w:val="00D47EBB"/>
    <w:rsid w:val="00D53288"/>
    <w:rsid w:val="00D557C1"/>
    <w:rsid w:val="00D570A0"/>
    <w:rsid w:val="00D57A95"/>
    <w:rsid w:val="00D613AE"/>
    <w:rsid w:val="00D614E5"/>
    <w:rsid w:val="00D637D0"/>
    <w:rsid w:val="00D63A5E"/>
    <w:rsid w:val="00D65608"/>
    <w:rsid w:val="00D7382F"/>
    <w:rsid w:val="00D739EE"/>
    <w:rsid w:val="00D74671"/>
    <w:rsid w:val="00D75180"/>
    <w:rsid w:val="00D76446"/>
    <w:rsid w:val="00D767E5"/>
    <w:rsid w:val="00D77503"/>
    <w:rsid w:val="00D80555"/>
    <w:rsid w:val="00D80756"/>
    <w:rsid w:val="00D81297"/>
    <w:rsid w:val="00D82D06"/>
    <w:rsid w:val="00D878EA"/>
    <w:rsid w:val="00D87C39"/>
    <w:rsid w:val="00D87F83"/>
    <w:rsid w:val="00D93745"/>
    <w:rsid w:val="00D946C1"/>
    <w:rsid w:val="00D94D38"/>
    <w:rsid w:val="00D96822"/>
    <w:rsid w:val="00DA17B3"/>
    <w:rsid w:val="00DA2DB5"/>
    <w:rsid w:val="00DA35AF"/>
    <w:rsid w:val="00DA54EB"/>
    <w:rsid w:val="00DA7D90"/>
    <w:rsid w:val="00DA7DF4"/>
    <w:rsid w:val="00DB3509"/>
    <w:rsid w:val="00DB3DCC"/>
    <w:rsid w:val="00DB4577"/>
    <w:rsid w:val="00DB4D5A"/>
    <w:rsid w:val="00DB4DE4"/>
    <w:rsid w:val="00DB6B70"/>
    <w:rsid w:val="00DC039A"/>
    <w:rsid w:val="00DC03EB"/>
    <w:rsid w:val="00DC0C41"/>
    <w:rsid w:val="00DC1919"/>
    <w:rsid w:val="00DC4D4B"/>
    <w:rsid w:val="00DD3A67"/>
    <w:rsid w:val="00DD4333"/>
    <w:rsid w:val="00DD71CD"/>
    <w:rsid w:val="00DE1378"/>
    <w:rsid w:val="00DE2A30"/>
    <w:rsid w:val="00DE53A1"/>
    <w:rsid w:val="00DF08D4"/>
    <w:rsid w:val="00DF0E5A"/>
    <w:rsid w:val="00DF5471"/>
    <w:rsid w:val="00DF5AA6"/>
    <w:rsid w:val="00DF5B31"/>
    <w:rsid w:val="00E003FA"/>
    <w:rsid w:val="00E011DA"/>
    <w:rsid w:val="00E02D4E"/>
    <w:rsid w:val="00E0381B"/>
    <w:rsid w:val="00E0397A"/>
    <w:rsid w:val="00E04785"/>
    <w:rsid w:val="00E0608D"/>
    <w:rsid w:val="00E060C4"/>
    <w:rsid w:val="00E07F3C"/>
    <w:rsid w:val="00E10151"/>
    <w:rsid w:val="00E12BB5"/>
    <w:rsid w:val="00E139B9"/>
    <w:rsid w:val="00E156E0"/>
    <w:rsid w:val="00E17369"/>
    <w:rsid w:val="00E17E99"/>
    <w:rsid w:val="00E21956"/>
    <w:rsid w:val="00E25BCD"/>
    <w:rsid w:val="00E26D9E"/>
    <w:rsid w:val="00E307EA"/>
    <w:rsid w:val="00E313E9"/>
    <w:rsid w:val="00E31E4F"/>
    <w:rsid w:val="00E32671"/>
    <w:rsid w:val="00E32859"/>
    <w:rsid w:val="00E32AD4"/>
    <w:rsid w:val="00E3409E"/>
    <w:rsid w:val="00E34645"/>
    <w:rsid w:val="00E34B25"/>
    <w:rsid w:val="00E36F71"/>
    <w:rsid w:val="00E4107A"/>
    <w:rsid w:val="00E41946"/>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3673"/>
    <w:rsid w:val="00E97586"/>
    <w:rsid w:val="00EA0964"/>
    <w:rsid w:val="00EA1B3F"/>
    <w:rsid w:val="00EA34B8"/>
    <w:rsid w:val="00EA4C77"/>
    <w:rsid w:val="00EA4FE0"/>
    <w:rsid w:val="00EA62FA"/>
    <w:rsid w:val="00EB53E9"/>
    <w:rsid w:val="00EB5401"/>
    <w:rsid w:val="00EB61B6"/>
    <w:rsid w:val="00EB6859"/>
    <w:rsid w:val="00EB70AD"/>
    <w:rsid w:val="00EC0D38"/>
    <w:rsid w:val="00EC0E97"/>
    <w:rsid w:val="00EC159A"/>
    <w:rsid w:val="00EC1ABD"/>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2E4"/>
    <w:rsid w:val="00EF1ED1"/>
    <w:rsid w:val="00EF1F9E"/>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51D6"/>
    <w:rsid w:val="00F153D9"/>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90C"/>
    <w:rsid w:val="00F36A3B"/>
    <w:rsid w:val="00F36D24"/>
    <w:rsid w:val="00F37A95"/>
    <w:rsid w:val="00F37D35"/>
    <w:rsid w:val="00F40281"/>
    <w:rsid w:val="00F41598"/>
    <w:rsid w:val="00F43AA5"/>
    <w:rsid w:val="00F45770"/>
    <w:rsid w:val="00F50213"/>
    <w:rsid w:val="00F50781"/>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7788C"/>
    <w:rsid w:val="00F806F6"/>
    <w:rsid w:val="00F81C33"/>
    <w:rsid w:val="00F842B8"/>
    <w:rsid w:val="00F8583C"/>
    <w:rsid w:val="00F86E06"/>
    <w:rsid w:val="00F875B5"/>
    <w:rsid w:val="00F91524"/>
    <w:rsid w:val="00F92674"/>
    <w:rsid w:val="00F92BD9"/>
    <w:rsid w:val="00F939AB"/>
    <w:rsid w:val="00F9502A"/>
    <w:rsid w:val="00FA0A19"/>
    <w:rsid w:val="00FA2699"/>
    <w:rsid w:val="00FA5A21"/>
    <w:rsid w:val="00FA76B0"/>
    <w:rsid w:val="00FB1BD1"/>
    <w:rsid w:val="00FB265F"/>
    <w:rsid w:val="00FB3EE4"/>
    <w:rsid w:val="00FB43DA"/>
    <w:rsid w:val="00FB54A3"/>
    <w:rsid w:val="00FB7310"/>
    <w:rsid w:val="00FB7BFC"/>
    <w:rsid w:val="00FC05A0"/>
    <w:rsid w:val="00FC1807"/>
    <w:rsid w:val="00FC1F96"/>
    <w:rsid w:val="00FC228E"/>
    <w:rsid w:val="00FC231E"/>
    <w:rsid w:val="00FC3096"/>
    <w:rsid w:val="00FC40BE"/>
    <w:rsid w:val="00FC43D8"/>
    <w:rsid w:val="00FC48E7"/>
    <w:rsid w:val="00FC63B2"/>
    <w:rsid w:val="00FC64C9"/>
    <w:rsid w:val="00FC6A95"/>
    <w:rsid w:val="00FD1337"/>
    <w:rsid w:val="00FD70B1"/>
    <w:rsid w:val="00FD7D13"/>
    <w:rsid w:val="00FE1860"/>
    <w:rsid w:val="00FE4159"/>
    <w:rsid w:val="00FE45B3"/>
    <w:rsid w:val="00FE5B0F"/>
    <w:rsid w:val="00FE5EB7"/>
    <w:rsid w:val="00FE757F"/>
    <w:rsid w:val="00FE7938"/>
    <w:rsid w:val="00FF1006"/>
    <w:rsid w:val="00FF1ADA"/>
    <w:rsid w:val="00FF371E"/>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DC85D"/>
  <w15:docId w15:val="{7A414530-6966-479F-AED5-6BDC8860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Normal105pt">
    <w:name w:val="Normal + 10.5pt"/>
    <w:basedOn w:val="BodyText"/>
    <w:rsid w:val="00B50D57"/>
    <w:rPr>
      <w:rFonts w:ascii="Helvetica" w:hAnsi="Helvetica"/>
      <w:bCs/>
      <w:i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097E5B-CF21-450C-A195-8D493F8BB6C7}" type="doc">
      <dgm:prSet loTypeId="urn:microsoft.com/office/officeart/2005/8/layout/orgChart1" loCatId="hierarchy" qsTypeId="urn:microsoft.com/office/officeart/2005/8/quickstyle/simple1" qsCatId="simple" csTypeId="urn:microsoft.com/office/officeart/2005/8/colors/accent1_4" csCatId="accent1" phldr="1"/>
      <dgm:spPr/>
    </dgm:pt>
    <dgm:pt modelId="{6FC1653C-CD1D-4674-9068-FD03710CB528}">
      <dgm:prSet/>
      <dgm:spPr/>
      <dgm:t>
        <a:bodyPr/>
        <a:lstStyle/>
        <a:p>
          <a:pPr marR="0" algn="ctr" rtl="0"/>
          <a:r>
            <a:rPr lang="en-GB" b="0" i="0" u="none" strike="noStrike" baseline="0">
              <a:latin typeface="Calibri" panose="020F0502020204030204" pitchFamily="34" charset="0"/>
            </a:rPr>
            <a:t>Head of Built Environment</a:t>
          </a:r>
          <a:endParaRPr lang="en-GB"/>
        </a:p>
      </dgm:t>
    </dgm:pt>
    <dgm:pt modelId="{89042544-D611-404D-8DFA-A9C60EB70455}" type="parTrans" cxnId="{22B6EFBD-446D-43D0-91D6-EF6AAB7BA4E5}">
      <dgm:prSet/>
      <dgm:spPr/>
      <dgm:t>
        <a:bodyPr/>
        <a:lstStyle/>
        <a:p>
          <a:endParaRPr lang="en-US"/>
        </a:p>
      </dgm:t>
    </dgm:pt>
    <dgm:pt modelId="{351D92DD-136E-40B4-ADC9-F4F7697519E9}" type="sibTrans" cxnId="{22B6EFBD-446D-43D0-91D6-EF6AAB7BA4E5}">
      <dgm:prSet/>
      <dgm:spPr/>
      <dgm:t>
        <a:bodyPr/>
        <a:lstStyle/>
        <a:p>
          <a:endParaRPr lang="en-US"/>
        </a:p>
      </dgm:t>
    </dgm:pt>
    <dgm:pt modelId="{2CECE473-C8AA-421E-9197-B7551099440B}">
      <dgm:prSet/>
      <dgm:spPr/>
      <dgm:t>
        <a:bodyPr/>
        <a:lstStyle/>
        <a:p>
          <a:pPr marR="0" algn="ctr" rtl="0"/>
          <a:r>
            <a:rPr lang="en-GB" b="0" i="0" u="none" strike="noStrike" baseline="0">
              <a:latin typeface="Calibri" panose="020F0502020204030204" pitchFamily="34" charset="0"/>
            </a:rPr>
            <a:t>Professional Services Manager</a:t>
          </a:r>
          <a:endParaRPr lang="en-GB"/>
        </a:p>
      </dgm:t>
    </dgm:pt>
    <dgm:pt modelId="{FB5B7E0E-C635-425B-85F2-B588EE12EFB7}" type="parTrans" cxnId="{1F77E5D5-57AE-4FD2-8C07-886519A25239}">
      <dgm:prSet/>
      <dgm:spPr/>
      <dgm:t>
        <a:bodyPr/>
        <a:lstStyle/>
        <a:p>
          <a:endParaRPr lang="en-US"/>
        </a:p>
      </dgm:t>
    </dgm:pt>
    <dgm:pt modelId="{F6D116B6-6C82-46E9-BF77-DEDF76769EB7}" type="sibTrans" cxnId="{1F77E5D5-57AE-4FD2-8C07-886519A25239}">
      <dgm:prSet/>
      <dgm:spPr/>
      <dgm:t>
        <a:bodyPr/>
        <a:lstStyle/>
        <a:p>
          <a:endParaRPr lang="en-US"/>
        </a:p>
      </dgm:t>
    </dgm:pt>
    <dgm:pt modelId="{65850CB1-B04F-4551-8508-981A709A323F}">
      <dgm:prSet/>
      <dgm:spPr/>
      <dgm:t>
        <a:bodyPr/>
        <a:lstStyle/>
        <a:p>
          <a:pPr marR="0" algn="ctr" rtl="0"/>
          <a:r>
            <a:rPr lang="en-GB" b="0" i="0" u="none" strike="noStrike" baseline="0">
              <a:latin typeface="Calibri" panose="020F0502020204030204" pitchFamily="34" charset="0"/>
            </a:rPr>
            <a:t>Project Management, QS and CDM Manager</a:t>
          </a:r>
          <a:endParaRPr lang="en-GB"/>
        </a:p>
      </dgm:t>
    </dgm:pt>
    <dgm:pt modelId="{1689AD13-88AD-4188-9DC6-DA3764281FC0}" type="parTrans" cxnId="{11B66B02-9A5D-4375-B1B5-523A1741654D}">
      <dgm:prSet/>
      <dgm:spPr/>
      <dgm:t>
        <a:bodyPr/>
        <a:lstStyle/>
        <a:p>
          <a:endParaRPr lang="en-US"/>
        </a:p>
      </dgm:t>
    </dgm:pt>
    <dgm:pt modelId="{6C7E72CC-DC89-40D4-AC45-71D2650E5AA9}" type="sibTrans" cxnId="{11B66B02-9A5D-4375-B1B5-523A1741654D}">
      <dgm:prSet/>
      <dgm:spPr/>
      <dgm:t>
        <a:bodyPr/>
        <a:lstStyle/>
        <a:p>
          <a:endParaRPr lang="en-US"/>
        </a:p>
      </dgm:t>
    </dgm:pt>
    <dgm:pt modelId="{E119BDE6-06A0-4701-9D41-7215C0DC8783}">
      <dgm:prSet/>
      <dgm:spPr/>
      <dgm:t>
        <a:bodyPr/>
        <a:lstStyle/>
        <a:p>
          <a:pPr marR="0" algn="ctr" rtl="0"/>
          <a:r>
            <a:rPr lang="en-GB" b="0" i="0" u="none" strike="noStrike" baseline="0">
              <a:latin typeface="Calibri" panose="020F0502020204030204" pitchFamily="34" charset="0"/>
            </a:rPr>
            <a:t>Senior Health and Safety Advisor</a:t>
          </a:r>
          <a:endParaRPr lang="en-GB"/>
        </a:p>
      </dgm:t>
    </dgm:pt>
    <dgm:pt modelId="{A3831CF2-77D3-4E0A-8D6D-07C7FC8A32FB}" type="parTrans" cxnId="{EE04363D-1CD1-4BF4-967A-7029FD622518}">
      <dgm:prSet/>
      <dgm:spPr/>
      <dgm:t>
        <a:bodyPr/>
        <a:lstStyle/>
        <a:p>
          <a:endParaRPr lang="en-US"/>
        </a:p>
      </dgm:t>
    </dgm:pt>
    <dgm:pt modelId="{ADBDFF7B-8627-4F19-B518-B9594E6CE667}" type="sibTrans" cxnId="{EE04363D-1CD1-4BF4-967A-7029FD622518}">
      <dgm:prSet/>
      <dgm:spPr/>
      <dgm:t>
        <a:bodyPr/>
        <a:lstStyle/>
        <a:p>
          <a:endParaRPr lang="en-US"/>
        </a:p>
      </dgm:t>
    </dgm:pt>
    <dgm:pt modelId="{07C10395-FFEE-4719-818B-79B87D689214}">
      <dgm:prSet/>
      <dgm:spPr/>
      <dgm:t>
        <a:bodyPr/>
        <a:lstStyle/>
        <a:p>
          <a:pPr marR="0" algn="ctr" rtl="0"/>
          <a:r>
            <a:rPr lang="en-GB" b="0" i="0" u="none" strike="noStrike" baseline="0">
              <a:latin typeface="Calibri" panose="020F0502020204030204" pitchFamily="34" charset="0"/>
            </a:rPr>
            <a:t>Health and Safety Advisor</a:t>
          </a:r>
        </a:p>
        <a:p>
          <a:pPr marR="0" algn="ctr" rtl="0"/>
          <a:r>
            <a:rPr lang="en-GB" b="0" i="0" u="none" strike="noStrike" baseline="0">
              <a:latin typeface="Calibri" panose="020F0502020204030204" pitchFamily="34" charset="0"/>
            </a:rPr>
            <a:t> x2</a:t>
          </a:r>
          <a:endParaRPr lang="en-GB"/>
        </a:p>
      </dgm:t>
    </dgm:pt>
    <dgm:pt modelId="{606234AC-3C54-434E-9307-1BD16BFFF4F2}" type="parTrans" cxnId="{F9D4D98B-8C56-4892-93BE-4E6DCBA8BB39}">
      <dgm:prSet/>
      <dgm:spPr/>
      <dgm:t>
        <a:bodyPr/>
        <a:lstStyle/>
        <a:p>
          <a:endParaRPr lang="en-US"/>
        </a:p>
      </dgm:t>
    </dgm:pt>
    <dgm:pt modelId="{FC932173-08E1-490E-A4DC-75B91F9974D5}" type="sibTrans" cxnId="{F9D4D98B-8C56-4892-93BE-4E6DCBA8BB39}">
      <dgm:prSet/>
      <dgm:spPr/>
      <dgm:t>
        <a:bodyPr/>
        <a:lstStyle/>
        <a:p>
          <a:endParaRPr lang="en-US"/>
        </a:p>
      </dgm:t>
    </dgm:pt>
    <dgm:pt modelId="{0A3E131A-7511-47D1-9134-0E526CAEF0C7}">
      <dgm:prSet/>
      <dgm:spPr/>
      <dgm:t>
        <a:bodyPr/>
        <a:lstStyle/>
        <a:p>
          <a:pPr marR="0" algn="ctr" rtl="0"/>
          <a:r>
            <a:rPr lang="en-GB" b="0" i="0" u="none" strike="noStrike" baseline="0">
              <a:latin typeface="Calibri" panose="020F0502020204030204" pitchFamily="34" charset="0"/>
            </a:rPr>
            <a:t>Apprentice Health and Safety Advisor</a:t>
          </a:r>
          <a:endParaRPr lang="en-GB"/>
        </a:p>
      </dgm:t>
    </dgm:pt>
    <dgm:pt modelId="{F96211EF-DF32-422C-9E5A-E2E21BF7C298}" type="parTrans" cxnId="{E7439ED5-5E35-461B-9D2E-53E7990535A6}">
      <dgm:prSet/>
      <dgm:spPr/>
      <dgm:t>
        <a:bodyPr/>
        <a:lstStyle/>
        <a:p>
          <a:endParaRPr lang="en-US"/>
        </a:p>
      </dgm:t>
    </dgm:pt>
    <dgm:pt modelId="{66D2700C-1CC1-484E-9889-D48B3C3046A1}" type="sibTrans" cxnId="{E7439ED5-5E35-461B-9D2E-53E7990535A6}">
      <dgm:prSet/>
      <dgm:spPr/>
      <dgm:t>
        <a:bodyPr/>
        <a:lstStyle/>
        <a:p>
          <a:endParaRPr lang="en-US"/>
        </a:p>
      </dgm:t>
    </dgm:pt>
    <dgm:pt modelId="{B95ECCA6-2DA3-4AAF-B2F0-4E9550DBF471}">
      <dgm:prSet/>
      <dgm:spPr/>
      <dgm:t>
        <a:bodyPr/>
        <a:lstStyle/>
        <a:p>
          <a:pPr marR="0" algn="ctr" rtl="0"/>
          <a:r>
            <a:rPr lang="en-GB" b="0" i="0" u="none" strike="noStrike" baseline="0">
              <a:latin typeface="Calibri" panose="020F0502020204030204" pitchFamily="34" charset="0"/>
            </a:rPr>
            <a:t>Senior Quantity Surveyor</a:t>
          </a:r>
          <a:endParaRPr lang="en-GB"/>
        </a:p>
      </dgm:t>
    </dgm:pt>
    <dgm:pt modelId="{42C3A44A-8F0F-4FE6-A39B-A74120BD489F}" type="parTrans" cxnId="{30CF6B45-BEF8-4779-83C6-C0FDC0ED460B}">
      <dgm:prSet/>
      <dgm:spPr/>
      <dgm:t>
        <a:bodyPr/>
        <a:lstStyle/>
        <a:p>
          <a:endParaRPr lang="en-US"/>
        </a:p>
      </dgm:t>
    </dgm:pt>
    <dgm:pt modelId="{F59BD69F-F99F-47DA-96A3-CA2CD79DE7FA}" type="sibTrans" cxnId="{30CF6B45-BEF8-4779-83C6-C0FDC0ED460B}">
      <dgm:prSet/>
      <dgm:spPr/>
      <dgm:t>
        <a:bodyPr/>
        <a:lstStyle/>
        <a:p>
          <a:endParaRPr lang="en-US"/>
        </a:p>
      </dgm:t>
    </dgm:pt>
    <dgm:pt modelId="{0F114541-ED30-4949-8031-A89821026EDE}">
      <dgm:prSet/>
      <dgm:spPr/>
      <dgm:t>
        <a:bodyPr/>
        <a:lstStyle/>
        <a:p>
          <a:pPr marR="0" algn="ctr" rtl="0"/>
          <a:r>
            <a:rPr lang="en-GB" b="0" i="0" u="none" strike="noStrike" baseline="0">
              <a:solidFill>
                <a:srgbClr val="FF0000"/>
              </a:solidFill>
              <a:latin typeface="Calibri" panose="020F0502020204030204" pitchFamily="34" charset="0"/>
            </a:rPr>
            <a:t>Quantity Surveyor</a:t>
          </a:r>
        </a:p>
        <a:p>
          <a:pPr marR="0" algn="ctr" rtl="0"/>
          <a:r>
            <a:rPr lang="en-GB" b="0" i="0" u="none" strike="noStrike" baseline="0">
              <a:solidFill>
                <a:srgbClr val="FF0000"/>
              </a:solidFill>
              <a:latin typeface="Calibri" panose="020F0502020204030204" pitchFamily="34" charset="0"/>
            </a:rPr>
            <a:t>3 Posts</a:t>
          </a:r>
          <a:endParaRPr lang="en-GB">
            <a:solidFill>
              <a:srgbClr val="FF0000"/>
            </a:solidFill>
          </a:endParaRPr>
        </a:p>
      </dgm:t>
    </dgm:pt>
    <dgm:pt modelId="{3D84D5E0-8D7E-4604-A779-65CDABD36E5D}" type="parTrans" cxnId="{27ECFE07-368B-49F7-85E9-01B05AE7EC5F}">
      <dgm:prSet/>
      <dgm:spPr/>
      <dgm:t>
        <a:bodyPr/>
        <a:lstStyle/>
        <a:p>
          <a:endParaRPr lang="en-US"/>
        </a:p>
      </dgm:t>
    </dgm:pt>
    <dgm:pt modelId="{9ED22D86-B355-45F4-B111-335662CFDCC0}" type="sibTrans" cxnId="{27ECFE07-368B-49F7-85E9-01B05AE7EC5F}">
      <dgm:prSet/>
      <dgm:spPr/>
      <dgm:t>
        <a:bodyPr/>
        <a:lstStyle/>
        <a:p>
          <a:endParaRPr lang="en-US"/>
        </a:p>
      </dgm:t>
    </dgm:pt>
    <dgm:pt modelId="{6FD9EE02-2807-4277-A217-7C8EF93FEBBC}">
      <dgm:prSet/>
      <dgm:spPr/>
      <dgm:t>
        <a:bodyPr/>
        <a:lstStyle/>
        <a:p>
          <a:pPr marR="0" algn="ctr" rtl="0"/>
          <a:r>
            <a:rPr lang="en-GB" b="0" i="0" u="none" strike="noStrike" baseline="0">
              <a:latin typeface="Calibri" panose="020F0502020204030204" pitchFamily="34" charset="0"/>
            </a:rPr>
            <a:t>Trainee Estimator</a:t>
          </a:r>
        </a:p>
      </dgm:t>
    </dgm:pt>
    <dgm:pt modelId="{5BFB13A9-D529-4547-9594-86936DF6C682}" type="parTrans" cxnId="{20E4AF34-9429-4DD0-94F8-E7FA036ED462}">
      <dgm:prSet/>
      <dgm:spPr/>
      <dgm:t>
        <a:bodyPr/>
        <a:lstStyle/>
        <a:p>
          <a:endParaRPr lang="en-US"/>
        </a:p>
      </dgm:t>
    </dgm:pt>
    <dgm:pt modelId="{3F020CBD-7955-4459-86FF-2BBC33E9B7FA}" type="sibTrans" cxnId="{20E4AF34-9429-4DD0-94F8-E7FA036ED462}">
      <dgm:prSet/>
      <dgm:spPr/>
      <dgm:t>
        <a:bodyPr/>
        <a:lstStyle/>
        <a:p>
          <a:endParaRPr lang="en-US"/>
        </a:p>
      </dgm:t>
    </dgm:pt>
    <dgm:pt modelId="{9B4BDEC7-FD9F-448D-BBC4-E86CEC5C9D8C}">
      <dgm:prSet/>
      <dgm:spPr/>
      <dgm:t>
        <a:bodyPr/>
        <a:lstStyle/>
        <a:p>
          <a:pPr marR="0" algn="ctr" rtl="0"/>
          <a:r>
            <a:rPr lang="en-GB" b="0" i="0" u="none" strike="noStrike" baseline="0">
              <a:latin typeface="Calibri" panose="020F0502020204030204" pitchFamily="34" charset="0"/>
            </a:rPr>
            <a:t>Project Manager / Quantity Surveyor </a:t>
          </a:r>
        </a:p>
        <a:p>
          <a:pPr marR="0" algn="ctr" rtl="0"/>
          <a:r>
            <a:rPr lang="en-GB" b="0" i="0" u="none" strike="noStrike" baseline="0">
              <a:latin typeface="Calibri" panose="020F0502020204030204" pitchFamily="34" charset="0"/>
            </a:rPr>
            <a:t>x2</a:t>
          </a:r>
          <a:endParaRPr lang="en-GB"/>
        </a:p>
      </dgm:t>
    </dgm:pt>
    <dgm:pt modelId="{ABEB07BA-698B-4041-A88E-EFF182996239}" type="parTrans" cxnId="{D10324CC-1A96-4C42-B4D9-A4F3654F6154}">
      <dgm:prSet/>
      <dgm:spPr/>
      <dgm:t>
        <a:bodyPr/>
        <a:lstStyle/>
        <a:p>
          <a:endParaRPr lang="en-US"/>
        </a:p>
      </dgm:t>
    </dgm:pt>
    <dgm:pt modelId="{64E31926-FC1E-44D3-9C5C-A64F44CC55CE}" type="sibTrans" cxnId="{D10324CC-1A96-4C42-B4D9-A4F3654F6154}">
      <dgm:prSet/>
      <dgm:spPr/>
      <dgm:t>
        <a:bodyPr/>
        <a:lstStyle/>
        <a:p>
          <a:endParaRPr lang="en-US"/>
        </a:p>
      </dgm:t>
    </dgm:pt>
    <dgm:pt modelId="{349E465C-BC0C-4867-9979-8B8EB00461C0}">
      <dgm:prSet/>
      <dgm:spPr/>
      <dgm:t>
        <a:bodyPr/>
        <a:lstStyle/>
        <a:p>
          <a:pPr marR="0" algn="ctr" rtl="0"/>
          <a:r>
            <a:rPr lang="en-GB" b="0" i="0" u="none" strike="noStrike" baseline="0">
              <a:latin typeface="Calibri" panose="020F0502020204030204" pitchFamily="34" charset="0"/>
            </a:rPr>
            <a:t>Apprentice Project Manager / Quantity Surveyor </a:t>
          </a:r>
        </a:p>
      </dgm:t>
    </dgm:pt>
    <dgm:pt modelId="{3F0D2068-64CD-4A06-8D00-A5148AA6A78E}" type="parTrans" cxnId="{33A56A3A-D44D-40EB-A7BC-BA82308143E6}">
      <dgm:prSet/>
      <dgm:spPr/>
      <dgm:t>
        <a:bodyPr/>
        <a:lstStyle/>
        <a:p>
          <a:endParaRPr lang="en-US"/>
        </a:p>
      </dgm:t>
    </dgm:pt>
    <dgm:pt modelId="{B29723AB-EB4D-4547-A575-FE029001B615}" type="sibTrans" cxnId="{33A56A3A-D44D-40EB-A7BC-BA82308143E6}">
      <dgm:prSet/>
      <dgm:spPr/>
      <dgm:t>
        <a:bodyPr/>
        <a:lstStyle/>
        <a:p>
          <a:endParaRPr lang="en-US"/>
        </a:p>
      </dgm:t>
    </dgm:pt>
    <dgm:pt modelId="{4F2D218C-2E2E-40E5-9DC4-D6EFD0E0C464}" type="pres">
      <dgm:prSet presAssocID="{EE097E5B-CF21-450C-A195-8D493F8BB6C7}" presName="hierChild1" presStyleCnt="0">
        <dgm:presLayoutVars>
          <dgm:orgChart val="1"/>
          <dgm:chPref val="1"/>
          <dgm:dir/>
          <dgm:animOne val="branch"/>
          <dgm:animLvl val="lvl"/>
          <dgm:resizeHandles/>
        </dgm:presLayoutVars>
      </dgm:prSet>
      <dgm:spPr/>
    </dgm:pt>
    <dgm:pt modelId="{D7CF731C-21D2-4CE7-9E48-8701498581ED}" type="pres">
      <dgm:prSet presAssocID="{6FC1653C-CD1D-4674-9068-FD03710CB528}" presName="hierRoot1" presStyleCnt="0">
        <dgm:presLayoutVars>
          <dgm:hierBranch/>
        </dgm:presLayoutVars>
      </dgm:prSet>
      <dgm:spPr/>
    </dgm:pt>
    <dgm:pt modelId="{D5FF269C-E54F-4339-A7CD-CFBAE40E7710}" type="pres">
      <dgm:prSet presAssocID="{6FC1653C-CD1D-4674-9068-FD03710CB528}" presName="rootComposite1" presStyleCnt="0"/>
      <dgm:spPr/>
    </dgm:pt>
    <dgm:pt modelId="{B2BEB3DA-4620-4FB7-8F37-1DA7D7ED482A}" type="pres">
      <dgm:prSet presAssocID="{6FC1653C-CD1D-4674-9068-FD03710CB528}" presName="rootText1" presStyleLbl="node0" presStyleIdx="0" presStyleCnt="1">
        <dgm:presLayoutVars>
          <dgm:chPref val="3"/>
        </dgm:presLayoutVars>
      </dgm:prSet>
      <dgm:spPr/>
    </dgm:pt>
    <dgm:pt modelId="{E783DD1A-343C-4C75-B215-D07CBEF10140}" type="pres">
      <dgm:prSet presAssocID="{6FC1653C-CD1D-4674-9068-FD03710CB528}" presName="rootConnector1" presStyleLbl="node1" presStyleIdx="0" presStyleCnt="0"/>
      <dgm:spPr/>
    </dgm:pt>
    <dgm:pt modelId="{56DB92FC-FF50-4744-8FD5-48B8E30E523C}" type="pres">
      <dgm:prSet presAssocID="{6FC1653C-CD1D-4674-9068-FD03710CB528}" presName="hierChild2" presStyleCnt="0"/>
      <dgm:spPr/>
    </dgm:pt>
    <dgm:pt modelId="{2AA39073-7520-4F36-9636-B1F8322A7C7D}" type="pres">
      <dgm:prSet presAssocID="{FB5B7E0E-C635-425B-85F2-B588EE12EFB7}" presName="Name35" presStyleLbl="parChTrans1D2" presStyleIdx="0" presStyleCnt="1"/>
      <dgm:spPr/>
    </dgm:pt>
    <dgm:pt modelId="{7CB754B5-55D8-45AD-A68F-AC0B787EF8DB}" type="pres">
      <dgm:prSet presAssocID="{2CECE473-C8AA-421E-9197-B7551099440B}" presName="hierRoot2" presStyleCnt="0">
        <dgm:presLayoutVars>
          <dgm:hierBranch/>
        </dgm:presLayoutVars>
      </dgm:prSet>
      <dgm:spPr/>
    </dgm:pt>
    <dgm:pt modelId="{B6094715-C100-4262-AD54-5481294E0D06}" type="pres">
      <dgm:prSet presAssocID="{2CECE473-C8AA-421E-9197-B7551099440B}" presName="rootComposite" presStyleCnt="0"/>
      <dgm:spPr/>
    </dgm:pt>
    <dgm:pt modelId="{7D3F1E0D-1552-486B-84B4-C46B24D641E5}" type="pres">
      <dgm:prSet presAssocID="{2CECE473-C8AA-421E-9197-B7551099440B}" presName="rootText" presStyleLbl="node2" presStyleIdx="0" presStyleCnt="1">
        <dgm:presLayoutVars>
          <dgm:chPref val="3"/>
        </dgm:presLayoutVars>
      </dgm:prSet>
      <dgm:spPr/>
    </dgm:pt>
    <dgm:pt modelId="{54907517-B8C2-422F-B204-6B1C9071A8AD}" type="pres">
      <dgm:prSet presAssocID="{2CECE473-C8AA-421E-9197-B7551099440B}" presName="rootConnector" presStyleLbl="node2" presStyleIdx="0" presStyleCnt="1"/>
      <dgm:spPr/>
    </dgm:pt>
    <dgm:pt modelId="{501507C7-B2FA-428E-BDC6-4D29AE36FC96}" type="pres">
      <dgm:prSet presAssocID="{2CECE473-C8AA-421E-9197-B7551099440B}" presName="hierChild4" presStyleCnt="0"/>
      <dgm:spPr/>
    </dgm:pt>
    <dgm:pt modelId="{E611311C-3AD3-4B52-B9C8-C07F7ABF9621}" type="pres">
      <dgm:prSet presAssocID="{1689AD13-88AD-4188-9DC6-DA3764281FC0}" presName="Name35" presStyleLbl="parChTrans1D3" presStyleIdx="0" presStyleCnt="1"/>
      <dgm:spPr/>
    </dgm:pt>
    <dgm:pt modelId="{0479542B-70B7-407D-8AC0-445F59911E71}" type="pres">
      <dgm:prSet presAssocID="{65850CB1-B04F-4551-8508-981A709A323F}" presName="hierRoot2" presStyleCnt="0">
        <dgm:presLayoutVars>
          <dgm:hierBranch/>
        </dgm:presLayoutVars>
      </dgm:prSet>
      <dgm:spPr/>
    </dgm:pt>
    <dgm:pt modelId="{381D915A-2E73-4744-AE04-30CE7DAE13AF}" type="pres">
      <dgm:prSet presAssocID="{65850CB1-B04F-4551-8508-981A709A323F}" presName="rootComposite" presStyleCnt="0"/>
      <dgm:spPr/>
    </dgm:pt>
    <dgm:pt modelId="{F531DA96-0495-4FC5-9036-6F516887FF46}" type="pres">
      <dgm:prSet presAssocID="{65850CB1-B04F-4551-8508-981A709A323F}" presName="rootText" presStyleLbl="node3" presStyleIdx="0" presStyleCnt="1">
        <dgm:presLayoutVars>
          <dgm:chPref val="3"/>
        </dgm:presLayoutVars>
      </dgm:prSet>
      <dgm:spPr/>
    </dgm:pt>
    <dgm:pt modelId="{677D643F-6231-4C05-A5AE-7B8A130CBB7C}" type="pres">
      <dgm:prSet presAssocID="{65850CB1-B04F-4551-8508-981A709A323F}" presName="rootConnector" presStyleLbl="node3" presStyleIdx="0" presStyleCnt="1"/>
      <dgm:spPr/>
    </dgm:pt>
    <dgm:pt modelId="{47C17053-242C-42D1-AF74-03317DF46626}" type="pres">
      <dgm:prSet presAssocID="{65850CB1-B04F-4551-8508-981A709A323F}" presName="hierChild4" presStyleCnt="0"/>
      <dgm:spPr/>
    </dgm:pt>
    <dgm:pt modelId="{516F0AE1-E16A-4655-9376-63E5F8880CBA}" type="pres">
      <dgm:prSet presAssocID="{A3831CF2-77D3-4E0A-8D6D-07C7FC8A32FB}" presName="Name35" presStyleLbl="parChTrans1D4" presStyleIdx="0" presStyleCnt="8"/>
      <dgm:spPr/>
    </dgm:pt>
    <dgm:pt modelId="{25497462-D07C-4655-818F-DEDF2F372A8B}" type="pres">
      <dgm:prSet presAssocID="{E119BDE6-06A0-4701-9D41-7215C0DC8783}" presName="hierRoot2" presStyleCnt="0">
        <dgm:presLayoutVars>
          <dgm:hierBranch/>
        </dgm:presLayoutVars>
      </dgm:prSet>
      <dgm:spPr/>
    </dgm:pt>
    <dgm:pt modelId="{F6D5DB1A-C791-42CB-94AD-9C0F9196A765}" type="pres">
      <dgm:prSet presAssocID="{E119BDE6-06A0-4701-9D41-7215C0DC8783}" presName="rootComposite" presStyleCnt="0"/>
      <dgm:spPr/>
    </dgm:pt>
    <dgm:pt modelId="{91B1C186-808E-4A74-9FBF-648097E8DFAA}" type="pres">
      <dgm:prSet presAssocID="{E119BDE6-06A0-4701-9D41-7215C0DC8783}" presName="rootText" presStyleLbl="node4" presStyleIdx="0" presStyleCnt="8">
        <dgm:presLayoutVars>
          <dgm:chPref val="3"/>
        </dgm:presLayoutVars>
      </dgm:prSet>
      <dgm:spPr/>
    </dgm:pt>
    <dgm:pt modelId="{7F7A9CAE-0F68-4567-91AA-B4A353DD3004}" type="pres">
      <dgm:prSet presAssocID="{E119BDE6-06A0-4701-9D41-7215C0DC8783}" presName="rootConnector" presStyleLbl="node4" presStyleIdx="0" presStyleCnt="8"/>
      <dgm:spPr/>
    </dgm:pt>
    <dgm:pt modelId="{3CEF4D80-FD04-4918-8FB4-BE2672F22325}" type="pres">
      <dgm:prSet presAssocID="{E119BDE6-06A0-4701-9D41-7215C0DC8783}" presName="hierChild4" presStyleCnt="0"/>
      <dgm:spPr/>
    </dgm:pt>
    <dgm:pt modelId="{750F2CB3-0C3A-47E3-8100-26FE9611C57E}" type="pres">
      <dgm:prSet presAssocID="{606234AC-3C54-434E-9307-1BD16BFFF4F2}" presName="Name35" presStyleLbl="parChTrans1D4" presStyleIdx="1" presStyleCnt="8"/>
      <dgm:spPr/>
    </dgm:pt>
    <dgm:pt modelId="{765CE6B1-12B5-4869-A94E-98401AFE904C}" type="pres">
      <dgm:prSet presAssocID="{07C10395-FFEE-4719-818B-79B87D689214}" presName="hierRoot2" presStyleCnt="0">
        <dgm:presLayoutVars>
          <dgm:hierBranch/>
        </dgm:presLayoutVars>
      </dgm:prSet>
      <dgm:spPr/>
    </dgm:pt>
    <dgm:pt modelId="{46353AD8-F968-4291-9BB6-5E30BA92336D}" type="pres">
      <dgm:prSet presAssocID="{07C10395-FFEE-4719-818B-79B87D689214}" presName="rootComposite" presStyleCnt="0"/>
      <dgm:spPr/>
    </dgm:pt>
    <dgm:pt modelId="{CBEA1944-920E-4892-9ED3-6FBB0B52F7C8}" type="pres">
      <dgm:prSet presAssocID="{07C10395-FFEE-4719-818B-79B87D689214}" presName="rootText" presStyleLbl="node4" presStyleIdx="1" presStyleCnt="8">
        <dgm:presLayoutVars>
          <dgm:chPref val="3"/>
        </dgm:presLayoutVars>
      </dgm:prSet>
      <dgm:spPr/>
    </dgm:pt>
    <dgm:pt modelId="{BF2663A0-56B1-4A48-A14B-53A4AA27309E}" type="pres">
      <dgm:prSet presAssocID="{07C10395-FFEE-4719-818B-79B87D689214}" presName="rootConnector" presStyleLbl="node4" presStyleIdx="1" presStyleCnt="8"/>
      <dgm:spPr/>
    </dgm:pt>
    <dgm:pt modelId="{7D7D04B3-0A87-4B1E-8EAA-D30A64A98973}" type="pres">
      <dgm:prSet presAssocID="{07C10395-FFEE-4719-818B-79B87D689214}" presName="hierChild4" presStyleCnt="0"/>
      <dgm:spPr/>
    </dgm:pt>
    <dgm:pt modelId="{79626888-0D6C-480B-8079-C40F6CDBA981}" type="pres">
      <dgm:prSet presAssocID="{F96211EF-DF32-422C-9E5A-E2E21BF7C298}" presName="Name35" presStyleLbl="parChTrans1D4" presStyleIdx="2" presStyleCnt="8"/>
      <dgm:spPr/>
    </dgm:pt>
    <dgm:pt modelId="{42A1CEDE-C6D3-494A-AF1D-5337BA3E5ED7}" type="pres">
      <dgm:prSet presAssocID="{0A3E131A-7511-47D1-9134-0E526CAEF0C7}" presName="hierRoot2" presStyleCnt="0">
        <dgm:presLayoutVars>
          <dgm:hierBranch val="r"/>
        </dgm:presLayoutVars>
      </dgm:prSet>
      <dgm:spPr/>
    </dgm:pt>
    <dgm:pt modelId="{0E514C3F-7C50-438C-B6FE-1F21B537618B}" type="pres">
      <dgm:prSet presAssocID="{0A3E131A-7511-47D1-9134-0E526CAEF0C7}" presName="rootComposite" presStyleCnt="0"/>
      <dgm:spPr/>
    </dgm:pt>
    <dgm:pt modelId="{B210466B-DC9C-4D59-92D7-83E21670FBA0}" type="pres">
      <dgm:prSet presAssocID="{0A3E131A-7511-47D1-9134-0E526CAEF0C7}" presName="rootText" presStyleLbl="node4" presStyleIdx="2" presStyleCnt="8">
        <dgm:presLayoutVars>
          <dgm:chPref val="3"/>
        </dgm:presLayoutVars>
      </dgm:prSet>
      <dgm:spPr/>
    </dgm:pt>
    <dgm:pt modelId="{C0150D23-F0DF-4448-B849-498A51FFE0B6}" type="pres">
      <dgm:prSet presAssocID="{0A3E131A-7511-47D1-9134-0E526CAEF0C7}" presName="rootConnector" presStyleLbl="node4" presStyleIdx="2" presStyleCnt="8"/>
      <dgm:spPr/>
    </dgm:pt>
    <dgm:pt modelId="{984A909B-F1FF-409D-AF59-00F296A5FF1F}" type="pres">
      <dgm:prSet presAssocID="{0A3E131A-7511-47D1-9134-0E526CAEF0C7}" presName="hierChild4" presStyleCnt="0"/>
      <dgm:spPr/>
    </dgm:pt>
    <dgm:pt modelId="{959103E5-F590-4F2E-85CC-F97391E00241}" type="pres">
      <dgm:prSet presAssocID="{0A3E131A-7511-47D1-9134-0E526CAEF0C7}" presName="hierChild5" presStyleCnt="0"/>
      <dgm:spPr/>
    </dgm:pt>
    <dgm:pt modelId="{6AFC60AC-277C-492E-88B1-9765FF4E71E0}" type="pres">
      <dgm:prSet presAssocID="{07C10395-FFEE-4719-818B-79B87D689214}" presName="hierChild5" presStyleCnt="0"/>
      <dgm:spPr/>
    </dgm:pt>
    <dgm:pt modelId="{AAEDCEE9-A2E2-44FC-BD52-CAE38A5B6CA8}" type="pres">
      <dgm:prSet presAssocID="{E119BDE6-06A0-4701-9D41-7215C0DC8783}" presName="hierChild5" presStyleCnt="0"/>
      <dgm:spPr/>
    </dgm:pt>
    <dgm:pt modelId="{B239A39C-10EE-4E30-8E24-FFBCE9B6A520}" type="pres">
      <dgm:prSet presAssocID="{42C3A44A-8F0F-4FE6-A39B-A74120BD489F}" presName="Name35" presStyleLbl="parChTrans1D4" presStyleIdx="3" presStyleCnt="8"/>
      <dgm:spPr/>
    </dgm:pt>
    <dgm:pt modelId="{D1EC5B19-CA11-4B6C-A9AA-387FFAB7BF1F}" type="pres">
      <dgm:prSet presAssocID="{B95ECCA6-2DA3-4AAF-B2F0-4E9550DBF471}" presName="hierRoot2" presStyleCnt="0">
        <dgm:presLayoutVars>
          <dgm:hierBranch/>
        </dgm:presLayoutVars>
      </dgm:prSet>
      <dgm:spPr/>
    </dgm:pt>
    <dgm:pt modelId="{CB23B159-1799-423B-B635-309FB2C193E3}" type="pres">
      <dgm:prSet presAssocID="{B95ECCA6-2DA3-4AAF-B2F0-4E9550DBF471}" presName="rootComposite" presStyleCnt="0"/>
      <dgm:spPr/>
    </dgm:pt>
    <dgm:pt modelId="{310914E8-4DDB-46D7-98AC-E932B37F7A74}" type="pres">
      <dgm:prSet presAssocID="{B95ECCA6-2DA3-4AAF-B2F0-4E9550DBF471}" presName="rootText" presStyleLbl="node4" presStyleIdx="3" presStyleCnt="8">
        <dgm:presLayoutVars>
          <dgm:chPref val="3"/>
        </dgm:presLayoutVars>
      </dgm:prSet>
      <dgm:spPr/>
    </dgm:pt>
    <dgm:pt modelId="{32CB1486-9D01-4486-8E31-485739D61DB9}" type="pres">
      <dgm:prSet presAssocID="{B95ECCA6-2DA3-4AAF-B2F0-4E9550DBF471}" presName="rootConnector" presStyleLbl="node4" presStyleIdx="3" presStyleCnt="8"/>
      <dgm:spPr/>
    </dgm:pt>
    <dgm:pt modelId="{FBE75B2B-0593-41F4-9648-018EE658C795}" type="pres">
      <dgm:prSet presAssocID="{B95ECCA6-2DA3-4AAF-B2F0-4E9550DBF471}" presName="hierChild4" presStyleCnt="0"/>
      <dgm:spPr/>
    </dgm:pt>
    <dgm:pt modelId="{5CBA0286-C167-4460-BE27-877BD1598BF2}" type="pres">
      <dgm:prSet presAssocID="{3D84D5E0-8D7E-4604-A779-65CDABD36E5D}" presName="Name35" presStyleLbl="parChTrans1D4" presStyleIdx="4" presStyleCnt="8"/>
      <dgm:spPr/>
    </dgm:pt>
    <dgm:pt modelId="{88E069D1-D41C-4E1F-9D7A-B761AFD4FF95}" type="pres">
      <dgm:prSet presAssocID="{0F114541-ED30-4949-8031-A89821026EDE}" presName="hierRoot2" presStyleCnt="0">
        <dgm:presLayoutVars>
          <dgm:hierBranch/>
        </dgm:presLayoutVars>
      </dgm:prSet>
      <dgm:spPr/>
    </dgm:pt>
    <dgm:pt modelId="{9C00DAE9-E84B-4707-82CF-A260844A147A}" type="pres">
      <dgm:prSet presAssocID="{0F114541-ED30-4949-8031-A89821026EDE}" presName="rootComposite" presStyleCnt="0"/>
      <dgm:spPr/>
    </dgm:pt>
    <dgm:pt modelId="{81F90231-9ED0-47C8-B1E1-345D170E2CF9}" type="pres">
      <dgm:prSet presAssocID="{0F114541-ED30-4949-8031-A89821026EDE}" presName="rootText" presStyleLbl="node4" presStyleIdx="4" presStyleCnt="8">
        <dgm:presLayoutVars>
          <dgm:chPref val="3"/>
        </dgm:presLayoutVars>
      </dgm:prSet>
      <dgm:spPr/>
    </dgm:pt>
    <dgm:pt modelId="{6A360C85-4D81-429B-B658-4B988FE0AB4A}" type="pres">
      <dgm:prSet presAssocID="{0F114541-ED30-4949-8031-A89821026EDE}" presName="rootConnector" presStyleLbl="node4" presStyleIdx="4" presStyleCnt="8"/>
      <dgm:spPr/>
    </dgm:pt>
    <dgm:pt modelId="{BA443037-F2F6-4439-BBAD-2E3C0E6A9C55}" type="pres">
      <dgm:prSet presAssocID="{0F114541-ED30-4949-8031-A89821026EDE}" presName="hierChild4" presStyleCnt="0"/>
      <dgm:spPr/>
    </dgm:pt>
    <dgm:pt modelId="{B356F30D-8636-4D4B-8AAF-6FFF18473D20}" type="pres">
      <dgm:prSet presAssocID="{5BFB13A9-D529-4547-9594-86936DF6C682}" presName="Name35" presStyleLbl="parChTrans1D4" presStyleIdx="5" presStyleCnt="8"/>
      <dgm:spPr/>
    </dgm:pt>
    <dgm:pt modelId="{FB5F9D29-CE75-4079-8A2C-AC13FB17B628}" type="pres">
      <dgm:prSet presAssocID="{6FD9EE02-2807-4277-A217-7C8EF93FEBBC}" presName="hierRoot2" presStyleCnt="0">
        <dgm:presLayoutVars>
          <dgm:hierBranch val="r"/>
        </dgm:presLayoutVars>
      </dgm:prSet>
      <dgm:spPr/>
    </dgm:pt>
    <dgm:pt modelId="{CBBC6EB5-4333-4596-B160-35237750200D}" type="pres">
      <dgm:prSet presAssocID="{6FD9EE02-2807-4277-A217-7C8EF93FEBBC}" presName="rootComposite" presStyleCnt="0"/>
      <dgm:spPr/>
    </dgm:pt>
    <dgm:pt modelId="{859A27D7-3673-465F-89FA-918227AC5817}" type="pres">
      <dgm:prSet presAssocID="{6FD9EE02-2807-4277-A217-7C8EF93FEBBC}" presName="rootText" presStyleLbl="node4" presStyleIdx="5" presStyleCnt="8">
        <dgm:presLayoutVars>
          <dgm:chPref val="3"/>
        </dgm:presLayoutVars>
      </dgm:prSet>
      <dgm:spPr/>
    </dgm:pt>
    <dgm:pt modelId="{9BAB61F5-3999-45C1-AA42-99B44A9EEF4E}" type="pres">
      <dgm:prSet presAssocID="{6FD9EE02-2807-4277-A217-7C8EF93FEBBC}" presName="rootConnector" presStyleLbl="node4" presStyleIdx="5" presStyleCnt="8"/>
      <dgm:spPr/>
    </dgm:pt>
    <dgm:pt modelId="{B2795F39-F1C6-4055-A3DB-C06C315CD4B8}" type="pres">
      <dgm:prSet presAssocID="{6FD9EE02-2807-4277-A217-7C8EF93FEBBC}" presName="hierChild4" presStyleCnt="0"/>
      <dgm:spPr/>
    </dgm:pt>
    <dgm:pt modelId="{F5BE78EC-245E-4E74-B3E9-6DF2633B269E}" type="pres">
      <dgm:prSet presAssocID="{6FD9EE02-2807-4277-A217-7C8EF93FEBBC}" presName="hierChild5" presStyleCnt="0"/>
      <dgm:spPr/>
    </dgm:pt>
    <dgm:pt modelId="{CD771C9C-1944-46D6-8C82-7190B381F0D6}" type="pres">
      <dgm:prSet presAssocID="{0F114541-ED30-4949-8031-A89821026EDE}" presName="hierChild5" presStyleCnt="0"/>
      <dgm:spPr/>
    </dgm:pt>
    <dgm:pt modelId="{EA0E4AC6-F073-4C9A-AEA8-F9D8661DD0D7}" type="pres">
      <dgm:prSet presAssocID="{B95ECCA6-2DA3-4AAF-B2F0-4E9550DBF471}" presName="hierChild5" presStyleCnt="0"/>
      <dgm:spPr/>
    </dgm:pt>
    <dgm:pt modelId="{2AAEE243-C728-4E8C-AFA5-8CBFA730E259}" type="pres">
      <dgm:prSet presAssocID="{ABEB07BA-698B-4041-A88E-EFF182996239}" presName="Name35" presStyleLbl="parChTrans1D4" presStyleIdx="6" presStyleCnt="8"/>
      <dgm:spPr/>
    </dgm:pt>
    <dgm:pt modelId="{64CD3105-3C52-4214-8D54-DB058F6B3464}" type="pres">
      <dgm:prSet presAssocID="{9B4BDEC7-FD9F-448D-BBC4-E86CEC5C9D8C}" presName="hierRoot2" presStyleCnt="0">
        <dgm:presLayoutVars>
          <dgm:hierBranch/>
        </dgm:presLayoutVars>
      </dgm:prSet>
      <dgm:spPr/>
    </dgm:pt>
    <dgm:pt modelId="{EAE10C50-7D9A-4810-B832-56345BE1C9DF}" type="pres">
      <dgm:prSet presAssocID="{9B4BDEC7-FD9F-448D-BBC4-E86CEC5C9D8C}" presName="rootComposite" presStyleCnt="0"/>
      <dgm:spPr/>
    </dgm:pt>
    <dgm:pt modelId="{67FEDE0A-D4FF-4498-8CC3-7A7DA3042F8C}" type="pres">
      <dgm:prSet presAssocID="{9B4BDEC7-FD9F-448D-BBC4-E86CEC5C9D8C}" presName="rootText" presStyleLbl="node4" presStyleIdx="6" presStyleCnt="8">
        <dgm:presLayoutVars>
          <dgm:chPref val="3"/>
        </dgm:presLayoutVars>
      </dgm:prSet>
      <dgm:spPr>
        <a:prstGeom prst="rect">
          <a:avLst/>
        </a:prstGeom>
      </dgm:spPr>
    </dgm:pt>
    <dgm:pt modelId="{2196F6F4-F8C3-4B32-81EB-6E13ADE85ABF}" type="pres">
      <dgm:prSet presAssocID="{9B4BDEC7-FD9F-448D-BBC4-E86CEC5C9D8C}" presName="rootConnector" presStyleLbl="node4" presStyleIdx="6" presStyleCnt="8"/>
      <dgm:spPr/>
    </dgm:pt>
    <dgm:pt modelId="{7F037885-7B13-461B-B10B-ED68BCB63CD9}" type="pres">
      <dgm:prSet presAssocID="{9B4BDEC7-FD9F-448D-BBC4-E86CEC5C9D8C}" presName="hierChild4" presStyleCnt="0"/>
      <dgm:spPr/>
    </dgm:pt>
    <dgm:pt modelId="{3AB54BBF-DC21-4608-9A0B-E9201F1536D1}" type="pres">
      <dgm:prSet presAssocID="{3F0D2068-64CD-4A06-8D00-A5148AA6A78E}" presName="Name35" presStyleLbl="parChTrans1D4" presStyleIdx="7" presStyleCnt="8"/>
      <dgm:spPr/>
    </dgm:pt>
    <dgm:pt modelId="{2F1FF8F5-3E10-43F1-87E2-39A91936A2D0}" type="pres">
      <dgm:prSet presAssocID="{349E465C-BC0C-4867-9979-8B8EB00461C0}" presName="hierRoot2" presStyleCnt="0">
        <dgm:presLayoutVars>
          <dgm:hierBranch val="r"/>
        </dgm:presLayoutVars>
      </dgm:prSet>
      <dgm:spPr/>
    </dgm:pt>
    <dgm:pt modelId="{73CDBA2A-F4E3-464F-855B-6AC4ABD4D308}" type="pres">
      <dgm:prSet presAssocID="{349E465C-BC0C-4867-9979-8B8EB00461C0}" presName="rootComposite" presStyleCnt="0"/>
      <dgm:spPr/>
    </dgm:pt>
    <dgm:pt modelId="{1CD84774-E037-492B-BEFF-8B63C4F4D0A2}" type="pres">
      <dgm:prSet presAssocID="{349E465C-BC0C-4867-9979-8B8EB00461C0}" presName="rootText" presStyleLbl="node4" presStyleIdx="7" presStyleCnt="8">
        <dgm:presLayoutVars>
          <dgm:chPref val="3"/>
        </dgm:presLayoutVars>
      </dgm:prSet>
      <dgm:spPr/>
    </dgm:pt>
    <dgm:pt modelId="{5B7B44C3-1BD1-47A0-A12C-BD94A7FD3D9D}" type="pres">
      <dgm:prSet presAssocID="{349E465C-BC0C-4867-9979-8B8EB00461C0}" presName="rootConnector" presStyleLbl="node4" presStyleIdx="7" presStyleCnt="8"/>
      <dgm:spPr/>
    </dgm:pt>
    <dgm:pt modelId="{4969754C-1368-4DBF-9B37-A545053DE485}" type="pres">
      <dgm:prSet presAssocID="{349E465C-BC0C-4867-9979-8B8EB00461C0}" presName="hierChild4" presStyleCnt="0"/>
      <dgm:spPr/>
    </dgm:pt>
    <dgm:pt modelId="{E712FA7F-A324-4BDA-9DCD-C835ADA53C8A}" type="pres">
      <dgm:prSet presAssocID="{349E465C-BC0C-4867-9979-8B8EB00461C0}" presName="hierChild5" presStyleCnt="0"/>
      <dgm:spPr/>
    </dgm:pt>
    <dgm:pt modelId="{E20F5BA8-BCDE-4004-AAEE-B3B01BF618DA}" type="pres">
      <dgm:prSet presAssocID="{9B4BDEC7-FD9F-448D-BBC4-E86CEC5C9D8C}" presName="hierChild5" presStyleCnt="0"/>
      <dgm:spPr/>
    </dgm:pt>
    <dgm:pt modelId="{60E7DEAC-74BD-4622-8FDF-C41FB21C55CF}" type="pres">
      <dgm:prSet presAssocID="{65850CB1-B04F-4551-8508-981A709A323F}" presName="hierChild5" presStyleCnt="0"/>
      <dgm:spPr/>
    </dgm:pt>
    <dgm:pt modelId="{BD425C5E-5E90-4C6C-BED4-DDB687DDC451}" type="pres">
      <dgm:prSet presAssocID="{2CECE473-C8AA-421E-9197-B7551099440B}" presName="hierChild5" presStyleCnt="0"/>
      <dgm:spPr/>
    </dgm:pt>
    <dgm:pt modelId="{1BA2A870-E693-4486-9365-8FB40D225F39}" type="pres">
      <dgm:prSet presAssocID="{6FC1653C-CD1D-4674-9068-FD03710CB528}" presName="hierChild3" presStyleCnt="0"/>
      <dgm:spPr/>
    </dgm:pt>
  </dgm:ptLst>
  <dgm:cxnLst>
    <dgm:cxn modelId="{11B66B02-9A5D-4375-B1B5-523A1741654D}" srcId="{2CECE473-C8AA-421E-9197-B7551099440B}" destId="{65850CB1-B04F-4551-8508-981A709A323F}" srcOrd="0" destOrd="0" parTransId="{1689AD13-88AD-4188-9DC6-DA3764281FC0}" sibTransId="{6C7E72CC-DC89-40D4-AC45-71D2650E5AA9}"/>
    <dgm:cxn modelId="{27ECFE07-368B-49F7-85E9-01B05AE7EC5F}" srcId="{B95ECCA6-2DA3-4AAF-B2F0-4E9550DBF471}" destId="{0F114541-ED30-4949-8031-A89821026EDE}" srcOrd="0" destOrd="0" parTransId="{3D84D5E0-8D7E-4604-A779-65CDABD36E5D}" sibTransId="{9ED22D86-B355-45F4-B111-335662CFDCC0}"/>
    <dgm:cxn modelId="{DD844C10-17A0-4AD0-B69B-56E38D7B2B0A}" type="presOf" srcId="{EE097E5B-CF21-450C-A195-8D493F8BB6C7}" destId="{4F2D218C-2E2E-40E5-9DC4-D6EFD0E0C464}" srcOrd="0" destOrd="0" presId="urn:microsoft.com/office/officeart/2005/8/layout/orgChart1"/>
    <dgm:cxn modelId="{72669716-FABC-4600-9499-FB9230C60A87}" type="presOf" srcId="{B95ECCA6-2DA3-4AAF-B2F0-4E9550DBF471}" destId="{310914E8-4DDB-46D7-98AC-E932B37F7A74}" srcOrd="0" destOrd="0" presId="urn:microsoft.com/office/officeart/2005/8/layout/orgChart1"/>
    <dgm:cxn modelId="{F34DA517-6FA7-4517-B9DE-85A23C3281A7}" type="presOf" srcId="{65850CB1-B04F-4551-8508-981A709A323F}" destId="{F531DA96-0495-4FC5-9036-6F516887FF46}" srcOrd="0" destOrd="0" presId="urn:microsoft.com/office/officeart/2005/8/layout/orgChart1"/>
    <dgm:cxn modelId="{95123420-C6C0-4B5E-A8C0-BEA3D47BF6F4}" type="presOf" srcId="{F96211EF-DF32-422C-9E5A-E2E21BF7C298}" destId="{79626888-0D6C-480B-8079-C40F6CDBA981}" srcOrd="0" destOrd="0" presId="urn:microsoft.com/office/officeart/2005/8/layout/orgChart1"/>
    <dgm:cxn modelId="{A02E0A29-A995-44A3-BF19-A5D0CD9CC6AD}" type="presOf" srcId="{07C10395-FFEE-4719-818B-79B87D689214}" destId="{CBEA1944-920E-4892-9ED3-6FBB0B52F7C8}" srcOrd="0" destOrd="0" presId="urn:microsoft.com/office/officeart/2005/8/layout/orgChart1"/>
    <dgm:cxn modelId="{B58A422E-6F25-4788-ACA1-02F729F1EF76}" type="presOf" srcId="{3F0D2068-64CD-4A06-8D00-A5148AA6A78E}" destId="{3AB54BBF-DC21-4608-9A0B-E9201F1536D1}" srcOrd="0" destOrd="0" presId="urn:microsoft.com/office/officeart/2005/8/layout/orgChart1"/>
    <dgm:cxn modelId="{20E4AF34-9429-4DD0-94F8-E7FA036ED462}" srcId="{0F114541-ED30-4949-8031-A89821026EDE}" destId="{6FD9EE02-2807-4277-A217-7C8EF93FEBBC}" srcOrd="0" destOrd="0" parTransId="{5BFB13A9-D529-4547-9594-86936DF6C682}" sibTransId="{3F020CBD-7955-4459-86FF-2BBC33E9B7FA}"/>
    <dgm:cxn modelId="{8A2E6A37-DEF3-47F0-A9D9-E235D45C3310}" type="presOf" srcId="{6FD9EE02-2807-4277-A217-7C8EF93FEBBC}" destId="{859A27D7-3673-465F-89FA-918227AC5817}" srcOrd="0" destOrd="0" presId="urn:microsoft.com/office/officeart/2005/8/layout/orgChart1"/>
    <dgm:cxn modelId="{2F075437-59BD-4B17-B826-2A5526E3D046}" type="presOf" srcId="{E119BDE6-06A0-4701-9D41-7215C0DC8783}" destId="{7F7A9CAE-0F68-4567-91AA-B4A353DD3004}" srcOrd="1" destOrd="0" presId="urn:microsoft.com/office/officeart/2005/8/layout/orgChart1"/>
    <dgm:cxn modelId="{33A56A3A-D44D-40EB-A7BC-BA82308143E6}" srcId="{9B4BDEC7-FD9F-448D-BBC4-E86CEC5C9D8C}" destId="{349E465C-BC0C-4867-9979-8B8EB00461C0}" srcOrd="0" destOrd="0" parTransId="{3F0D2068-64CD-4A06-8D00-A5148AA6A78E}" sibTransId="{B29723AB-EB4D-4547-A575-FE029001B615}"/>
    <dgm:cxn modelId="{C16E143B-2E00-4958-975A-CEA39480B728}" type="presOf" srcId="{349E465C-BC0C-4867-9979-8B8EB00461C0}" destId="{5B7B44C3-1BD1-47A0-A12C-BD94A7FD3D9D}" srcOrd="1" destOrd="0" presId="urn:microsoft.com/office/officeart/2005/8/layout/orgChart1"/>
    <dgm:cxn modelId="{EE04363D-1CD1-4BF4-967A-7029FD622518}" srcId="{65850CB1-B04F-4551-8508-981A709A323F}" destId="{E119BDE6-06A0-4701-9D41-7215C0DC8783}" srcOrd="0" destOrd="0" parTransId="{A3831CF2-77D3-4E0A-8D6D-07C7FC8A32FB}" sibTransId="{ADBDFF7B-8627-4F19-B518-B9594E6CE667}"/>
    <dgm:cxn modelId="{400D5E3E-67BC-482D-BC21-BF2FF38315EF}" type="presOf" srcId="{FB5B7E0E-C635-425B-85F2-B588EE12EFB7}" destId="{2AA39073-7520-4F36-9636-B1F8322A7C7D}" srcOrd="0" destOrd="0" presId="urn:microsoft.com/office/officeart/2005/8/layout/orgChart1"/>
    <dgm:cxn modelId="{0161625D-678C-4735-B6AE-61AEC88A063E}" type="presOf" srcId="{0A3E131A-7511-47D1-9134-0E526CAEF0C7}" destId="{B210466B-DC9C-4D59-92D7-83E21670FBA0}" srcOrd="0" destOrd="0" presId="urn:microsoft.com/office/officeart/2005/8/layout/orgChart1"/>
    <dgm:cxn modelId="{94D58D5E-FBFF-463A-BFEC-8B478C99EFF7}" type="presOf" srcId="{0F114541-ED30-4949-8031-A89821026EDE}" destId="{6A360C85-4D81-429B-B658-4B988FE0AB4A}" srcOrd="1" destOrd="0" presId="urn:microsoft.com/office/officeart/2005/8/layout/orgChart1"/>
    <dgm:cxn modelId="{30CF6B45-BEF8-4779-83C6-C0FDC0ED460B}" srcId="{65850CB1-B04F-4551-8508-981A709A323F}" destId="{B95ECCA6-2DA3-4AAF-B2F0-4E9550DBF471}" srcOrd="1" destOrd="0" parTransId="{42C3A44A-8F0F-4FE6-A39B-A74120BD489F}" sibTransId="{F59BD69F-F99F-47DA-96A3-CA2CD79DE7FA}"/>
    <dgm:cxn modelId="{7C5D5465-50AF-46D9-B03D-D0291210E0F6}" type="presOf" srcId="{9B4BDEC7-FD9F-448D-BBC4-E86CEC5C9D8C}" destId="{2196F6F4-F8C3-4B32-81EB-6E13ADE85ABF}" srcOrd="1" destOrd="0" presId="urn:microsoft.com/office/officeart/2005/8/layout/orgChart1"/>
    <dgm:cxn modelId="{FF75854A-BC55-41FA-BD3C-9D26F68C50DF}" type="presOf" srcId="{2CECE473-C8AA-421E-9197-B7551099440B}" destId="{54907517-B8C2-422F-B204-6B1C9071A8AD}" srcOrd="1" destOrd="0" presId="urn:microsoft.com/office/officeart/2005/8/layout/orgChart1"/>
    <dgm:cxn modelId="{4DB03A4B-73A1-4717-B8FC-ADDB71F3AFB8}" type="presOf" srcId="{5BFB13A9-D529-4547-9594-86936DF6C682}" destId="{B356F30D-8636-4D4B-8AAF-6FFF18473D20}" srcOrd="0" destOrd="0" presId="urn:microsoft.com/office/officeart/2005/8/layout/orgChart1"/>
    <dgm:cxn modelId="{D732214D-B138-4715-94BF-AE1961AB9EBD}" type="presOf" srcId="{42C3A44A-8F0F-4FE6-A39B-A74120BD489F}" destId="{B239A39C-10EE-4E30-8E24-FFBCE9B6A520}" srcOrd="0" destOrd="0" presId="urn:microsoft.com/office/officeart/2005/8/layout/orgChart1"/>
    <dgm:cxn modelId="{86197475-3F26-4F76-A5DC-D03B044A1B9C}" type="presOf" srcId="{6FD9EE02-2807-4277-A217-7C8EF93FEBBC}" destId="{9BAB61F5-3999-45C1-AA42-99B44A9EEF4E}" srcOrd="1" destOrd="0" presId="urn:microsoft.com/office/officeart/2005/8/layout/orgChart1"/>
    <dgm:cxn modelId="{17627A56-6854-4240-8CF3-D44A0ECD8EF0}" type="presOf" srcId="{1689AD13-88AD-4188-9DC6-DA3764281FC0}" destId="{E611311C-3AD3-4B52-B9C8-C07F7ABF9621}" srcOrd="0" destOrd="0" presId="urn:microsoft.com/office/officeart/2005/8/layout/orgChart1"/>
    <dgm:cxn modelId="{0F2D6E79-3EBC-4C70-935B-74B54DA9BB3D}" type="presOf" srcId="{3D84D5E0-8D7E-4604-A779-65CDABD36E5D}" destId="{5CBA0286-C167-4460-BE27-877BD1598BF2}" srcOrd="0" destOrd="0" presId="urn:microsoft.com/office/officeart/2005/8/layout/orgChart1"/>
    <dgm:cxn modelId="{959B047C-7C26-4DAD-AE1E-AEFCA8BB6A77}" type="presOf" srcId="{E119BDE6-06A0-4701-9D41-7215C0DC8783}" destId="{91B1C186-808E-4A74-9FBF-648097E8DFAA}" srcOrd="0" destOrd="0" presId="urn:microsoft.com/office/officeart/2005/8/layout/orgChart1"/>
    <dgm:cxn modelId="{6E578E8A-BD8B-4499-A33C-141846D9C41B}" type="presOf" srcId="{ABEB07BA-698B-4041-A88E-EFF182996239}" destId="{2AAEE243-C728-4E8C-AFA5-8CBFA730E259}" srcOrd="0" destOrd="0" presId="urn:microsoft.com/office/officeart/2005/8/layout/orgChart1"/>
    <dgm:cxn modelId="{F9D4D98B-8C56-4892-93BE-4E6DCBA8BB39}" srcId="{E119BDE6-06A0-4701-9D41-7215C0DC8783}" destId="{07C10395-FFEE-4719-818B-79B87D689214}" srcOrd="0" destOrd="0" parTransId="{606234AC-3C54-434E-9307-1BD16BFFF4F2}" sibTransId="{FC932173-08E1-490E-A4DC-75B91F9974D5}"/>
    <dgm:cxn modelId="{93CF7390-6FB1-4758-AD25-01119D5856A6}" type="presOf" srcId="{606234AC-3C54-434E-9307-1BD16BFFF4F2}" destId="{750F2CB3-0C3A-47E3-8100-26FE9611C57E}" srcOrd="0" destOrd="0" presId="urn:microsoft.com/office/officeart/2005/8/layout/orgChart1"/>
    <dgm:cxn modelId="{67888AA5-50CC-42F1-B72C-EE43FBF201DF}" type="presOf" srcId="{2CECE473-C8AA-421E-9197-B7551099440B}" destId="{7D3F1E0D-1552-486B-84B4-C46B24D641E5}" srcOrd="0" destOrd="0" presId="urn:microsoft.com/office/officeart/2005/8/layout/orgChart1"/>
    <dgm:cxn modelId="{72A9CBAD-1759-4F62-A3E0-148013711EA9}" type="presOf" srcId="{07C10395-FFEE-4719-818B-79B87D689214}" destId="{BF2663A0-56B1-4A48-A14B-53A4AA27309E}" srcOrd="1" destOrd="0" presId="urn:microsoft.com/office/officeart/2005/8/layout/orgChart1"/>
    <dgm:cxn modelId="{7400E5BC-1978-4BC9-9B58-35DA09FE0805}" type="presOf" srcId="{9B4BDEC7-FD9F-448D-BBC4-E86CEC5C9D8C}" destId="{67FEDE0A-D4FF-4498-8CC3-7A7DA3042F8C}" srcOrd="0" destOrd="0" presId="urn:microsoft.com/office/officeart/2005/8/layout/orgChart1"/>
    <dgm:cxn modelId="{22B6EFBD-446D-43D0-91D6-EF6AAB7BA4E5}" srcId="{EE097E5B-CF21-450C-A195-8D493F8BB6C7}" destId="{6FC1653C-CD1D-4674-9068-FD03710CB528}" srcOrd="0" destOrd="0" parTransId="{89042544-D611-404D-8DFA-A9C60EB70455}" sibTransId="{351D92DD-136E-40B4-ADC9-F4F7697519E9}"/>
    <dgm:cxn modelId="{D96759C0-52E9-4CAA-A199-20730B6872BE}" type="presOf" srcId="{0F114541-ED30-4949-8031-A89821026EDE}" destId="{81F90231-9ED0-47C8-B1E1-345D170E2CF9}" srcOrd="0" destOrd="0" presId="urn:microsoft.com/office/officeart/2005/8/layout/orgChart1"/>
    <dgm:cxn modelId="{977C55C6-0A95-4106-8C02-8488F81DF5CF}" type="presOf" srcId="{349E465C-BC0C-4867-9979-8B8EB00461C0}" destId="{1CD84774-E037-492B-BEFF-8B63C4F4D0A2}" srcOrd="0" destOrd="0" presId="urn:microsoft.com/office/officeart/2005/8/layout/orgChart1"/>
    <dgm:cxn modelId="{57A117CB-D96A-4B1C-BB2F-772272BAE130}" type="presOf" srcId="{A3831CF2-77D3-4E0A-8D6D-07C7FC8A32FB}" destId="{516F0AE1-E16A-4655-9376-63E5F8880CBA}" srcOrd="0" destOrd="0" presId="urn:microsoft.com/office/officeart/2005/8/layout/orgChart1"/>
    <dgm:cxn modelId="{D10324CC-1A96-4C42-B4D9-A4F3654F6154}" srcId="{65850CB1-B04F-4551-8508-981A709A323F}" destId="{9B4BDEC7-FD9F-448D-BBC4-E86CEC5C9D8C}" srcOrd="2" destOrd="0" parTransId="{ABEB07BA-698B-4041-A88E-EFF182996239}" sibTransId="{64E31926-FC1E-44D3-9C5C-A64F44CC55CE}"/>
    <dgm:cxn modelId="{E7439ED5-5E35-461B-9D2E-53E7990535A6}" srcId="{07C10395-FFEE-4719-818B-79B87D689214}" destId="{0A3E131A-7511-47D1-9134-0E526CAEF0C7}" srcOrd="0" destOrd="0" parTransId="{F96211EF-DF32-422C-9E5A-E2E21BF7C298}" sibTransId="{66D2700C-1CC1-484E-9889-D48B3C3046A1}"/>
    <dgm:cxn modelId="{1F77E5D5-57AE-4FD2-8C07-886519A25239}" srcId="{6FC1653C-CD1D-4674-9068-FD03710CB528}" destId="{2CECE473-C8AA-421E-9197-B7551099440B}" srcOrd="0" destOrd="0" parTransId="{FB5B7E0E-C635-425B-85F2-B588EE12EFB7}" sibTransId="{F6D116B6-6C82-46E9-BF77-DEDF76769EB7}"/>
    <dgm:cxn modelId="{2D51F7DB-052B-49B6-B6BA-61685E4559BA}" type="presOf" srcId="{0A3E131A-7511-47D1-9134-0E526CAEF0C7}" destId="{C0150D23-F0DF-4448-B849-498A51FFE0B6}" srcOrd="1" destOrd="0" presId="urn:microsoft.com/office/officeart/2005/8/layout/orgChart1"/>
    <dgm:cxn modelId="{3E11FBE2-B321-4D1D-BE9C-D47643A49AAE}" type="presOf" srcId="{B95ECCA6-2DA3-4AAF-B2F0-4E9550DBF471}" destId="{32CB1486-9D01-4486-8E31-485739D61DB9}" srcOrd="1" destOrd="0" presId="urn:microsoft.com/office/officeart/2005/8/layout/orgChart1"/>
    <dgm:cxn modelId="{015DBEED-4148-4734-A3FB-38BD1123F3BE}" type="presOf" srcId="{6FC1653C-CD1D-4674-9068-FD03710CB528}" destId="{E783DD1A-343C-4C75-B215-D07CBEF10140}" srcOrd="1" destOrd="0" presId="urn:microsoft.com/office/officeart/2005/8/layout/orgChart1"/>
    <dgm:cxn modelId="{9DE817F2-B137-4EC9-97ED-7CDAA5E2536B}" type="presOf" srcId="{65850CB1-B04F-4551-8508-981A709A323F}" destId="{677D643F-6231-4C05-A5AE-7B8A130CBB7C}" srcOrd="1" destOrd="0" presId="urn:microsoft.com/office/officeart/2005/8/layout/orgChart1"/>
    <dgm:cxn modelId="{F46F3FFF-ED44-46EA-A539-531C458F0AAA}" type="presOf" srcId="{6FC1653C-CD1D-4674-9068-FD03710CB528}" destId="{B2BEB3DA-4620-4FB7-8F37-1DA7D7ED482A}" srcOrd="0" destOrd="0" presId="urn:microsoft.com/office/officeart/2005/8/layout/orgChart1"/>
    <dgm:cxn modelId="{398A8DC9-41F0-45CC-AC2C-5DD5BD951A34}" type="presParOf" srcId="{4F2D218C-2E2E-40E5-9DC4-D6EFD0E0C464}" destId="{D7CF731C-21D2-4CE7-9E48-8701498581ED}" srcOrd="0" destOrd="0" presId="urn:microsoft.com/office/officeart/2005/8/layout/orgChart1"/>
    <dgm:cxn modelId="{1053538F-7E4C-4ADE-9816-46A9752CDB3F}" type="presParOf" srcId="{D7CF731C-21D2-4CE7-9E48-8701498581ED}" destId="{D5FF269C-E54F-4339-A7CD-CFBAE40E7710}" srcOrd="0" destOrd="0" presId="urn:microsoft.com/office/officeart/2005/8/layout/orgChart1"/>
    <dgm:cxn modelId="{21F8BFA8-A791-48E3-9E86-9A6150D53778}" type="presParOf" srcId="{D5FF269C-E54F-4339-A7CD-CFBAE40E7710}" destId="{B2BEB3DA-4620-4FB7-8F37-1DA7D7ED482A}" srcOrd="0" destOrd="0" presId="urn:microsoft.com/office/officeart/2005/8/layout/orgChart1"/>
    <dgm:cxn modelId="{9B5F8114-B483-4376-ABD4-0D86F8E69AD2}" type="presParOf" srcId="{D5FF269C-E54F-4339-A7CD-CFBAE40E7710}" destId="{E783DD1A-343C-4C75-B215-D07CBEF10140}" srcOrd="1" destOrd="0" presId="urn:microsoft.com/office/officeart/2005/8/layout/orgChart1"/>
    <dgm:cxn modelId="{F1A3B11E-7A4F-49F8-908D-DEF8BAEC869F}" type="presParOf" srcId="{D7CF731C-21D2-4CE7-9E48-8701498581ED}" destId="{56DB92FC-FF50-4744-8FD5-48B8E30E523C}" srcOrd="1" destOrd="0" presId="urn:microsoft.com/office/officeart/2005/8/layout/orgChart1"/>
    <dgm:cxn modelId="{D3E2535F-4654-4DB7-A021-E91B7F76641E}" type="presParOf" srcId="{56DB92FC-FF50-4744-8FD5-48B8E30E523C}" destId="{2AA39073-7520-4F36-9636-B1F8322A7C7D}" srcOrd="0" destOrd="0" presId="urn:microsoft.com/office/officeart/2005/8/layout/orgChart1"/>
    <dgm:cxn modelId="{6A2C2432-8E6B-404A-A08E-791F7DF9A97F}" type="presParOf" srcId="{56DB92FC-FF50-4744-8FD5-48B8E30E523C}" destId="{7CB754B5-55D8-45AD-A68F-AC0B787EF8DB}" srcOrd="1" destOrd="0" presId="urn:microsoft.com/office/officeart/2005/8/layout/orgChart1"/>
    <dgm:cxn modelId="{E05D8082-C487-45EC-8638-5EAC01CA55DC}" type="presParOf" srcId="{7CB754B5-55D8-45AD-A68F-AC0B787EF8DB}" destId="{B6094715-C100-4262-AD54-5481294E0D06}" srcOrd="0" destOrd="0" presId="urn:microsoft.com/office/officeart/2005/8/layout/orgChart1"/>
    <dgm:cxn modelId="{AE2137DD-2D13-4861-A199-2C8937FDFF3B}" type="presParOf" srcId="{B6094715-C100-4262-AD54-5481294E0D06}" destId="{7D3F1E0D-1552-486B-84B4-C46B24D641E5}" srcOrd="0" destOrd="0" presId="urn:microsoft.com/office/officeart/2005/8/layout/orgChart1"/>
    <dgm:cxn modelId="{F8CCB702-4D6B-4FC5-B697-65AAF77CF4C2}" type="presParOf" srcId="{B6094715-C100-4262-AD54-5481294E0D06}" destId="{54907517-B8C2-422F-B204-6B1C9071A8AD}" srcOrd="1" destOrd="0" presId="urn:microsoft.com/office/officeart/2005/8/layout/orgChart1"/>
    <dgm:cxn modelId="{0110041F-FA4E-4862-836B-226D3F8A2DED}" type="presParOf" srcId="{7CB754B5-55D8-45AD-A68F-AC0B787EF8DB}" destId="{501507C7-B2FA-428E-BDC6-4D29AE36FC96}" srcOrd="1" destOrd="0" presId="urn:microsoft.com/office/officeart/2005/8/layout/orgChart1"/>
    <dgm:cxn modelId="{CA99BDEA-F6AE-4300-B436-F86473BA062A}" type="presParOf" srcId="{501507C7-B2FA-428E-BDC6-4D29AE36FC96}" destId="{E611311C-3AD3-4B52-B9C8-C07F7ABF9621}" srcOrd="0" destOrd="0" presId="urn:microsoft.com/office/officeart/2005/8/layout/orgChart1"/>
    <dgm:cxn modelId="{33481AF6-BF8E-4BF5-9FE5-C803B4EA5210}" type="presParOf" srcId="{501507C7-B2FA-428E-BDC6-4D29AE36FC96}" destId="{0479542B-70B7-407D-8AC0-445F59911E71}" srcOrd="1" destOrd="0" presId="urn:microsoft.com/office/officeart/2005/8/layout/orgChart1"/>
    <dgm:cxn modelId="{3551A43C-ADBD-48E4-9DA9-1F993CBEEB65}" type="presParOf" srcId="{0479542B-70B7-407D-8AC0-445F59911E71}" destId="{381D915A-2E73-4744-AE04-30CE7DAE13AF}" srcOrd="0" destOrd="0" presId="urn:microsoft.com/office/officeart/2005/8/layout/orgChart1"/>
    <dgm:cxn modelId="{D2087F48-DB90-4FB6-BB33-DC03636FC0A1}" type="presParOf" srcId="{381D915A-2E73-4744-AE04-30CE7DAE13AF}" destId="{F531DA96-0495-4FC5-9036-6F516887FF46}" srcOrd="0" destOrd="0" presId="urn:microsoft.com/office/officeart/2005/8/layout/orgChart1"/>
    <dgm:cxn modelId="{1B5F1BDA-31FF-46C7-8E62-F3ACB97C0904}" type="presParOf" srcId="{381D915A-2E73-4744-AE04-30CE7DAE13AF}" destId="{677D643F-6231-4C05-A5AE-7B8A130CBB7C}" srcOrd="1" destOrd="0" presId="urn:microsoft.com/office/officeart/2005/8/layout/orgChart1"/>
    <dgm:cxn modelId="{A08E61B2-2A34-4C43-80DC-45140985B4B0}" type="presParOf" srcId="{0479542B-70B7-407D-8AC0-445F59911E71}" destId="{47C17053-242C-42D1-AF74-03317DF46626}" srcOrd="1" destOrd="0" presId="urn:microsoft.com/office/officeart/2005/8/layout/orgChart1"/>
    <dgm:cxn modelId="{2CA354A1-C58B-4B4D-A2E9-9F7653EACD69}" type="presParOf" srcId="{47C17053-242C-42D1-AF74-03317DF46626}" destId="{516F0AE1-E16A-4655-9376-63E5F8880CBA}" srcOrd="0" destOrd="0" presId="urn:microsoft.com/office/officeart/2005/8/layout/orgChart1"/>
    <dgm:cxn modelId="{A327CFF1-9629-455D-A28C-11A57C8CEE1D}" type="presParOf" srcId="{47C17053-242C-42D1-AF74-03317DF46626}" destId="{25497462-D07C-4655-818F-DEDF2F372A8B}" srcOrd="1" destOrd="0" presId="urn:microsoft.com/office/officeart/2005/8/layout/orgChart1"/>
    <dgm:cxn modelId="{799637EE-4A14-43A3-86D1-7C862133D506}" type="presParOf" srcId="{25497462-D07C-4655-818F-DEDF2F372A8B}" destId="{F6D5DB1A-C791-42CB-94AD-9C0F9196A765}" srcOrd="0" destOrd="0" presId="urn:microsoft.com/office/officeart/2005/8/layout/orgChart1"/>
    <dgm:cxn modelId="{920957B5-8753-420A-9258-48A3C7DA2096}" type="presParOf" srcId="{F6D5DB1A-C791-42CB-94AD-9C0F9196A765}" destId="{91B1C186-808E-4A74-9FBF-648097E8DFAA}" srcOrd="0" destOrd="0" presId="urn:microsoft.com/office/officeart/2005/8/layout/orgChart1"/>
    <dgm:cxn modelId="{AD9E3EF1-5AAA-4CC7-B159-6B30A51DD936}" type="presParOf" srcId="{F6D5DB1A-C791-42CB-94AD-9C0F9196A765}" destId="{7F7A9CAE-0F68-4567-91AA-B4A353DD3004}" srcOrd="1" destOrd="0" presId="urn:microsoft.com/office/officeart/2005/8/layout/orgChart1"/>
    <dgm:cxn modelId="{BD5607D5-98BA-40DC-9AF5-D1647DC1A0F9}" type="presParOf" srcId="{25497462-D07C-4655-818F-DEDF2F372A8B}" destId="{3CEF4D80-FD04-4918-8FB4-BE2672F22325}" srcOrd="1" destOrd="0" presId="urn:microsoft.com/office/officeart/2005/8/layout/orgChart1"/>
    <dgm:cxn modelId="{245D7F01-E174-4E39-B0AF-3846156141FD}" type="presParOf" srcId="{3CEF4D80-FD04-4918-8FB4-BE2672F22325}" destId="{750F2CB3-0C3A-47E3-8100-26FE9611C57E}" srcOrd="0" destOrd="0" presId="urn:microsoft.com/office/officeart/2005/8/layout/orgChart1"/>
    <dgm:cxn modelId="{C44F1DE3-4AD2-4A61-A270-5F10C0C54F84}" type="presParOf" srcId="{3CEF4D80-FD04-4918-8FB4-BE2672F22325}" destId="{765CE6B1-12B5-4869-A94E-98401AFE904C}" srcOrd="1" destOrd="0" presId="urn:microsoft.com/office/officeart/2005/8/layout/orgChart1"/>
    <dgm:cxn modelId="{722ED9EB-2676-4F42-8901-DCEE6A67A807}" type="presParOf" srcId="{765CE6B1-12B5-4869-A94E-98401AFE904C}" destId="{46353AD8-F968-4291-9BB6-5E30BA92336D}" srcOrd="0" destOrd="0" presId="urn:microsoft.com/office/officeart/2005/8/layout/orgChart1"/>
    <dgm:cxn modelId="{BA057468-A9F9-45F9-B466-C06E6422347B}" type="presParOf" srcId="{46353AD8-F968-4291-9BB6-5E30BA92336D}" destId="{CBEA1944-920E-4892-9ED3-6FBB0B52F7C8}" srcOrd="0" destOrd="0" presId="urn:microsoft.com/office/officeart/2005/8/layout/orgChart1"/>
    <dgm:cxn modelId="{CB94991F-FFC7-4773-B767-F1642B7BDD2E}" type="presParOf" srcId="{46353AD8-F968-4291-9BB6-5E30BA92336D}" destId="{BF2663A0-56B1-4A48-A14B-53A4AA27309E}" srcOrd="1" destOrd="0" presId="urn:microsoft.com/office/officeart/2005/8/layout/orgChart1"/>
    <dgm:cxn modelId="{D16C7129-5DB2-412F-B572-710125E06942}" type="presParOf" srcId="{765CE6B1-12B5-4869-A94E-98401AFE904C}" destId="{7D7D04B3-0A87-4B1E-8EAA-D30A64A98973}" srcOrd="1" destOrd="0" presId="urn:microsoft.com/office/officeart/2005/8/layout/orgChart1"/>
    <dgm:cxn modelId="{A6AB73BE-3848-4D09-9ABD-C78FE3AC5309}" type="presParOf" srcId="{7D7D04B3-0A87-4B1E-8EAA-D30A64A98973}" destId="{79626888-0D6C-480B-8079-C40F6CDBA981}" srcOrd="0" destOrd="0" presId="urn:microsoft.com/office/officeart/2005/8/layout/orgChart1"/>
    <dgm:cxn modelId="{30AAA10F-F772-45C1-BCCC-F757E96C1493}" type="presParOf" srcId="{7D7D04B3-0A87-4B1E-8EAA-D30A64A98973}" destId="{42A1CEDE-C6D3-494A-AF1D-5337BA3E5ED7}" srcOrd="1" destOrd="0" presId="urn:microsoft.com/office/officeart/2005/8/layout/orgChart1"/>
    <dgm:cxn modelId="{D1B7DBDB-B829-40F1-8CFB-35AA07DFDC16}" type="presParOf" srcId="{42A1CEDE-C6D3-494A-AF1D-5337BA3E5ED7}" destId="{0E514C3F-7C50-438C-B6FE-1F21B537618B}" srcOrd="0" destOrd="0" presId="urn:microsoft.com/office/officeart/2005/8/layout/orgChart1"/>
    <dgm:cxn modelId="{50021B7A-F248-472D-8035-958E91167566}" type="presParOf" srcId="{0E514C3F-7C50-438C-B6FE-1F21B537618B}" destId="{B210466B-DC9C-4D59-92D7-83E21670FBA0}" srcOrd="0" destOrd="0" presId="urn:microsoft.com/office/officeart/2005/8/layout/orgChart1"/>
    <dgm:cxn modelId="{03BB6F30-F8D5-40A7-8BBC-6A65D56E98F8}" type="presParOf" srcId="{0E514C3F-7C50-438C-B6FE-1F21B537618B}" destId="{C0150D23-F0DF-4448-B849-498A51FFE0B6}" srcOrd="1" destOrd="0" presId="urn:microsoft.com/office/officeart/2005/8/layout/orgChart1"/>
    <dgm:cxn modelId="{C7CD98D1-2332-4F02-A386-C353344A91A3}" type="presParOf" srcId="{42A1CEDE-C6D3-494A-AF1D-5337BA3E5ED7}" destId="{984A909B-F1FF-409D-AF59-00F296A5FF1F}" srcOrd="1" destOrd="0" presId="urn:microsoft.com/office/officeart/2005/8/layout/orgChart1"/>
    <dgm:cxn modelId="{EFC8F618-FAC0-4851-BE5C-9D11C07E0721}" type="presParOf" srcId="{42A1CEDE-C6D3-494A-AF1D-5337BA3E5ED7}" destId="{959103E5-F590-4F2E-85CC-F97391E00241}" srcOrd="2" destOrd="0" presId="urn:microsoft.com/office/officeart/2005/8/layout/orgChart1"/>
    <dgm:cxn modelId="{342DD166-37D1-4C8A-89F5-DEAB4C2B120B}" type="presParOf" srcId="{765CE6B1-12B5-4869-A94E-98401AFE904C}" destId="{6AFC60AC-277C-492E-88B1-9765FF4E71E0}" srcOrd="2" destOrd="0" presId="urn:microsoft.com/office/officeart/2005/8/layout/orgChart1"/>
    <dgm:cxn modelId="{6968913C-F594-4175-A71D-0E000CDEE1B2}" type="presParOf" srcId="{25497462-D07C-4655-818F-DEDF2F372A8B}" destId="{AAEDCEE9-A2E2-44FC-BD52-CAE38A5B6CA8}" srcOrd="2" destOrd="0" presId="urn:microsoft.com/office/officeart/2005/8/layout/orgChart1"/>
    <dgm:cxn modelId="{7C8491F3-94D4-4AE9-B3AA-698E01ACE85D}" type="presParOf" srcId="{47C17053-242C-42D1-AF74-03317DF46626}" destId="{B239A39C-10EE-4E30-8E24-FFBCE9B6A520}" srcOrd="2" destOrd="0" presId="urn:microsoft.com/office/officeart/2005/8/layout/orgChart1"/>
    <dgm:cxn modelId="{C49AD31C-7C5B-4955-80FE-1B29C2B7D12F}" type="presParOf" srcId="{47C17053-242C-42D1-AF74-03317DF46626}" destId="{D1EC5B19-CA11-4B6C-A9AA-387FFAB7BF1F}" srcOrd="3" destOrd="0" presId="urn:microsoft.com/office/officeart/2005/8/layout/orgChart1"/>
    <dgm:cxn modelId="{094F7B0E-9471-4072-832D-EE532519ACB4}" type="presParOf" srcId="{D1EC5B19-CA11-4B6C-A9AA-387FFAB7BF1F}" destId="{CB23B159-1799-423B-B635-309FB2C193E3}" srcOrd="0" destOrd="0" presId="urn:microsoft.com/office/officeart/2005/8/layout/orgChart1"/>
    <dgm:cxn modelId="{D75692C5-AE6C-418C-BAEC-DB6545219263}" type="presParOf" srcId="{CB23B159-1799-423B-B635-309FB2C193E3}" destId="{310914E8-4DDB-46D7-98AC-E932B37F7A74}" srcOrd="0" destOrd="0" presId="urn:microsoft.com/office/officeart/2005/8/layout/orgChart1"/>
    <dgm:cxn modelId="{BA2A22BF-613E-4581-85DE-A43C10EAF4FB}" type="presParOf" srcId="{CB23B159-1799-423B-B635-309FB2C193E3}" destId="{32CB1486-9D01-4486-8E31-485739D61DB9}" srcOrd="1" destOrd="0" presId="urn:microsoft.com/office/officeart/2005/8/layout/orgChart1"/>
    <dgm:cxn modelId="{F1407AE4-AEAA-470D-9B89-808C94C890A8}" type="presParOf" srcId="{D1EC5B19-CA11-4B6C-A9AA-387FFAB7BF1F}" destId="{FBE75B2B-0593-41F4-9648-018EE658C795}" srcOrd="1" destOrd="0" presId="urn:microsoft.com/office/officeart/2005/8/layout/orgChart1"/>
    <dgm:cxn modelId="{57B7B0F1-0F31-4419-9391-002E0FDD7A4A}" type="presParOf" srcId="{FBE75B2B-0593-41F4-9648-018EE658C795}" destId="{5CBA0286-C167-4460-BE27-877BD1598BF2}" srcOrd="0" destOrd="0" presId="urn:microsoft.com/office/officeart/2005/8/layout/orgChart1"/>
    <dgm:cxn modelId="{3749D90C-B66B-4979-8AE9-72805D11BCA1}" type="presParOf" srcId="{FBE75B2B-0593-41F4-9648-018EE658C795}" destId="{88E069D1-D41C-4E1F-9D7A-B761AFD4FF95}" srcOrd="1" destOrd="0" presId="urn:microsoft.com/office/officeart/2005/8/layout/orgChart1"/>
    <dgm:cxn modelId="{CF177DF7-F2FD-484C-8989-E9CCE785F94B}" type="presParOf" srcId="{88E069D1-D41C-4E1F-9D7A-B761AFD4FF95}" destId="{9C00DAE9-E84B-4707-82CF-A260844A147A}" srcOrd="0" destOrd="0" presId="urn:microsoft.com/office/officeart/2005/8/layout/orgChart1"/>
    <dgm:cxn modelId="{A46172A0-095B-4379-92FC-A5E8D70FF2D6}" type="presParOf" srcId="{9C00DAE9-E84B-4707-82CF-A260844A147A}" destId="{81F90231-9ED0-47C8-B1E1-345D170E2CF9}" srcOrd="0" destOrd="0" presId="urn:microsoft.com/office/officeart/2005/8/layout/orgChart1"/>
    <dgm:cxn modelId="{1F7387DF-E09E-4404-A338-284517CEF9E1}" type="presParOf" srcId="{9C00DAE9-E84B-4707-82CF-A260844A147A}" destId="{6A360C85-4D81-429B-B658-4B988FE0AB4A}" srcOrd="1" destOrd="0" presId="urn:microsoft.com/office/officeart/2005/8/layout/orgChart1"/>
    <dgm:cxn modelId="{0B714EB2-B273-44D5-B1AE-005C59C7FC68}" type="presParOf" srcId="{88E069D1-D41C-4E1F-9D7A-B761AFD4FF95}" destId="{BA443037-F2F6-4439-BBAD-2E3C0E6A9C55}" srcOrd="1" destOrd="0" presId="urn:microsoft.com/office/officeart/2005/8/layout/orgChart1"/>
    <dgm:cxn modelId="{4E93C083-D1A1-442F-B0DC-24F0C7659452}" type="presParOf" srcId="{BA443037-F2F6-4439-BBAD-2E3C0E6A9C55}" destId="{B356F30D-8636-4D4B-8AAF-6FFF18473D20}" srcOrd="0" destOrd="0" presId="urn:microsoft.com/office/officeart/2005/8/layout/orgChart1"/>
    <dgm:cxn modelId="{606A512D-448E-4896-836A-4AC17E3141BE}" type="presParOf" srcId="{BA443037-F2F6-4439-BBAD-2E3C0E6A9C55}" destId="{FB5F9D29-CE75-4079-8A2C-AC13FB17B628}" srcOrd="1" destOrd="0" presId="urn:microsoft.com/office/officeart/2005/8/layout/orgChart1"/>
    <dgm:cxn modelId="{F1816BAA-47BF-46BF-A8CA-2D4B098EC8E2}" type="presParOf" srcId="{FB5F9D29-CE75-4079-8A2C-AC13FB17B628}" destId="{CBBC6EB5-4333-4596-B160-35237750200D}" srcOrd="0" destOrd="0" presId="urn:microsoft.com/office/officeart/2005/8/layout/orgChart1"/>
    <dgm:cxn modelId="{6E495048-7DE2-469E-91CB-A54A5BC86611}" type="presParOf" srcId="{CBBC6EB5-4333-4596-B160-35237750200D}" destId="{859A27D7-3673-465F-89FA-918227AC5817}" srcOrd="0" destOrd="0" presId="urn:microsoft.com/office/officeart/2005/8/layout/orgChart1"/>
    <dgm:cxn modelId="{BF37C715-DB99-45A8-A72B-125637DEE381}" type="presParOf" srcId="{CBBC6EB5-4333-4596-B160-35237750200D}" destId="{9BAB61F5-3999-45C1-AA42-99B44A9EEF4E}" srcOrd="1" destOrd="0" presId="urn:microsoft.com/office/officeart/2005/8/layout/orgChart1"/>
    <dgm:cxn modelId="{054FFFDD-FFA5-42EB-98EF-8F99D916FF36}" type="presParOf" srcId="{FB5F9D29-CE75-4079-8A2C-AC13FB17B628}" destId="{B2795F39-F1C6-4055-A3DB-C06C315CD4B8}" srcOrd="1" destOrd="0" presId="urn:microsoft.com/office/officeart/2005/8/layout/orgChart1"/>
    <dgm:cxn modelId="{5A47D8E0-78C8-4095-843F-7C00FD3F91ED}" type="presParOf" srcId="{FB5F9D29-CE75-4079-8A2C-AC13FB17B628}" destId="{F5BE78EC-245E-4E74-B3E9-6DF2633B269E}" srcOrd="2" destOrd="0" presId="urn:microsoft.com/office/officeart/2005/8/layout/orgChart1"/>
    <dgm:cxn modelId="{A0E38BDD-07D8-4A95-9B87-881E6442D08F}" type="presParOf" srcId="{88E069D1-D41C-4E1F-9D7A-B761AFD4FF95}" destId="{CD771C9C-1944-46D6-8C82-7190B381F0D6}" srcOrd="2" destOrd="0" presId="urn:microsoft.com/office/officeart/2005/8/layout/orgChart1"/>
    <dgm:cxn modelId="{7AE81B02-4718-44E9-BFC3-E840CA883B1D}" type="presParOf" srcId="{D1EC5B19-CA11-4B6C-A9AA-387FFAB7BF1F}" destId="{EA0E4AC6-F073-4C9A-AEA8-F9D8661DD0D7}" srcOrd="2" destOrd="0" presId="urn:microsoft.com/office/officeart/2005/8/layout/orgChart1"/>
    <dgm:cxn modelId="{DEBAA562-BC22-4551-BECA-C3326E5BC3BB}" type="presParOf" srcId="{47C17053-242C-42D1-AF74-03317DF46626}" destId="{2AAEE243-C728-4E8C-AFA5-8CBFA730E259}" srcOrd="4" destOrd="0" presId="urn:microsoft.com/office/officeart/2005/8/layout/orgChart1"/>
    <dgm:cxn modelId="{6F0525DA-3821-4F94-8929-94F2EE60304D}" type="presParOf" srcId="{47C17053-242C-42D1-AF74-03317DF46626}" destId="{64CD3105-3C52-4214-8D54-DB058F6B3464}" srcOrd="5" destOrd="0" presId="urn:microsoft.com/office/officeart/2005/8/layout/orgChart1"/>
    <dgm:cxn modelId="{DC759395-4D76-423F-925D-5322BF1B838D}" type="presParOf" srcId="{64CD3105-3C52-4214-8D54-DB058F6B3464}" destId="{EAE10C50-7D9A-4810-B832-56345BE1C9DF}" srcOrd="0" destOrd="0" presId="urn:microsoft.com/office/officeart/2005/8/layout/orgChart1"/>
    <dgm:cxn modelId="{CDE69FE0-B0EA-4E50-A805-A87C33D0B24C}" type="presParOf" srcId="{EAE10C50-7D9A-4810-B832-56345BE1C9DF}" destId="{67FEDE0A-D4FF-4498-8CC3-7A7DA3042F8C}" srcOrd="0" destOrd="0" presId="urn:microsoft.com/office/officeart/2005/8/layout/orgChart1"/>
    <dgm:cxn modelId="{FA7BC25B-19E3-4685-9E1A-E2D6E66170BB}" type="presParOf" srcId="{EAE10C50-7D9A-4810-B832-56345BE1C9DF}" destId="{2196F6F4-F8C3-4B32-81EB-6E13ADE85ABF}" srcOrd="1" destOrd="0" presId="urn:microsoft.com/office/officeart/2005/8/layout/orgChart1"/>
    <dgm:cxn modelId="{608BCCB3-75CD-488B-BED1-9586B7BA5611}" type="presParOf" srcId="{64CD3105-3C52-4214-8D54-DB058F6B3464}" destId="{7F037885-7B13-461B-B10B-ED68BCB63CD9}" srcOrd="1" destOrd="0" presId="urn:microsoft.com/office/officeart/2005/8/layout/orgChart1"/>
    <dgm:cxn modelId="{8970F12A-246E-4503-9967-0071EBD3F7DF}" type="presParOf" srcId="{7F037885-7B13-461B-B10B-ED68BCB63CD9}" destId="{3AB54BBF-DC21-4608-9A0B-E9201F1536D1}" srcOrd="0" destOrd="0" presId="urn:microsoft.com/office/officeart/2005/8/layout/orgChart1"/>
    <dgm:cxn modelId="{50F00F4C-A9F2-4089-8F55-348521A7FC72}" type="presParOf" srcId="{7F037885-7B13-461B-B10B-ED68BCB63CD9}" destId="{2F1FF8F5-3E10-43F1-87E2-39A91936A2D0}" srcOrd="1" destOrd="0" presId="urn:microsoft.com/office/officeart/2005/8/layout/orgChart1"/>
    <dgm:cxn modelId="{5949297A-8A9F-4314-91C1-1FF5944D99CF}" type="presParOf" srcId="{2F1FF8F5-3E10-43F1-87E2-39A91936A2D0}" destId="{73CDBA2A-F4E3-464F-855B-6AC4ABD4D308}" srcOrd="0" destOrd="0" presId="urn:microsoft.com/office/officeart/2005/8/layout/orgChart1"/>
    <dgm:cxn modelId="{9CA468C3-603B-49B3-B0E9-2A14A97A670C}" type="presParOf" srcId="{73CDBA2A-F4E3-464F-855B-6AC4ABD4D308}" destId="{1CD84774-E037-492B-BEFF-8B63C4F4D0A2}" srcOrd="0" destOrd="0" presId="urn:microsoft.com/office/officeart/2005/8/layout/orgChart1"/>
    <dgm:cxn modelId="{1422B0AD-0876-47DF-8652-99393A9015DF}" type="presParOf" srcId="{73CDBA2A-F4E3-464F-855B-6AC4ABD4D308}" destId="{5B7B44C3-1BD1-47A0-A12C-BD94A7FD3D9D}" srcOrd="1" destOrd="0" presId="urn:microsoft.com/office/officeart/2005/8/layout/orgChart1"/>
    <dgm:cxn modelId="{29C8FA73-52A0-4DCF-BEA0-08F58A2EEA63}" type="presParOf" srcId="{2F1FF8F5-3E10-43F1-87E2-39A91936A2D0}" destId="{4969754C-1368-4DBF-9B37-A545053DE485}" srcOrd="1" destOrd="0" presId="urn:microsoft.com/office/officeart/2005/8/layout/orgChart1"/>
    <dgm:cxn modelId="{DE92CA84-2788-4BDE-8520-17AF2B41F0AC}" type="presParOf" srcId="{2F1FF8F5-3E10-43F1-87E2-39A91936A2D0}" destId="{E712FA7F-A324-4BDA-9DCD-C835ADA53C8A}" srcOrd="2" destOrd="0" presId="urn:microsoft.com/office/officeart/2005/8/layout/orgChart1"/>
    <dgm:cxn modelId="{4B048E62-31D5-42D8-A97F-E6DB01BD3F11}" type="presParOf" srcId="{64CD3105-3C52-4214-8D54-DB058F6B3464}" destId="{E20F5BA8-BCDE-4004-AAEE-B3B01BF618DA}" srcOrd="2" destOrd="0" presId="urn:microsoft.com/office/officeart/2005/8/layout/orgChart1"/>
    <dgm:cxn modelId="{B3F01689-DA25-431A-A5EA-12A36F5BEA13}" type="presParOf" srcId="{0479542B-70B7-407D-8AC0-445F59911E71}" destId="{60E7DEAC-74BD-4622-8FDF-C41FB21C55CF}" srcOrd="2" destOrd="0" presId="urn:microsoft.com/office/officeart/2005/8/layout/orgChart1"/>
    <dgm:cxn modelId="{1E2BA99B-E542-49DE-AF27-F27B42D7C997}" type="presParOf" srcId="{7CB754B5-55D8-45AD-A68F-AC0B787EF8DB}" destId="{BD425C5E-5E90-4C6C-BED4-DDB687DDC451}" srcOrd="2" destOrd="0" presId="urn:microsoft.com/office/officeart/2005/8/layout/orgChart1"/>
    <dgm:cxn modelId="{DCEF83AF-C57C-44D4-893F-4C32894DE6A6}" type="presParOf" srcId="{D7CF731C-21D2-4CE7-9E48-8701498581ED}" destId="{1BA2A870-E693-4486-9365-8FB40D225F39}"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B54BBF-DC21-4608-9A0B-E9201F1536D1}">
      <dsp:nvSpPr>
        <dsp:cNvPr id="0" name=""/>
        <dsp:cNvSpPr/>
      </dsp:nvSpPr>
      <dsp:spPr>
        <a:xfrm>
          <a:off x="5097501" y="4833004"/>
          <a:ext cx="91440" cy="369860"/>
        </a:xfrm>
        <a:custGeom>
          <a:avLst/>
          <a:gdLst/>
          <a:ahLst/>
          <a:cxnLst/>
          <a:rect l="0" t="0" r="0" b="0"/>
          <a:pathLst>
            <a:path>
              <a:moveTo>
                <a:pt x="45720" y="0"/>
              </a:moveTo>
              <a:lnTo>
                <a:pt x="45720"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EE243-C728-4E8C-AFA5-8CBFA730E259}">
      <dsp:nvSpPr>
        <dsp:cNvPr id="0" name=""/>
        <dsp:cNvSpPr/>
      </dsp:nvSpPr>
      <dsp:spPr>
        <a:xfrm>
          <a:off x="3012122" y="3582524"/>
          <a:ext cx="2131098" cy="369860"/>
        </a:xfrm>
        <a:custGeom>
          <a:avLst/>
          <a:gdLst/>
          <a:ahLst/>
          <a:cxnLst/>
          <a:rect l="0" t="0" r="0" b="0"/>
          <a:pathLst>
            <a:path>
              <a:moveTo>
                <a:pt x="0" y="0"/>
              </a:moveTo>
              <a:lnTo>
                <a:pt x="0" y="184930"/>
              </a:lnTo>
              <a:lnTo>
                <a:pt x="2131098" y="184930"/>
              </a:lnTo>
              <a:lnTo>
                <a:pt x="2131098"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56F30D-8636-4D4B-8AAF-6FFF18473D20}">
      <dsp:nvSpPr>
        <dsp:cNvPr id="0" name=""/>
        <dsp:cNvSpPr/>
      </dsp:nvSpPr>
      <dsp:spPr>
        <a:xfrm>
          <a:off x="2966402" y="6083483"/>
          <a:ext cx="91440" cy="369860"/>
        </a:xfrm>
        <a:custGeom>
          <a:avLst/>
          <a:gdLst/>
          <a:ahLst/>
          <a:cxnLst/>
          <a:rect l="0" t="0" r="0" b="0"/>
          <a:pathLst>
            <a:path>
              <a:moveTo>
                <a:pt x="45720" y="0"/>
              </a:moveTo>
              <a:lnTo>
                <a:pt x="45720"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BA0286-C167-4460-BE27-877BD1598BF2}">
      <dsp:nvSpPr>
        <dsp:cNvPr id="0" name=""/>
        <dsp:cNvSpPr/>
      </dsp:nvSpPr>
      <dsp:spPr>
        <a:xfrm>
          <a:off x="2966402" y="4833004"/>
          <a:ext cx="91440" cy="369860"/>
        </a:xfrm>
        <a:custGeom>
          <a:avLst/>
          <a:gdLst/>
          <a:ahLst/>
          <a:cxnLst/>
          <a:rect l="0" t="0" r="0" b="0"/>
          <a:pathLst>
            <a:path>
              <a:moveTo>
                <a:pt x="45720" y="0"/>
              </a:moveTo>
              <a:lnTo>
                <a:pt x="45720"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39A39C-10EE-4E30-8E24-FFBCE9B6A520}">
      <dsp:nvSpPr>
        <dsp:cNvPr id="0" name=""/>
        <dsp:cNvSpPr/>
      </dsp:nvSpPr>
      <dsp:spPr>
        <a:xfrm>
          <a:off x="2966402" y="3582524"/>
          <a:ext cx="91440" cy="369860"/>
        </a:xfrm>
        <a:custGeom>
          <a:avLst/>
          <a:gdLst/>
          <a:ahLst/>
          <a:cxnLst/>
          <a:rect l="0" t="0" r="0" b="0"/>
          <a:pathLst>
            <a:path>
              <a:moveTo>
                <a:pt x="45720" y="0"/>
              </a:moveTo>
              <a:lnTo>
                <a:pt x="45720"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626888-0D6C-480B-8079-C40F6CDBA981}">
      <dsp:nvSpPr>
        <dsp:cNvPr id="0" name=""/>
        <dsp:cNvSpPr/>
      </dsp:nvSpPr>
      <dsp:spPr>
        <a:xfrm>
          <a:off x="835303" y="6083483"/>
          <a:ext cx="91440" cy="369860"/>
        </a:xfrm>
        <a:custGeom>
          <a:avLst/>
          <a:gdLst/>
          <a:ahLst/>
          <a:cxnLst/>
          <a:rect l="0" t="0" r="0" b="0"/>
          <a:pathLst>
            <a:path>
              <a:moveTo>
                <a:pt x="45720" y="0"/>
              </a:moveTo>
              <a:lnTo>
                <a:pt x="45720"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0F2CB3-0C3A-47E3-8100-26FE9611C57E}">
      <dsp:nvSpPr>
        <dsp:cNvPr id="0" name=""/>
        <dsp:cNvSpPr/>
      </dsp:nvSpPr>
      <dsp:spPr>
        <a:xfrm>
          <a:off x="835303" y="4833004"/>
          <a:ext cx="91440" cy="369860"/>
        </a:xfrm>
        <a:custGeom>
          <a:avLst/>
          <a:gdLst/>
          <a:ahLst/>
          <a:cxnLst/>
          <a:rect l="0" t="0" r="0" b="0"/>
          <a:pathLst>
            <a:path>
              <a:moveTo>
                <a:pt x="45720" y="0"/>
              </a:moveTo>
              <a:lnTo>
                <a:pt x="45720"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6F0AE1-E16A-4655-9376-63E5F8880CBA}">
      <dsp:nvSpPr>
        <dsp:cNvPr id="0" name=""/>
        <dsp:cNvSpPr/>
      </dsp:nvSpPr>
      <dsp:spPr>
        <a:xfrm>
          <a:off x="881023" y="3582524"/>
          <a:ext cx="2131098" cy="369860"/>
        </a:xfrm>
        <a:custGeom>
          <a:avLst/>
          <a:gdLst/>
          <a:ahLst/>
          <a:cxnLst/>
          <a:rect l="0" t="0" r="0" b="0"/>
          <a:pathLst>
            <a:path>
              <a:moveTo>
                <a:pt x="2131098" y="0"/>
              </a:moveTo>
              <a:lnTo>
                <a:pt x="2131098" y="184930"/>
              </a:lnTo>
              <a:lnTo>
                <a:pt x="0" y="184930"/>
              </a:lnTo>
              <a:lnTo>
                <a:pt x="0" y="369860"/>
              </a:lnTo>
            </a:path>
          </a:pathLst>
        </a:custGeom>
        <a:noFill/>
        <a:ln w="25400" cap="flat" cmpd="sng" algn="ctr">
          <a:solidFill>
            <a:schemeClr val="accent1">
              <a:tint val="5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11311C-3AD3-4B52-B9C8-C07F7ABF9621}">
      <dsp:nvSpPr>
        <dsp:cNvPr id="0" name=""/>
        <dsp:cNvSpPr/>
      </dsp:nvSpPr>
      <dsp:spPr>
        <a:xfrm>
          <a:off x="2966402" y="2332045"/>
          <a:ext cx="91440" cy="369860"/>
        </a:xfrm>
        <a:custGeom>
          <a:avLst/>
          <a:gdLst/>
          <a:ahLst/>
          <a:cxnLst/>
          <a:rect l="0" t="0" r="0" b="0"/>
          <a:pathLst>
            <a:path>
              <a:moveTo>
                <a:pt x="45720" y="0"/>
              </a:moveTo>
              <a:lnTo>
                <a:pt x="45720" y="36986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A39073-7520-4F36-9636-B1F8322A7C7D}">
      <dsp:nvSpPr>
        <dsp:cNvPr id="0" name=""/>
        <dsp:cNvSpPr/>
      </dsp:nvSpPr>
      <dsp:spPr>
        <a:xfrm>
          <a:off x="2966402" y="1081566"/>
          <a:ext cx="91440" cy="369860"/>
        </a:xfrm>
        <a:custGeom>
          <a:avLst/>
          <a:gdLst/>
          <a:ahLst/>
          <a:cxnLst/>
          <a:rect l="0" t="0" r="0" b="0"/>
          <a:pathLst>
            <a:path>
              <a:moveTo>
                <a:pt x="45720" y="0"/>
              </a:moveTo>
              <a:lnTo>
                <a:pt x="45720" y="36986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BEB3DA-4620-4FB7-8F37-1DA7D7ED482A}">
      <dsp:nvSpPr>
        <dsp:cNvPr id="0" name=""/>
        <dsp:cNvSpPr/>
      </dsp:nvSpPr>
      <dsp:spPr>
        <a:xfrm>
          <a:off x="2131503" y="200946"/>
          <a:ext cx="1761238" cy="880619"/>
        </a:xfrm>
        <a:prstGeom prst="rect">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Head of Built Environment</a:t>
          </a:r>
          <a:endParaRPr lang="en-GB" sz="1700" kern="1200"/>
        </a:p>
      </dsp:txBody>
      <dsp:txXfrm>
        <a:off x="2131503" y="200946"/>
        <a:ext cx="1761238" cy="880619"/>
      </dsp:txXfrm>
    </dsp:sp>
    <dsp:sp modelId="{7D3F1E0D-1552-486B-84B4-C46B24D641E5}">
      <dsp:nvSpPr>
        <dsp:cNvPr id="0" name=""/>
        <dsp:cNvSpPr/>
      </dsp:nvSpPr>
      <dsp:spPr>
        <a:xfrm>
          <a:off x="2131503" y="1451426"/>
          <a:ext cx="1761238" cy="880619"/>
        </a:xfrm>
        <a:prstGeom prst="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Professional Services Manager</a:t>
          </a:r>
          <a:endParaRPr lang="en-GB" sz="1700" kern="1200"/>
        </a:p>
      </dsp:txBody>
      <dsp:txXfrm>
        <a:off x="2131503" y="1451426"/>
        <a:ext cx="1761238" cy="880619"/>
      </dsp:txXfrm>
    </dsp:sp>
    <dsp:sp modelId="{F531DA96-0495-4FC5-9036-6F516887FF46}">
      <dsp:nvSpPr>
        <dsp:cNvPr id="0" name=""/>
        <dsp:cNvSpPr/>
      </dsp:nvSpPr>
      <dsp:spPr>
        <a:xfrm>
          <a:off x="2131503" y="2701905"/>
          <a:ext cx="1761238" cy="880619"/>
        </a:xfrm>
        <a:prstGeom prst="rect">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Project Management, QS and CDM Manager</a:t>
          </a:r>
          <a:endParaRPr lang="en-GB" sz="1700" kern="1200"/>
        </a:p>
      </dsp:txBody>
      <dsp:txXfrm>
        <a:off x="2131503" y="2701905"/>
        <a:ext cx="1761238" cy="880619"/>
      </dsp:txXfrm>
    </dsp:sp>
    <dsp:sp modelId="{91B1C186-808E-4A74-9FBF-648097E8DFAA}">
      <dsp:nvSpPr>
        <dsp:cNvPr id="0" name=""/>
        <dsp:cNvSpPr/>
      </dsp:nvSpPr>
      <dsp:spPr>
        <a:xfrm>
          <a:off x="404" y="3952385"/>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Senior Health and Safety Advisor</a:t>
          </a:r>
          <a:endParaRPr lang="en-GB" sz="1700" kern="1200"/>
        </a:p>
      </dsp:txBody>
      <dsp:txXfrm>
        <a:off x="404" y="3952385"/>
        <a:ext cx="1761238" cy="880619"/>
      </dsp:txXfrm>
    </dsp:sp>
    <dsp:sp modelId="{CBEA1944-920E-4892-9ED3-6FBB0B52F7C8}">
      <dsp:nvSpPr>
        <dsp:cNvPr id="0" name=""/>
        <dsp:cNvSpPr/>
      </dsp:nvSpPr>
      <dsp:spPr>
        <a:xfrm>
          <a:off x="404" y="5202864"/>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Health and Safety Advisor</a:t>
          </a:r>
        </a:p>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 x2</a:t>
          </a:r>
          <a:endParaRPr lang="en-GB" sz="1700" kern="1200"/>
        </a:p>
      </dsp:txBody>
      <dsp:txXfrm>
        <a:off x="404" y="5202864"/>
        <a:ext cx="1761238" cy="880619"/>
      </dsp:txXfrm>
    </dsp:sp>
    <dsp:sp modelId="{B210466B-DC9C-4D59-92D7-83E21670FBA0}">
      <dsp:nvSpPr>
        <dsp:cNvPr id="0" name=""/>
        <dsp:cNvSpPr/>
      </dsp:nvSpPr>
      <dsp:spPr>
        <a:xfrm>
          <a:off x="404" y="6453343"/>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Apprentice Health and Safety Advisor</a:t>
          </a:r>
          <a:endParaRPr lang="en-GB" sz="1700" kern="1200"/>
        </a:p>
      </dsp:txBody>
      <dsp:txXfrm>
        <a:off x="404" y="6453343"/>
        <a:ext cx="1761238" cy="880619"/>
      </dsp:txXfrm>
    </dsp:sp>
    <dsp:sp modelId="{310914E8-4DDB-46D7-98AC-E932B37F7A74}">
      <dsp:nvSpPr>
        <dsp:cNvPr id="0" name=""/>
        <dsp:cNvSpPr/>
      </dsp:nvSpPr>
      <dsp:spPr>
        <a:xfrm>
          <a:off x="2131503" y="3952385"/>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Senior Quantity Surveyor</a:t>
          </a:r>
          <a:endParaRPr lang="en-GB" sz="1700" kern="1200"/>
        </a:p>
      </dsp:txBody>
      <dsp:txXfrm>
        <a:off x="2131503" y="3952385"/>
        <a:ext cx="1761238" cy="880619"/>
      </dsp:txXfrm>
    </dsp:sp>
    <dsp:sp modelId="{81F90231-9ED0-47C8-B1E1-345D170E2CF9}">
      <dsp:nvSpPr>
        <dsp:cNvPr id="0" name=""/>
        <dsp:cNvSpPr/>
      </dsp:nvSpPr>
      <dsp:spPr>
        <a:xfrm>
          <a:off x="2131503" y="5202864"/>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solidFill>
                <a:srgbClr val="FF0000"/>
              </a:solidFill>
              <a:latin typeface="Calibri" panose="020F0502020204030204" pitchFamily="34" charset="0"/>
            </a:rPr>
            <a:t>Quantity Surveyor</a:t>
          </a:r>
        </a:p>
        <a:p>
          <a:pPr marL="0" marR="0" lvl="0" indent="0" algn="ctr" defTabSz="755650" rtl="0">
            <a:lnSpc>
              <a:spcPct val="90000"/>
            </a:lnSpc>
            <a:spcBef>
              <a:spcPct val="0"/>
            </a:spcBef>
            <a:spcAft>
              <a:spcPct val="35000"/>
            </a:spcAft>
            <a:buNone/>
          </a:pPr>
          <a:r>
            <a:rPr lang="en-GB" sz="1700" b="0" i="0" u="none" strike="noStrike" kern="1200" baseline="0">
              <a:solidFill>
                <a:srgbClr val="FF0000"/>
              </a:solidFill>
              <a:latin typeface="Calibri" panose="020F0502020204030204" pitchFamily="34" charset="0"/>
            </a:rPr>
            <a:t>3 Posts</a:t>
          </a:r>
          <a:endParaRPr lang="en-GB" sz="1700" kern="1200">
            <a:solidFill>
              <a:srgbClr val="FF0000"/>
            </a:solidFill>
          </a:endParaRPr>
        </a:p>
      </dsp:txBody>
      <dsp:txXfrm>
        <a:off x="2131503" y="5202864"/>
        <a:ext cx="1761238" cy="880619"/>
      </dsp:txXfrm>
    </dsp:sp>
    <dsp:sp modelId="{859A27D7-3673-465F-89FA-918227AC5817}">
      <dsp:nvSpPr>
        <dsp:cNvPr id="0" name=""/>
        <dsp:cNvSpPr/>
      </dsp:nvSpPr>
      <dsp:spPr>
        <a:xfrm>
          <a:off x="2131503" y="6453343"/>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Trainee Estimator</a:t>
          </a:r>
        </a:p>
      </dsp:txBody>
      <dsp:txXfrm>
        <a:off x="2131503" y="6453343"/>
        <a:ext cx="1761238" cy="880619"/>
      </dsp:txXfrm>
    </dsp:sp>
    <dsp:sp modelId="{67FEDE0A-D4FF-4498-8CC3-7A7DA3042F8C}">
      <dsp:nvSpPr>
        <dsp:cNvPr id="0" name=""/>
        <dsp:cNvSpPr/>
      </dsp:nvSpPr>
      <dsp:spPr>
        <a:xfrm>
          <a:off x="4262601" y="3952385"/>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Project Manager / Quantity Surveyor </a:t>
          </a:r>
        </a:p>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x2</a:t>
          </a:r>
          <a:endParaRPr lang="en-GB" sz="1700" kern="1200"/>
        </a:p>
      </dsp:txBody>
      <dsp:txXfrm>
        <a:off x="4262601" y="3952385"/>
        <a:ext cx="1761238" cy="880619"/>
      </dsp:txXfrm>
    </dsp:sp>
    <dsp:sp modelId="{1CD84774-E037-492B-BEFF-8B63C4F4D0A2}">
      <dsp:nvSpPr>
        <dsp:cNvPr id="0" name=""/>
        <dsp:cNvSpPr/>
      </dsp:nvSpPr>
      <dsp:spPr>
        <a:xfrm>
          <a:off x="4262601" y="5202864"/>
          <a:ext cx="1761238" cy="880619"/>
        </a:xfrm>
        <a:prstGeom prst="rect">
          <a:avLst/>
        </a:prstGeom>
        <a:solidFill>
          <a:schemeClr val="accent1">
            <a:tint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en-GB" sz="1700" b="0" i="0" u="none" strike="noStrike" kern="1200" baseline="0">
              <a:latin typeface="Calibri" panose="020F0502020204030204" pitchFamily="34" charset="0"/>
            </a:rPr>
            <a:t>Apprentice Project Manager / Quantity Surveyor </a:t>
          </a:r>
        </a:p>
      </dsp:txBody>
      <dsp:txXfrm>
        <a:off x="4262601" y="5202864"/>
        <a:ext cx="1761238" cy="8806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 xmlns="d0b4d4e3-5e6b-4cd2-b4f1-c2cfb07e87bd">80</Value>
      <Value xmlns="d0b4d4e3-5e6b-4cd2-b4f1-c2cfb07e87bd">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1C45E8DC-4C62-4FC6-B8E2-12596503D771}">
  <ds:schemaRefs>
    <ds:schemaRef ds:uri="http://schemas.openxmlformats.org/officeDocument/2006/bibliography"/>
  </ds:schemaRefs>
</ds:datastoreItem>
</file>

<file path=customXml/itemProps2.xml><?xml version="1.0" encoding="utf-8"?>
<ds:datastoreItem xmlns:ds="http://schemas.openxmlformats.org/officeDocument/2006/customXml" ds:itemID="{D8B14114-4F27-41AE-A13E-8F1BFCA8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0F547-3E8D-449C-8504-9FE65223FC5A}">
  <ds:schemaRefs>
    <ds:schemaRef ds:uri="http://schemas.microsoft.com/office/2006/metadata/longProperties"/>
  </ds:schemaRefs>
</ds:datastoreItem>
</file>

<file path=customXml/itemProps4.xml><?xml version="1.0" encoding="utf-8"?>
<ds:datastoreItem xmlns:ds="http://schemas.openxmlformats.org/officeDocument/2006/customXml" ds:itemID="{E3455AF1-ACE9-4987-AB37-33303E4638E0}">
  <ds:schemaRefs>
    <ds:schemaRef ds:uri="http://schemas.microsoft.com/sharepoint/v3/contenttype/forms"/>
  </ds:schemaRefs>
</ds:datastoreItem>
</file>

<file path=customXml/itemProps5.xml><?xml version="1.0" encoding="utf-8"?>
<ds:datastoreItem xmlns:ds="http://schemas.openxmlformats.org/officeDocument/2006/customXml" ds:itemID="{B7A79546-C7B2-42CA-AA74-84B53FCA01EB}">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7133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Hannah Redmond</cp:lastModifiedBy>
  <cp:revision>2</cp:revision>
  <cp:lastPrinted>2017-10-26T15:03:00Z</cp:lastPrinted>
  <dcterms:created xsi:type="dcterms:W3CDTF">2025-07-29T14:32:00Z</dcterms:created>
  <dcterms:modified xsi:type="dcterms:W3CDTF">2025-07-29T14:32:00Z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