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9493" w14:textId="38607533" w:rsidR="00965B08" w:rsidRPr="00B35669" w:rsidRDefault="00965B08" w:rsidP="00B1733A">
      <w:pPr>
        <w:spacing w:before="240" w:after="240"/>
        <w:rPr>
          <w:rFonts w:ascii="Arial" w:hAnsi="Arial" w:cs="Arial"/>
          <w:b/>
          <w:bCs/>
          <w:color w:val="361E54"/>
          <w:sz w:val="36"/>
          <w:szCs w:val="36"/>
        </w:rPr>
      </w:pPr>
      <w:r w:rsidRPr="00B35669">
        <w:rPr>
          <w:rFonts w:ascii="Arial" w:hAnsi="Arial" w:cs="Arial"/>
          <w:noProof/>
          <w:lang w:eastAsia="en-GB"/>
        </w:rPr>
        <w:drawing>
          <wp:inline distT="0" distB="0" distL="0" distR="0" wp14:anchorId="43397B96" wp14:editId="0F46F313">
            <wp:extent cx="21120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615315"/>
                    </a:xfrm>
                    <a:prstGeom prst="rect">
                      <a:avLst/>
                    </a:prstGeom>
                    <a:noFill/>
                    <a:ln>
                      <a:noFill/>
                    </a:ln>
                  </pic:spPr>
                </pic:pic>
              </a:graphicData>
            </a:graphic>
          </wp:inline>
        </w:drawing>
      </w:r>
    </w:p>
    <w:p w14:paraId="444D0472" w14:textId="1101CFDB" w:rsidR="00B1733A" w:rsidRPr="00B35669" w:rsidRDefault="00ED75A5" w:rsidP="00B1733A">
      <w:pPr>
        <w:spacing w:before="240" w:after="240"/>
        <w:rPr>
          <w:rFonts w:ascii="Arial" w:hAnsi="Arial" w:cs="Arial"/>
          <w:b/>
          <w:bCs/>
          <w:color w:val="361E54"/>
          <w:sz w:val="36"/>
          <w:szCs w:val="36"/>
        </w:rPr>
      </w:pPr>
      <w:r w:rsidRPr="00B35669">
        <w:rPr>
          <w:rFonts w:ascii="Arial" w:hAnsi="Arial" w:cs="Arial"/>
          <w:b/>
          <w:bCs/>
          <w:color w:val="361E54"/>
          <w:sz w:val="36"/>
          <w:szCs w:val="36"/>
        </w:rPr>
        <w:t xml:space="preserve"> </w:t>
      </w:r>
      <w:r w:rsidR="00FE4AB7" w:rsidRPr="00B35669">
        <w:rPr>
          <w:rFonts w:ascii="Arial" w:hAnsi="Arial" w:cs="Arial"/>
          <w:b/>
          <w:bCs/>
          <w:color w:val="361E54"/>
          <w:sz w:val="36"/>
          <w:szCs w:val="36"/>
        </w:rPr>
        <w:t>City of Bradford Metropolitan District Council Job</w:t>
      </w:r>
      <w:r w:rsidR="00B1733A" w:rsidRPr="00B35669">
        <w:rPr>
          <w:rFonts w:ascii="Arial" w:hAnsi="Arial" w:cs="Arial"/>
          <w:b/>
          <w:bCs/>
          <w:color w:val="361E54"/>
          <w:sz w:val="36"/>
          <w:szCs w:val="36"/>
        </w:rPr>
        <w:t xml:space="preserve"> Profile</w:t>
      </w:r>
    </w:p>
    <w:tbl>
      <w:tblPr>
        <w:tblW w:w="10488" w:type="dxa"/>
        <w:tblInd w:w="98" w:type="dxa"/>
        <w:tblLook w:val="04A0" w:firstRow="1" w:lastRow="0" w:firstColumn="1" w:lastColumn="0" w:noHBand="0" w:noVBand="1"/>
      </w:tblPr>
      <w:tblGrid>
        <w:gridCol w:w="2586"/>
        <w:gridCol w:w="7796"/>
        <w:gridCol w:w="106"/>
      </w:tblGrid>
      <w:tr w:rsidR="00A47A5E" w:rsidRPr="00B35669" w14:paraId="6C0DA54D" w14:textId="77777777" w:rsidTr="00E61F44">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B35669" w:rsidRDefault="001C30D2"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w:t>
            </w:r>
            <w:r w:rsidR="00D45D7E" w:rsidRPr="00B35669">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1CA47448" w14:textId="7872DA17" w:rsidR="00A47A5E" w:rsidRPr="00B35669" w:rsidRDefault="009E7530" w:rsidP="00A47A5E">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000000"/>
                <w:sz w:val="20"/>
                <w:szCs w:val="20"/>
                <w:lang w:eastAsia="en-GB"/>
              </w:rPr>
              <w:t>TO BE COMPLETED BY JEGS</w:t>
            </w:r>
            <w:r w:rsidR="009B2A3E" w:rsidRPr="00B35669">
              <w:rPr>
                <w:rFonts w:ascii="Arial" w:eastAsia="Times New Roman" w:hAnsi="Arial" w:cs="Arial"/>
                <w:b/>
                <w:bCs/>
                <w:color w:val="000000"/>
                <w:sz w:val="20"/>
                <w:szCs w:val="20"/>
                <w:lang w:eastAsia="en-GB"/>
              </w:rPr>
              <w:t xml:space="preserve"> / </w:t>
            </w:r>
            <w:r w:rsidR="00094885" w:rsidRPr="00B35669">
              <w:rPr>
                <w:rFonts w:ascii="Arial" w:eastAsia="Times New Roman" w:hAnsi="Arial" w:cs="Arial"/>
                <w:b/>
                <w:bCs/>
                <w:color w:val="000000"/>
                <w:sz w:val="20"/>
                <w:szCs w:val="20"/>
                <w:lang w:eastAsia="en-GB"/>
              </w:rPr>
              <w:t>HR</w:t>
            </w:r>
          </w:p>
        </w:tc>
      </w:tr>
      <w:tr w:rsidR="00D45D7E" w:rsidRPr="00B35669" w14:paraId="59FE1987"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B35669" w:rsidRDefault="00D45D7E"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78DA3B8F" w:rsidR="00D45D7E" w:rsidRPr="00B35669" w:rsidRDefault="00432A83"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xml:space="preserve"> </w:t>
            </w:r>
            <w:r w:rsidR="008C45E0">
              <w:rPr>
                <w:rFonts w:ascii="Arial" w:eastAsia="Times New Roman" w:hAnsi="Arial" w:cs="Arial"/>
                <w:color w:val="000000"/>
                <w:sz w:val="20"/>
                <w:szCs w:val="20"/>
                <w:lang w:eastAsia="en-GB"/>
              </w:rPr>
              <w:t>Litter Bin Maintenance Operative</w:t>
            </w:r>
          </w:p>
        </w:tc>
      </w:tr>
      <w:tr w:rsidR="00A47A5E" w:rsidRPr="00B35669" w14:paraId="0ADC2D93" w14:textId="77777777" w:rsidTr="00E61F44">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tcPr>
          <w:p w14:paraId="1A3553CA" w14:textId="738FA1C3" w:rsidR="00A47A5E" w:rsidRPr="00B35669" w:rsidRDefault="0040244C"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Environment</w:t>
            </w:r>
          </w:p>
        </w:tc>
      </w:tr>
      <w:tr w:rsidR="00A47A5E" w:rsidRPr="00B35669" w14:paraId="733F1000"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4EE41EDA" w:rsidR="00A47A5E" w:rsidRPr="00B35669" w:rsidRDefault="003B0D8D"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Service Area</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3820F1C2" w:rsidR="00A47A5E" w:rsidRPr="00B35669" w:rsidRDefault="004D5B35"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Ancillary Services (Parks &amp;</w:t>
            </w:r>
            <w:r w:rsidR="00A47A5E" w:rsidRPr="00B35669">
              <w:rPr>
                <w:rFonts w:ascii="Arial" w:eastAsia="Times New Roman" w:hAnsi="Arial" w:cs="Arial"/>
                <w:color w:val="000000"/>
                <w:sz w:val="20"/>
                <w:szCs w:val="20"/>
                <w:lang w:eastAsia="en-GB"/>
              </w:rPr>
              <w:t> </w:t>
            </w:r>
            <w:r w:rsidR="008C45E0">
              <w:rPr>
                <w:rFonts w:ascii="Arial" w:eastAsia="Times New Roman" w:hAnsi="Arial" w:cs="Arial"/>
                <w:color w:val="000000"/>
                <w:sz w:val="20"/>
                <w:szCs w:val="20"/>
                <w:lang w:eastAsia="en-GB"/>
              </w:rPr>
              <w:t>Street Cleansing</w:t>
            </w:r>
            <w:r>
              <w:rPr>
                <w:rFonts w:ascii="Arial" w:eastAsia="Times New Roman" w:hAnsi="Arial" w:cs="Arial"/>
                <w:color w:val="000000"/>
                <w:sz w:val="20"/>
                <w:szCs w:val="20"/>
                <w:lang w:eastAsia="en-GB"/>
              </w:rPr>
              <w:t>)</w:t>
            </w:r>
          </w:p>
        </w:tc>
      </w:tr>
      <w:tr w:rsidR="00A47A5E" w:rsidRPr="00B35669" w14:paraId="6E5C00BC"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199A10CE" w14:textId="07D9EC6B"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r w:rsidR="00140419">
              <w:rPr>
                <w:rFonts w:ascii="Arial" w:eastAsia="Times New Roman" w:hAnsi="Arial" w:cs="Arial"/>
                <w:color w:val="000000"/>
                <w:sz w:val="20"/>
                <w:szCs w:val="20"/>
                <w:lang w:eastAsia="en-GB"/>
              </w:rPr>
              <w:t>Ancillary Services Manager</w:t>
            </w:r>
          </w:p>
          <w:p w14:paraId="572CD7B4" w14:textId="38E08D50" w:rsidR="00406A61" w:rsidRPr="00B35669" w:rsidRDefault="00406A61" w:rsidP="00A47A5E">
            <w:pPr>
              <w:spacing w:after="0" w:line="240" w:lineRule="auto"/>
              <w:rPr>
                <w:rFonts w:ascii="Arial" w:eastAsia="Times New Roman" w:hAnsi="Arial" w:cs="Arial"/>
                <w:color w:val="000000"/>
                <w:sz w:val="20"/>
                <w:szCs w:val="20"/>
                <w:lang w:eastAsia="en-GB"/>
              </w:rPr>
            </w:pPr>
          </w:p>
        </w:tc>
      </w:tr>
      <w:tr w:rsidR="00A47A5E" w:rsidRPr="00B35669" w14:paraId="25D95345" w14:textId="77777777" w:rsidTr="00406A61">
        <w:trPr>
          <w:gridAfter w:val="1"/>
          <w:wAfter w:w="106" w:type="dxa"/>
          <w:cantSplit/>
          <w:trHeight w:val="102"/>
        </w:trPr>
        <w:tc>
          <w:tcPr>
            <w:tcW w:w="10382" w:type="dxa"/>
            <w:gridSpan w:val="2"/>
            <w:tcBorders>
              <w:top w:val="nil"/>
              <w:left w:val="nil"/>
              <w:bottom w:val="nil"/>
              <w:right w:val="nil"/>
            </w:tcBorders>
            <w:shd w:val="clear" w:color="auto" w:fill="auto"/>
            <w:vAlign w:val="center"/>
            <w:hideMark/>
          </w:tcPr>
          <w:p w14:paraId="5A951F29" w14:textId="77777777"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p>
        </w:tc>
      </w:tr>
      <w:tr w:rsidR="00406A61" w:rsidRPr="00B35669" w14:paraId="64B618C1"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tcPr>
          <w:p w14:paraId="6564BD11" w14:textId="77777777" w:rsidR="00406A61" w:rsidRPr="00B35669" w:rsidRDefault="00406A61" w:rsidP="00A47A5E">
            <w:pPr>
              <w:spacing w:after="0" w:line="240" w:lineRule="auto"/>
              <w:rPr>
                <w:rFonts w:ascii="Arial" w:eastAsia="Times New Roman" w:hAnsi="Arial" w:cs="Arial"/>
                <w:color w:val="000000"/>
                <w:sz w:val="20"/>
                <w:szCs w:val="20"/>
                <w:lang w:eastAsia="en-GB"/>
              </w:rPr>
            </w:pPr>
          </w:p>
        </w:tc>
      </w:tr>
    </w:tbl>
    <w:p w14:paraId="767DF429" w14:textId="77777777" w:rsidR="00DA396A" w:rsidRPr="00B35669" w:rsidRDefault="00DA396A" w:rsidP="001273C2">
      <w:pPr>
        <w:spacing w:after="0" w:line="240" w:lineRule="auto"/>
        <w:rPr>
          <w:rFonts w:ascii="Arial" w:hAnsi="Arial" w:cs="Arial"/>
        </w:rPr>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B35669" w14:paraId="7BAB7716" w14:textId="77777777" w:rsidTr="0079274B">
        <w:trPr>
          <w:cantSplit/>
          <w:trHeight w:val="567"/>
        </w:trPr>
        <w:tc>
          <w:tcPr>
            <w:tcW w:w="10488" w:type="dxa"/>
            <w:shd w:val="clear" w:color="auto" w:fill="361E54"/>
            <w:vAlign w:val="center"/>
            <w:hideMark/>
          </w:tcPr>
          <w:p w14:paraId="1CF8463E" w14:textId="13201DB7" w:rsidR="00C01F5D" w:rsidRPr="00B35669" w:rsidRDefault="00C01F5D" w:rsidP="00C01F5D">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b/>
                <w:bCs/>
                <w:color w:val="FFFFFF" w:themeColor="background1"/>
                <w:szCs w:val="20"/>
                <w:lang w:eastAsia="en-GB"/>
              </w:rPr>
              <w:t>Role Purpose</w:t>
            </w:r>
            <w:r w:rsidR="00094885" w:rsidRPr="00B35669">
              <w:rPr>
                <w:rFonts w:ascii="Arial" w:eastAsia="Times New Roman" w:hAnsi="Arial" w:cs="Arial"/>
                <w:b/>
                <w:bCs/>
                <w:color w:val="FFFFFF" w:themeColor="background1"/>
                <w:szCs w:val="20"/>
                <w:lang w:eastAsia="en-GB"/>
              </w:rPr>
              <w:t xml:space="preserve"> (maximum of 3 points</w:t>
            </w:r>
            <w:r w:rsidR="009B2A3E" w:rsidRPr="00B35669">
              <w:rPr>
                <w:rFonts w:ascii="Arial" w:eastAsia="Times New Roman" w:hAnsi="Arial" w:cs="Arial"/>
                <w:b/>
                <w:bCs/>
                <w:color w:val="FFFFFF" w:themeColor="background1"/>
                <w:szCs w:val="20"/>
                <w:lang w:eastAsia="en-GB"/>
              </w:rPr>
              <w:t xml:space="preserve">, </w:t>
            </w:r>
            <w:r w:rsidR="00094885" w:rsidRPr="00B35669">
              <w:rPr>
                <w:rFonts w:ascii="Arial" w:eastAsia="Times New Roman" w:hAnsi="Arial" w:cs="Arial"/>
                <w:b/>
                <w:bCs/>
                <w:color w:val="FFFFFF" w:themeColor="background1"/>
                <w:szCs w:val="20"/>
                <w:lang w:eastAsia="en-GB"/>
              </w:rPr>
              <w:t xml:space="preserve">with no </w:t>
            </w:r>
            <w:r w:rsidR="00406217" w:rsidRPr="00B35669">
              <w:rPr>
                <w:rFonts w:ascii="Arial" w:eastAsia="Times New Roman" w:hAnsi="Arial" w:cs="Arial"/>
                <w:b/>
                <w:bCs/>
                <w:color w:val="FFFFFF" w:themeColor="background1"/>
                <w:szCs w:val="20"/>
                <w:lang w:eastAsia="en-GB"/>
              </w:rPr>
              <w:t xml:space="preserve">sub </w:t>
            </w:r>
            <w:r w:rsidR="00094885" w:rsidRPr="00B35669">
              <w:rPr>
                <w:rFonts w:ascii="Arial" w:eastAsia="Times New Roman" w:hAnsi="Arial" w:cs="Arial"/>
                <w:b/>
                <w:bCs/>
                <w:color w:val="FFFFFF" w:themeColor="background1"/>
                <w:szCs w:val="20"/>
                <w:lang w:eastAsia="en-GB"/>
              </w:rPr>
              <w:t>bullet points)</w:t>
            </w:r>
          </w:p>
        </w:tc>
      </w:tr>
      <w:tr w:rsidR="00C01F5D" w:rsidRPr="00B35669" w14:paraId="22277273" w14:textId="77777777" w:rsidTr="00FE4AB7">
        <w:trPr>
          <w:cantSplit/>
          <w:trHeight w:val="2144"/>
        </w:trPr>
        <w:tc>
          <w:tcPr>
            <w:tcW w:w="10488" w:type="dxa"/>
            <w:shd w:val="clear" w:color="auto" w:fill="auto"/>
          </w:tcPr>
          <w:p w14:paraId="3AE53CD6" w14:textId="77777777" w:rsidR="00D26419" w:rsidRDefault="009935FC" w:rsidP="004E1756">
            <w:pPr>
              <w:pStyle w:val="ListParagraph"/>
              <w:numPr>
                <w:ilvl w:val="0"/>
                <w:numId w:val="5"/>
              </w:numPr>
              <w:spacing w:before="120"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litter bin installation and maintenance service (including recycling).</w:t>
            </w:r>
          </w:p>
          <w:p w14:paraId="3EDBB3A9" w14:textId="77777777" w:rsidR="009935FC" w:rsidRDefault="00806AFC" w:rsidP="004E1756">
            <w:pPr>
              <w:pStyle w:val="ListParagraph"/>
              <w:numPr>
                <w:ilvl w:val="0"/>
                <w:numId w:val="5"/>
              </w:numPr>
              <w:spacing w:before="120"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To be responsible for ensuring that works to properties of the Authority, within their areas of responsibility are carried out to the highest possible standards consistent with the contract specifications and conditions.  Due regard being paid to legislation, Council policies, Statutory Regulations and the Health &amp; Safety at Work Act.</w:t>
            </w:r>
          </w:p>
          <w:p w14:paraId="3597F890" w14:textId="30E79005" w:rsidR="00806AFC" w:rsidRPr="004E1756" w:rsidRDefault="00BD5387" w:rsidP="004E1756">
            <w:pPr>
              <w:pStyle w:val="ListParagraph"/>
              <w:numPr>
                <w:ilvl w:val="0"/>
                <w:numId w:val="5"/>
              </w:numPr>
              <w:spacing w:before="120"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Udertake</w:t>
            </w:r>
            <w:proofErr w:type="spellEnd"/>
            <w:r>
              <w:rPr>
                <w:rFonts w:ascii="Arial" w:eastAsia="Times New Roman" w:hAnsi="Arial" w:cs="Arial"/>
                <w:color w:val="000000"/>
                <w:sz w:val="20"/>
                <w:szCs w:val="20"/>
                <w:lang w:eastAsia="en-GB"/>
              </w:rPr>
              <w:t xml:space="preserve"> works in a wide geographical area utilising the transport provided.</w:t>
            </w:r>
          </w:p>
        </w:tc>
      </w:tr>
    </w:tbl>
    <w:p w14:paraId="533B513D" w14:textId="77777777" w:rsidR="00DA396A" w:rsidRPr="00B35669" w:rsidRDefault="00DA396A" w:rsidP="00590E99">
      <w:pPr>
        <w:spacing w:after="120"/>
        <w:rPr>
          <w:rFonts w:ascii="Arial" w:hAnsi="Arial" w:cs="Arial"/>
        </w:rPr>
      </w:pPr>
    </w:p>
    <w:tbl>
      <w:tblPr>
        <w:tblW w:w="10488" w:type="dxa"/>
        <w:tblInd w:w="98" w:type="dxa"/>
        <w:tblLook w:val="04A0" w:firstRow="1" w:lastRow="0" w:firstColumn="1" w:lastColumn="0" w:noHBand="0" w:noVBand="1"/>
      </w:tblPr>
      <w:tblGrid>
        <w:gridCol w:w="10488"/>
      </w:tblGrid>
      <w:tr w:rsidR="00A47A5E" w:rsidRPr="00B35669"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5A1944" w:rsidR="00A47A5E" w:rsidRPr="00B35669" w:rsidRDefault="001625DE" w:rsidP="00A47A5E">
            <w:pPr>
              <w:spacing w:after="0" w:line="240" w:lineRule="auto"/>
              <w:rPr>
                <w:rFonts w:ascii="Arial" w:eastAsia="Times New Roman" w:hAnsi="Arial" w:cs="Arial"/>
                <w:b/>
                <w:bCs/>
                <w:color w:val="000000"/>
                <w:sz w:val="24"/>
                <w:szCs w:val="24"/>
                <w:lang w:eastAsia="en-GB"/>
              </w:rPr>
            </w:pPr>
            <w:r w:rsidRPr="00B35669">
              <w:rPr>
                <w:rFonts w:ascii="Arial" w:eastAsia="Times New Roman" w:hAnsi="Arial" w:cs="Arial"/>
                <w:b/>
                <w:bCs/>
                <w:color w:val="FFFFFF" w:themeColor="background1"/>
                <w:szCs w:val="20"/>
                <w:lang w:eastAsia="en-GB"/>
              </w:rPr>
              <w:t>Duties and Responsibilities</w:t>
            </w:r>
            <w:r w:rsidR="00094885" w:rsidRPr="00B35669">
              <w:rPr>
                <w:rFonts w:ascii="Arial" w:eastAsia="Times New Roman" w:hAnsi="Arial" w:cs="Arial"/>
                <w:b/>
                <w:bCs/>
                <w:color w:val="FFFFFF" w:themeColor="background1"/>
                <w:szCs w:val="20"/>
                <w:lang w:eastAsia="en-GB"/>
              </w:rPr>
              <w:t xml:space="preserve"> (maximum of 15 points</w:t>
            </w:r>
            <w:r w:rsidR="009B2A3E" w:rsidRPr="00B35669">
              <w:rPr>
                <w:rFonts w:ascii="Arial" w:eastAsia="Times New Roman" w:hAnsi="Arial" w:cs="Arial"/>
                <w:b/>
                <w:bCs/>
                <w:color w:val="FFFFFF" w:themeColor="background1"/>
                <w:szCs w:val="20"/>
                <w:lang w:eastAsia="en-GB"/>
              </w:rPr>
              <w:t>,</w:t>
            </w:r>
            <w:r w:rsidR="00094885" w:rsidRPr="00B35669">
              <w:rPr>
                <w:rFonts w:ascii="Arial" w:eastAsia="Times New Roman" w:hAnsi="Arial" w:cs="Arial"/>
                <w:b/>
                <w:bCs/>
                <w:color w:val="FFFFFF" w:themeColor="background1"/>
                <w:szCs w:val="20"/>
                <w:lang w:eastAsia="en-GB"/>
              </w:rPr>
              <w:t xml:space="preserve"> with no </w:t>
            </w:r>
            <w:r w:rsidR="00406217" w:rsidRPr="00B35669">
              <w:rPr>
                <w:rFonts w:ascii="Arial" w:eastAsia="Times New Roman" w:hAnsi="Arial" w:cs="Arial"/>
                <w:b/>
                <w:bCs/>
                <w:color w:val="FFFFFF" w:themeColor="background1"/>
                <w:szCs w:val="20"/>
                <w:lang w:eastAsia="en-GB"/>
              </w:rPr>
              <w:t xml:space="preserve">sub </w:t>
            </w:r>
            <w:r w:rsidR="00094885" w:rsidRPr="00B35669">
              <w:rPr>
                <w:rFonts w:ascii="Arial" w:eastAsia="Times New Roman" w:hAnsi="Arial" w:cs="Arial"/>
                <w:b/>
                <w:bCs/>
                <w:color w:val="FFFFFF" w:themeColor="background1"/>
                <w:szCs w:val="20"/>
                <w:lang w:eastAsia="en-GB"/>
              </w:rPr>
              <w:t>bullet points)</w:t>
            </w:r>
          </w:p>
        </w:tc>
      </w:tr>
      <w:tr w:rsidR="00A47A5E" w:rsidRPr="00B35669" w14:paraId="5BDDAA0B" w14:textId="77777777" w:rsidTr="00637866">
        <w:trPr>
          <w:trHeight w:val="5482"/>
        </w:trPr>
        <w:tc>
          <w:tcPr>
            <w:tcW w:w="10488" w:type="dxa"/>
            <w:tcBorders>
              <w:top w:val="single" w:sz="4" w:space="0" w:color="auto"/>
              <w:left w:val="single" w:sz="8" w:space="0" w:color="auto"/>
              <w:bottom w:val="single" w:sz="4" w:space="0" w:color="auto"/>
              <w:right w:val="single" w:sz="8" w:space="0" w:color="000000"/>
            </w:tcBorders>
            <w:shd w:val="clear" w:color="auto" w:fill="auto"/>
            <w:hideMark/>
          </w:tcPr>
          <w:p w14:paraId="2139A755" w14:textId="77777777" w:rsidR="00C04DAB" w:rsidRPr="00DC2E89" w:rsidRDefault="00C04DAB" w:rsidP="00DC2E89">
            <w:pPr>
              <w:spacing w:after="0" w:line="240" w:lineRule="auto"/>
              <w:rPr>
                <w:rFonts w:ascii="Arial" w:eastAsia="Times New Roman" w:hAnsi="Arial" w:cs="Arial"/>
                <w:color w:val="000000"/>
                <w:sz w:val="20"/>
                <w:szCs w:val="20"/>
                <w:lang w:eastAsia="en-GB"/>
              </w:rPr>
            </w:pPr>
          </w:p>
          <w:p w14:paraId="19B9B368" w14:textId="6BEDEA12" w:rsidR="00D83A41" w:rsidRDefault="00D83A41" w:rsidP="008C39D8">
            <w:pPr>
              <w:pStyle w:val="ListParagraph"/>
              <w:numPr>
                <w:ilvl w:val="0"/>
                <w:numId w:val="12"/>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Provide and litter bin installation and maintenance service ensuring Health &amp; Safety is </w:t>
            </w:r>
            <w:proofErr w:type="gramStart"/>
            <w:r>
              <w:rPr>
                <w:rFonts w:ascii="Arial" w:eastAsia="Times New Roman" w:hAnsi="Arial" w:cs="Arial"/>
                <w:color w:val="000000"/>
                <w:sz w:val="20"/>
                <w:szCs w:val="20"/>
                <w:lang w:eastAsia="en-GB"/>
              </w:rPr>
              <w:t>adhered to at all times</w:t>
            </w:r>
            <w:proofErr w:type="gramEnd"/>
            <w:r>
              <w:rPr>
                <w:rFonts w:ascii="Arial" w:eastAsia="Times New Roman" w:hAnsi="Arial" w:cs="Arial"/>
                <w:color w:val="000000"/>
                <w:sz w:val="20"/>
                <w:szCs w:val="20"/>
                <w:lang w:eastAsia="en-GB"/>
              </w:rPr>
              <w:t>.</w:t>
            </w:r>
          </w:p>
          <w:p w14:paraId="02DC9D01" w14:textId="007EC0DE" w:rsidR="00C52E25" w:rsidRDefault="00DA1BBD" w:rsidP="008C39D8">
            <w:pPr>
              <w:pStyle w:val="ListParagraph"/>
              <w:numPr>
                <w:ilvl w:val="0"/>
                <w:numId w:val="12"/>
              </w:numPr>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 xml:space="preserve">Installing and repairing litter bins throughout the full Metropolitan District. </w:t>
            </w:r>
          </w:p>
          <w:p w14:paraId="3A2C5078" w14:textId="0BB03B38" w:rsidR="00DA1BBD" w:rsidRPr="008C39D8" w:rsidRDefault="00DA1BBD" w:rsidP="008C39D8">
            <w:pPr>
              <w:pStyle w:val="ListParagraph"/>
              <w:numPr>
                <w:ilvl w:val="0"/>
                <w:numId w:val="12"/>
              </w:numPr>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Painting and refurbishing litter bins</w:t>
            </w:r>
            <w:r w:rsidR="00637866" w:rsidRPr="008C39D8">
              <w:rPr>
                <w:rFonts w:ascii="Arial" w:eastAsia="Times New Roman" w:hAnsi="Arial" w:cs="Arial"/>
                <w:color w:val="000000"/>
                <w:sz w:val="20"/>
                <w:szCs w:val="20"/>
                <w:lang w:eastAsia="en-GB"/>
              </w:rPr>
              <w:t>.</w:t>
            </w:r>
          </w:p>
          <w:p w14:paraId="27E43EF3" w14:textId="77777777" w:rsidR="00637866" w:rsidRPr="008C39D8" w:rsidRDefault="00637866" w:rsidP="008C39D8">
            <w:pPr>
              <w:pStyle w:val="ListParagraph"/>
              <w:numPr>
                <w:ilvl w:val="0"/>
                <w:numId w:val="12"/>
              </w:numPr>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Using and maintaining specialist tools</w:t>
            </w:r>
          </w:p>
          <w:p w14:paraId="19FEB826" w14:textId="4117265C" w:rsidR="00637866" w:rsidRPr="008C39D8" w:rsidRDefault="008C39D8" w:rsidP="008C39D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00637866" w:rsidRPr="008C39D8">
              <w:rPr>
                <w:rFonts w:ascii="Arial" w:eastAsia="Times New Roman" w:hAnsi="Arial" w:cs="Arial"/>
                <w:color w:val="000000"/>
                <w:sz w:val="20"/>
                <w:szCs w:val="20"/>
                <w:lang w:eastAsia="en-GB"/>
              </w:rPr>
              <w:t>i.e., Kango hammer, Stihl Saw, hammer Drill, Generator, Power Washer</w:t>
            </w:r>
            <w:r w:rsidR="00B62139" w:rsidRPr="008C39D8">
              <w:rPr>
                <w:rFonts w:ascii="Arial" w:eastAsia="Times New Roman" w:hAnsi="Arial" w:cs="Arial"/>
                <w:color w:val="000000"/>
                <w:sz w:val="20"/>
                <w:szCs w:val="20"/>
                <w:lang w:eastAsia="en-GB"/>
              </w:rPr>
              <w:t>.</w:t>
            </w:r>
          </w:p>
          <w:p w14:paraId="4326839A" w14:textId="77777777" w:rsidR="008C39D8" w:rsidRPr="008C39D8" w:rsidRDefault="008C39D8" w:rsidP="008C39D8">
            <w:pPr>
              <w:pStyle w:val="ListParagraph"/>
              <w:numPr>
                <w:ilvl w:val="0"/>
                <w:numId w:val="12"/>
              </w:numPr>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Responsibility for vehicle, including operator checks and paperwork and materials/equipment and other assets issued to you.</w:t>
            </w:r>
          </w:p>
          <w:p w14:paraId="6AC8C2C2" w14:textId="7363B91A" w:rsidR="00B62139" w:rsidRPr="008C39D8" w:rsidRDefault="003B0678"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To keep, maintain and provide job/work documentation as required by management.</w:t>
            </w:r>
          </w:p>
          <w:p w14:paraId="55A5098E" w14:textId="2DDA0050" w:rsidR="001F1280" w:rsidRPr="008C39D8" w:rsidRDefault="008F3962"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 xml:space="preserve">To carry out such other duties or an equivalent or lesser nature as deemed necessary due to the astringencies of the </w:t>
            </w:r>
            <w:proofErr w:type="gramStart"/>
            <w:r w:rsidRPr="008C39D8">
              <w:rPr>
                <w:rFonts w:ascii="Arial" w:eastAsia="Times New Roman" w:hAnsi="Arial" w:cs="Arial"/>
                <w:color w:val="000000"/>
                <w:sz w:val="20"/>
                <w:szCs w:val="20"/>
                <w:lang w:eastAsia="en-GB"/>
              </w:rPr>
              <w:t>work load</w:t>
            </w:r>
            <w:proofErr w:type="gramEnd"/>
            <w:r w:rsidRPr="008C39D8">
              <w:rPr>
                <w:rFonts w:ascii="Arial" w:eastAsia="Times New Roman" w:hAnsi="Arial" w:cs="Arial"/>
                <w:color w:val="000000"/>
                <w:sz w:val="20"/>
                <w:szCs w:val="20"/>
                <w:lang w:eastAsia="en-GB"/>
              </w:rPr>
              <w:t>.</w:t>
            </w:r>
          </w:p>
          <w:p w14:paraId="6007D0A2" w14:textId="3AC90573" w:rsidR="00C36A39" w:rsidRPr="008C39D8" w:rsidRDefault="00C36A39"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 xml:space="preserve">Required to work in the main within recognised </w:t>
            </w:r>
            <w:proofErr w:type="gramStart"/>
            <w:r w:rsidRPr="008C39D8">
              <w:rPr>
                <w:rFonts w:ascii="Arial" w:eastAsia="Times New Roman" w:hAnsi="Arial" w:cs="Arial"/>
                <w:color w:val="000000"/>
                <w:sz w:val="20"/>
                <w:szCs w:val="20"/>
                <w:lang w:eastAsia="en-GB"/>
              </w:rPr>
              <w:t>procedure, but</w:t>
            </w:r>
            <w:proofErr w:type="gramEnd"/>
            <w:r w:rsidRPr="008C39D8">
              <w:rPr>
                <w:rFonts w:ascii="Arial" w:eastAsia="Times New Roman" w:hAnsi="Arial" w:cs="Arial"/>
                <w:color w:val="000000"/>
                <w:sz w:val="20"/>
                <w:szCs w:val="20"/>
                <w:lang w:eastAsia="en-GB"/>
              </w:rPr>
              <w:t xml:space="preserve"> will be expected to exercise judgement/initiative</w:t>
            </w:r>
            <w:r w:rsidR="004F68BD" w:rsidRPr="008C39D8">
              <w:rPr>
                <w:rFonts w:ascii="Arial" w:eastAsia="Times New Roman" w:hAnsi="Arial" w:cs="Arial"/>
                <w:color w:val="000000"/>
                <w:sz w:val="20"/>
                <w:szCs w:val="20"/>
                <w:lang w:eastAsia="en-GB"/>
              </w:rPr>
              <w:t xml:space="preserve"> in dealing with situations as they arise.</w:t>
            </w:r>
          </w:p>
          <w:p w14:paraId="360CA036" w14:textId="59EFFE15" w:rsidR="004F68BD" w:rsidRPr="008C39D8" w:rsidRDefault="004F68BD"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 xml:space="preserve">Concentration is required to ensure that maintenance work is carried out in a </w:t>
            </w:r>
            <w:proofErr w:type="spellStart"/>
            <w:r w:rsidRPr="008C39D8">
              <w:rPr>
                <w:rFonts w:ascii="Arial" w:eastAsia="Times New Roman" w:hAnsi="Arial" w:cs="Arial"/>
                <w:color w:val="000000"/>
                <w:sz w:val="20"/>
                <w:szCs w:val="20"/>
                <w:lang w:eastAsia="en-GB"/>
              </w:rPr>
              <w:t>safge</w:t>
            </w:r>
            <w:proofErr w:type="spellEnd"/>
            <w:r w:rsidRPr="008C39D8">
              <w:rPr>
                <w:rFonts w:ascii="Arial" w:eastAsia="Times New Roman" w:hAnsi="Arial" w:cs="Arial"/>
                <w:color w:val="000000"/>
                <w:sz w:val="20"/>
                <w:szCs w:val="20"/>
                <w:lang w:eastAsia="en-GB"/>
              </w:rPr>
              <w:t xml:space="preserve"> and effective manner.</w:t>
            </w:r>
          </w:p>
          <w:p w14:paraId="1D750180" w14:textId="48C69925" w:rsidR="004F68BD" w:rsidRPr="008C39D8" w:rsidRDefault="004F68BD"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To be alert to problems as they occur reporting back to the Ancillary Services Supervisor.</w:t>
            </w:r>
          </w:p>
          <w:p w14:paraId="586C82C5" w14:textId="5E48C90C" w:rsidR="00917BA7" w:rsidRDefault="00917BA7"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sidRPr="008C39D8">
              <w:rPr>
                <w:rFonts w:ascii="Arial" w:eastAsia="Times New Roman" w:hAnsi="Arial" w:cs="Arial"/>
                <w:color w:val="000000"/>
                <w:sz w:val="20"/>
                <w:szCs w:val="20"/>
                <w:lang w:eastAsia="en-GB"/>
              </w:rPr>
              <w:t xml:space="preserve">Postholder required to prioritise workload </w:t>
            </w:r>
            <w:proofErr w:type="gramStart"/>
            <w:r w:rsidRPr="008C39D8">
              <w:rPr>
                <w:rFonts w:ascii="Arial" w:eastAsia="Times New Roman" w:hAnsi="Arial" w:cs="Arial"/>
                <w:color w:val="000000"/>
                <w:sz w:val="20"/>
                <w:szCs w:val="20"/>
                <w:lang w:eastAsia="en-GB"/>
              </w:rPr>
              <w:t>in order to</w:t>
            </w:r>
            <w:proofErr w:type="gramEnd"/>
            <w:r w:rsidRPr="008C39D8">
              <w:rPr>
                <w:rFonts w:ascii="Arial" w:eastAsia="Times New Roman" w:hAnsi="Arial" w:cs="Arial"/>
                <w:color w:val="000000"/>
                <w:sz w:val="20"/>
                <w:szCs w:val="20"/>
                <w:lang w:eastAsia="en-GB"/>
              </w:rPr>
              <w:t xml:space="preserve"> deal with situations that may arise e.g., weather conditions, slippery floors.</w:t>
            </w:r>
          </w:p>
          <w:p w14:paraId="053CDCFA" w14:textId="715C9A1B" w:rsidR="008531F4" w:rsidRDefault="008531F4"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role is essentially physical with a large proportion of time spent manually moving and installing equipm</w:t>
            </w:r>
            <w:r w:rsidR="00891B1F">
              <w:rPr>
                <w:rFonts w:ascii="Arial" w:eastAsia="Times New Roman" w:hAnsi="Arial" w:cs="Arial"/>
                <w:color w:val="000000"/>
                <w:sz w:val="20"/>
                <w:szCs w:val="20"/>
                <w:lang w:eastAsia="en-GB"/>
              </w:rPr>
              <w:t>ent and litter bins and can involve the lifting and carrying of considerable weight.</w:t>
            </w:r>
          </w:p>
          <w:p w14:paraId="3D72640F" w14:textId="3B234888" w:rsidR="00AA379F" w:rsidRPr="008C39D8" w:rsidRDefault="00AA379F" w:rsidP="008C39D8">
            <w:pPr>
              <w:pStyle w:val="ListParagraph"/>
              <w:numPr>
                <w:ilvl w:val="0"/>
                <w:numId w:val="12"/>
              </w:numPr>
              <w:tabs>
                <w:tab w:val="left" w:pos="400"/>
              </w:tabs>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Manual Handling procedures must </w:t>
            </w:r>
            <w:proofErr w:type="spellStart"/>
            <w:r>
              <w:rPr>
                <w:rFonts w:ascii="Arial" w:eastAsia="Times New Roman" w:hAnsi="Arial" w:cs="Arial"/>
                <w:color w:val="000000"/>
                <w:sz w:val="20"/>
                <w:szCs w:val="20"/>
                <w:lang w:eastAsia="en-GB"/>
              </w:rPr>
              <w:t>he</w:t>
            </w:r>
            <w:proofErr w:type="spellEnd"/>
            <w:r w:rsidR="00F01229">
              <w:rPr>
                <w:rFonts w:ascii="Arial" w:eastAsia="Times New Roman" w:hAnsi="Arial" w:cs="Arial"/>
                <w:color w:val="000000"/>
                <w:sz w:val="20"/>
                <w:szCs w:val="20"/>
                <w:lang w:eastAsia="en-GB"/>
              </w:rPr>
              <w:t xml:space="preserve"> adhered to when carrying out any type of lifting.</w:t>
            </w:r>
          </w:p>
          <w:p w14:paraId="66C975B0" w14:textId="47B600F3" w:rsidR="003B0678" w:rsidRDefault="003B0678" w:rsidP="008C39D8">
            <w:pPr>
              <w:tabs>
                <w:tab w:val="left" w:pos="400"/>
              </w:tabs>
              <w:spacing w:after="0" w:line="240" w:lineRule="auto"/>
              <w:rPr>
                <w:rFonts w:ascii="Arial" w:eastAsia="Times New Roman" w:hAnsi="Arial" w:cs="Arial"/>
                <w:color w:val="000000"/>
                <w:sz w:val="20"/>
                <w:szCs w:val="20"/>
                <w:lang w:eastAsia="en-GB"/>
              </w:rPr>
            </w:pPr>
          </w:p>
          <w:p w14:paraId="6C2CCDF5" w14:textId="77777777" w:rsidR="001F1280" w:rsidRPr="001F1280" w:rsidRDefault="001F1280" w:rsidP="008C39D8">
            <w:pPr>
              <w:tabs>
                <w:tab w:val="left" w:pos="400"/>
              </w:tabs>
              <w:spacing w:after="0" w:line="240" w:lineRule="auto"/>
              <w:rPr>
                <w:rFonts w:ascii="Arial" w:eastAsia="Times New Roman" w:hAnsi="Arial" w:cs="Arial"/>
                <w:color w:val="000000"/>
                <w:sz w:val="20"/>
                <w:szCs w:val="20"/>
                <w:lang w:eastAsia="en-GB"/>
              </w:rPr>
            </w:pPr>
          </w:p>
          <w:p w14:paraId="765CA973" w14:textId="51F00021" w:rsidR="00B62139" w:rsidRPr="00637866" w:rsidRDefault="00B62139" w:rsidP="00B62139">
            <w:pPr>
              <w:spacing w:after="0" w:line="240" w:lineRule="auto"/>
              <w:rPr>
                <w:rFonts w:ascii="Arial" w:eastAsia="Times New Roman" w:hAnsi="Arial" w:cs="Arial"/>
                <w:color w:val="000000"/>
                <w:sz w:val="20"/>
                <w:szCs w:val="20"/>
                <w:lang w:eastAsia="en-GB"/>
              </w:rPr>
            </w:pPr>
          </w:p>
        </w:tc>
      </w:tr>
    </w:tbl>
    <w:p w14:paraId="1DBF0B07" w14:textId="77777777" w:rsidR="00DA396A" w:rsidRPr="00B35669" w:rsidRDefault="00DA396A">
      <w:pPr>
        <w:rPr>
          <w:rFonts w:ascii="Arial" w:hAnsi="Arial" w:cs="Arial"/>
        </w:rPr>
      </w:pPr>
    </w:p>
    <w:tbl>
      <w:tblPr>
        <w:tblW w:w="10488" w:type="dxa"/>
        <w:tblInd w:w="93" w:type="dxa"/>
        <w:tblLook w:val="04A0" w:firstRow="1" w:lastRow="0" w:firstColumn="1" w:lastColumn="0" w:noHBand="0" w:noVBand="1"/>
      </w:tblPr>
      <w:tblGrid>
        <w:gridCol w:w="10488"/>
      </w:tblGrid>
      <w:tr w:rsidR="00C01F5D" w:rsidRPr="00B35669"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726A590C" w:rsidR="00A47A5E" w:rsidRPr="00B35669" w:rsidRDefault="001B6563" w:rsidP="00A47A5E">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lastRenderedPageBreak/>
              <w:t xml:space="preserve">Dimensions of </w:t>
            </w:r>
            <w:r w:rsidR="00B1733A" w:rsidRPr="00B35669">
              <w:rPr>
                <w:rFonts w:ascii="Arial" w:eastAsia="Times New Roman" w:hAnsi="Arial" w:cs="Arial"/>
                <w:b/>
                <w:bCs/>
                <w:color w:val="FFFFFF" w:themeColor="background1"/>
                <w:lang w:eastAsia="en-GB"/>
              </w:rPr>
              <w:t>ro</w:t>
            </w:r>
            <w:r w:rsidRPr="00B35669">
              <w:rPr>
                <w:rFonts w:ascii="Arial" w:eastAsia="Times New Roman" w:hAnsi="Arial" w:cs="Arial"/>
                <w:b/>
                <w:bCs/>
                <w:color w:val="FFFFFF" w:themeColor="background1"/>
                <w:lang w:eastAsia="en-GB"/>
              </w:rPr>
              <w:t>le</w:t>
            </w:r>
            <w:r w:rsidR="00683063" w:rsidRPr="00B35669">
              <w:rPr>
                <w:rFonts w:ascii="Arial" w:eastAsia="Times New Roman" w:hAnsi="Arial" w:cs="Arial"/>
                <w:b/>
                <w:bCs/>
                <w:color w:val="FFFFFF" w:themeColor="background1"/>
                <w:lang w:eastAsia="en-GB"/>
              </w:rPr>
              <w:t xml:space="preserve"> (direct</w:t>
            </w:r>
            <w:r w:rsidR="00EC6D54" w:rsidRPr="00B35669">
              <w:rPr>
                <w:rFonts w:ascii="Arial" w:eastAsia="Times New Roman" w:hAnsi="Arial" w:cs="Arial"/>
                <w:b/>
                <w:bCs/>
                <w:color w:val="FFFFFF" w:themeColor="background1"/>
                <w:lang w:eastAsia="en-GB"/>
              </w:rPr>
              <w:t xml:space="preserve"> or</w:t>
            </w:r>
            <w:r w:rsidR="00683063" w:rsidRPr="00B35669">
              <w:rPr>
                <w:rFonts w:ascii="Arial" w:eastAsia="Times New Roman" w:hAnsi="Arial" w:cs="Arial"/>
                <w:b/>
                <w:bCs/>
                <w:color w:val="FFFFFF" w:themeColor="background1"/>
                <w:lang w:eastAsia="en-GB"/>
              </w:rPr>
              <w:t xml:space="preserve"> indirect as applicable) e</w:t>
            </w:r>
            <w:r w:rsidR="00EC6D54" w:rsidRPr="00B35669">
              <w:rPr>
                <w:rFonts w:ascii="Arial" w:eastAsia="Times New Roman" w:hAnsi="Arial" w:cs="Arial"/>
                <w:b/>
                <w:bCs/>
                <w:color w:val="FFFFFF" w:themeColor="background1"/>
                <w:lang w:eastAsia="en-GB"/>
              </w:rPr>
              <w:t>.</w:t>
            </w:r>
            <w:r w:rsidR="00683063" w:rsidRPr="00B35669">
              <w:rPr>
                <w:rFonts w:ascii="Arial" w:eastAsia="Times New Roman" w:hAnsi="Arial" w:cs="Arial"/>
                <w:b/>
                <w:bCs/>
                <w:color w:val="FFFFFF" w:themeColor="background1"/>
                <w:lang w:eastAsia="en-GB"/>
              </w:rPr>
              <w:t>g</w:t>
            </w:r>
            <w:r w:rsidR="00EC6D54" w:rsidRPr="00B35669">
              <w:rPr>
                <w:rFonts w:ascii="Arial" w:eastAsia="Times New Roman" w:hAnsi="Arial" w:cs="Arial"/>
                <w:b/>
                <w:bCs/>
                <w:color w:val="FFFFFF" w:themeColor="background1"/>
                <w:lang w:eastAsia="en-GB"/>
              </w:rPr>
              <w:t>.</w:t>
            </w:r>
            <w:r w:rsidR="00683063" w:rsidRPr="00B35669">
              <w:rPr>
                <w:rFonts w:ascii="Arial" w:eastAsia="Times New Roman" w:hAnsi="Arial" w:cs="Arial"/>
                <w:b/>
                <w:bCs/>
                <w:color w:val="FFFFFF" w:themeColor="background1"/>
                <w:lang w:eastAsia="en-GB"/>
              </w:rPr>
              <w:t xml:space="preserve"> total number of staff </w:t>
            </w:r>
            <w:r w:rsidR="00DA419B" w:rsidRPr="00B35669">
              <w:rPr>
                <w:rFonts w:ascii="Arial" w:eastAsia="Times New Roman" w:hAnsi="Arial" w:cs="Arial"/>
                <w:b/>
                <w:bCs/>
                <w:color w:val="FFFFFF" w:themeColor="background1"/>
                <w:lang w:eastAsia="en-GB"/>
              </w:rPr>
              <w:t>managed</w:t>
            </w:r>
            <w:r w:rsidR="00EC6D54" w:rsidRPr="00B35669">
              <w:rPr>
                <w:rFonts w:ascii="Arial" w:eastAsia="Times New Roman" w:hAnsi="Arial" w:cs="Arial"/>
                <w:b/>
                <w:bCs/>
                <w:color w:val="FFFFFF" w:themeColor="background1"/>
                <w:lang w:eastAsia="en-GB"/>
              </w:rPr>
              <w:t>,</w:t>
            </w:r>
            <w:r w:rsidR="00B53938" w:rsidRPr="00B35669">
              <w:rPr>
                <w:rFonts w:ascii="Arial" w:eastAsia="Times New Roman" w:hAnsi="Arial" w:cs="Arial"/>
                <w:b/>
                <w:bCs/>
                <w:color w:val="FFFFFF" w:themeColor="background1"/>
                <w:lang w:eastAsia="en-GB"/>
              </w:rPr>
              <w:t xml:space="preserve"> total budget</w:t>
            </w:r>
            <w:r w:rsidR="00EC6D54" w:rsidRPr="00B35669">
              <w:rPr>
                <w:rFonts w:ascii="Arial" w:eastAsia="Times New Roman" w:hAnsi="Arial" w:cs="Arial"/>
                <w:b/>
                <w:bCs/>
                <w:color w:val="FFFFFF" w:themeColor="background1"/>
                <w:lang w:eastAsia="en-GB"/>
              </w:rPr>
              <w:t>,</w:t>
            </w:r>
            <w:r w:rsidR="00BF592E" w:rsidRPr="00B35669">
              <w:rPr>
                <w:rFonts w:ascii="Arial" w:eastAsia="Times New Roman" w:hAnsi="Arial" w:cs="Arial"/>
                <w:b/>
                <w:bCs/>
                <w:color w:val="FFFFFF" w:themeColor="background1"/>
                <w:lang w:eastAsia="en-GB"/>
              </w:rPr>
              <w:t xml:space="preserve"> total scope of rol</w:t>
            </w:r>
            <w:r w:rsidR="00EC6D54" w:rsidRPr="00B35669">
              <w:rPr>
                <w:rFonts w:ascii="Arial" w:eastAsia="Times New Roman" w:hAnsi="Arial" w:cs="Arial"/>
                <w:b/>
                <w:bCs/>
                <w:color w:val="FFFFFF" w:themeColor="background1"/>
                <w:lang w:eastAsia="en-GB"/>
              </w:rPr>
              <w:t>e</w:t>
            </w:r>
          </w:p>
        </w:tc>
      </w:tr>
      <w:tr w:rsidR="00C01F5D" w:rsidRPr="00B35669" w14:paraId="2568086D" w14:textId="77777777" w:rsidTr="00FE4AB7">
        <w:trPr>
          <w:trHeight w:val="2477"/>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15ACE8B4" w14:textId="2B291E2E" w:rsidR="00A47A5E" w:rsidRPr="00B35669" w:rsidRDefault="00A47A5E" w:rsidP="00B94C8C">
            <w:pPr>
              <w:spacing w:after="0" w:line="240" w:lineRule="auto"/>
              <w:rPr>
                <w:rFonts w:ascii="Arial" w:eastAsia="Times New Roman" w:hAnsi="Arial" w:cs="Arial"/>
                <w:color w:val="000000"/>
                <w:sz w:val="18"/>
                <w:szCs w:val="18"/>
                <w:lang w:eastAsia="en-GB"/>
              </w:rPr>
            </w:pPr>
          </w:p>
        </w:tc>
      </w:tr>
    </w:tbl>
    <w:p w14:paraId="0AD3A766" w14:textId="77777777" w:rsidR="00ED75A5" w:rsidRPr="00B35669" w:rsidRDefault="00ED75A5">
      <w:pPr>
        <w:rPr>
          <w:rFonts w:ascii="Arial" w:hAnsi="Arial" w:cs="Arial"/>
        </w:rPr>
      </w:pPr>
    </w:p>
    <w:tbl>
      <w:tblPr>
        <w:tblW w:w="10488" w:type="dxa"/>
        <w:tblInd w:w="93" w:type="dxa"/>
        <w:tblLook w:val="04A0" w:firstRow="1" w:lastRow="0" w:firstColumn="1" w:lastColumn="0" w:noHBand="0" w:noVBand="1"/>
      </w:tblPr>
      <w:tblGrid>
        <w:gridCol w:w="10488"/>
      </w:tblGrid>
      <w:tr w:rsidR="00D9745B" w:rsidRPr="00B35669" w14:paraId="1C9D614C" w14:textId="77777777" w:rsidTr="00EB7BB2">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7145C4D7" w14:textId="28B06881" w:rsidR="00D9745B" w:rsidRPr="00B35669" w:rsidRDefault="00D9745B" w:rsidP="00EB7BB2">
            <w:pPr>
              <w:spacing w:after="0" w:line="240" w:lineRule="auto"/>
              <w:rPr>
                <w:rFonts w:ascii="Arial" w:eastAsia="Times New Roman" w:hAnsi="Arial" w:cs="Arial"/>
                <w:b/>
                <w:bCs/>
                <w:color w:val="FFFFFF" w:themeColor="background1"/>
                <w:lang w:eastAsia="en-GB"/>
              </w:rPr>
            </w:pPr>
            <w:bookmarkStart w:id="0" w:name="_Hlk194391042"/>
            <w:r w:rsidRPr="00B35669">
              <w:rPr>
                <w:rFonts w:ascii="Arial" w:eastAsia="Times New Roman" w:hAnsi="Arial" w:cs="Arial"/>
                <w:b/>
                <w:bCs/>
                <w:color w:val="FFFFFF" w:themeColor="background1"/>
                <w:lang w:eastAsia="en-GB"/>
              </w:rPr>
              <w:t>Structure Chart (</w:t>
            </w:r>
            <w:r w:rsidR="00EE5D6C" w:rsidRPr="00B35669">
              <w:rPr>
                <w:rFonts w:ascii="Arial" w:eastAsia="Times New Roman" w:hAnsi="Arial" w:cs="Arial"/>
                <w:b/>
                <w:bCs/>
                <w:color w:val="FFFFFF" w:themeColor="background1"/>
                <w:lang w:eastAsia="en-GB"/>
              </w:rPr>
              <w:t xml:space="preserve">showing </w:t>
            </w:r>
            <w:r w:rsidRPr="00B35669">
              <w:rPr>
                <w:rFonts w:ascii="Arial" w:eastAsia="Times New Roman" w:hAnsi="Arial" w:cs="Arial"/>
                <w:b/>
                <w:bCs/>
                <w:color w:val="FFFFFF" w:themeColor="background1"/>
                <w:lang w:eastAsia="en-GB"/>
              </w:rPr>
              <w:t>direct reports)</w:t>
            </w:r>
          </w:p>
        </w:tc>
      </w:tr>
      <w:tr w:rsidR="00D9745B" w:rsidRPr="00B35669" w14:paraId="0DE71BFA" w14:textId="77777777" w:rsidTr="00FE4AB7">
        <w:trPr>
          <w:trHeight w:val="3056"/>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68B0AB36" w14:textId="77777777" w:rsidR="00D9745B" w:rsidRDefault="00D9745B" w:rsidP="00EB7BB2">
            <w:pPr>
              <w:spacing w:after="0" w:line="240" w:lineRule="auto"/>
              <w:rPr>
                <w:rFonts w:ascii="Arial" w:eastAsia="Times New Roman" w:hAnsi="Arial" w:cs="Arial"/>
                <w:color w:val="000000"/>
                <w:sz w:val="18"/>
                <w:szCs w:val="18"/>
                <w:lang w:eastAsia="en-GB"/>
              </w:rPr>
            </w:pPr>
          </w:p>
          <w:p w14:paraId="35D4333D" w14:textId="17CB9A18" w:rsidR="003E04EB" w:rsidRPr="00023D2B" w:rsidRDefault="00592FD1" w:rsidP="003E04EB">
            <w:pPr>
              <w:jc w:val="center"/>
              <w:rPr>
                <w:bCs/>
                <w:sz w:val="30"/>
                <w:szCs w:val="30"/>
              </w:rPr>
            </w:pPr>
            <w:r>
              <w:rPr>
                <w:noProof/>
              </w:rPr>
              <mc:AlternateContent>
                <mc:Choice Requires="wps">
                  <w:drawing>
                    <wp:anchor distT="0" distB="0" distL="114300" distR="114300" simplePos="0" relativeHeight="251660288" behindDoc="0" locked="0" layoutInCell="1" allowOverlap="1" wp14:anchorId="78E35126" wp14:editId="18E5F2E0">
                      <wp:simplePos x="0" y="0"/>
                      <wp:positionH relativeFrom="column">
                        <wp:posOffset>3277870</wp:posOffset>
                      </wp:positionH>
                      <wp:positionV relativeFrom="paragraph">
                        <wp:posOffset>1313180</wp:posOffset>
                      </wp:positionV>
                      <wp:extent cx="0" cy="152400"/>
                      <wp:effectExtent l="0" t="0" r="38100" b="19050"/>
                      <wp:wrapNone/>
                      <wp:docPr id="559801669" name="Straight Connector 7"/>
                      <wp:cNvGraphicFramePr/>
                      <a:graphic xmlns:a="http://schemas.openxmlformats.org/drawingml/2006/main">
                        <a:graphicData uri="http://schemas.microsoft.com/office/word/2010/wordprocessingShape">
                          <wps:wsp>
                            <wps:cNvCnPr/>
                            <wps:spPr>
                              <a:xfrm flipH="1">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97215"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pt,103.4pt" to="258.1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" strokecolor="#5b9bd5 [3204]" strokeweight=".5pt">
                      <v:stroke joinstyle="miter"/>
                    </v:line>
                  </w:pict>
                </mc:Fallback>
              </mc:AlternateContent>
            </w:r>
            <w:r w:rsidR="003C5484">
              <w:rPr>
                <w:noProof/>
              </w:rPr>
              <mc:AlternateContent>
                <mc:Choice Requires="wps">
                  <w:drawing>
                    <wp:anchor distT="0" distB="0" distL="114300" distR="114300" simplePos="0" relativeHeight="251659264" behindDoc="0" locked="0" layoutInCell="1" allowOverlap="1" wp14:anchorId="09D4BDAA" wp14:editId="641BD307">
                      <wp:simplePos x="0" y="0"/>
                      <wp:positionH relativeFrom="column">
                        <wp:posOffset>3265170</wp:posOffset>
                      </wp:positionH>
                      <wp:positionV relativeFrom="paragraph">
                        <wp:posOffset>735330</wp:posOffset>
                      </wp:positionV>
                      <wp:extent cx="0" cy="222250"/>
                      <wp:effectExtent l="0" t="0" r="38100" b="25400"/>
                      <wp:wrapNone/>
                      <wp:docPr id="500353773" name="Straight Connector 6"/>
                      <wp:cNvGraphicFramePr/>
                      <a:graphic xmlns:a="http://schemas.openxmlformats.org/drawingml/2006/main">
                        <a:graphicData uri="http://schemas.microsoft.com/office/word/2010/wordprocessingShape">
                          <wps:wsp>
                            <wps:cNvCnPr/>
                            <wps:spPr>
                              <a:xfrm flipH="1">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83A3D"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pt,57.9pt" to="257.1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" strokecolor="#5b9bd5 [3204]" strokeweight=".5pt">
                      <v:stroke joinstyle="miter"/>
                    </v:line>
                  </w:pict>
                </mc:Fallback>
              </mc:AlternateContent>
            </w:r>
            <w:r w:rsidR="003E04EB">
              <w:rPr>
                <w:noProof/>
              </w:rPr>
              <w:drawing>
                <wp:inline distT="0" distB="0" distL="0" distR="0" wp14:anchorId="0D9105F7" wp14:editId="04F58662">
                  <wp:extent cx="2905125" cy="2000250"/>
                  <wp:effectExtent l="0" t="0" r="0" b="0"/>
                  <wp:docPr id="5623817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D72882" w14:textId="77777777" w:rsidR="00ED7648" w:rsidRPr="00023D2B" w:rsidRDefault="00ED7648" w:rsidP="00ED7648">
            <w:pPr>
              <w:jc w:val="center"/>
              <w:rPr>
                <w:bCs/>
                <w:sz w:val="30"/>
                <w:szCs w:val="30"/>
              </w:rPr>
            </w:pPr>
          </w:p>
          <w:p w14:paraId="5CAA5761" w14:textId="28BE8095" w:rsidR="00C53690" w:rsidRPr="00384D2E" w:rsidRDefault="00C53690" w:rsidP="005F2728">
            <w:pPr>
              <w:ind w:right="-108"/>
              <w:jc w:val="center"/>
              <w:rPr>
                <w:rFonts w:ascii="Arial" w:eastAsia="Times New Roman" w:hAnsi="Arial" w:cs="Arial"/>
                <w:color w:val="000000"/>
                <w:sz w:val="20"/>
                <w:szCs w:val="20"/>
                <w:lang w:eastAsia="en-GB"/>
              </w:rPr>
            </w:pPr>
          </w:p>
        </w:tc>
      </w:tr>
      <w:bookmarkEnd w:id="0"/>
    </w:tbl>
    <w:p w14:paraId="1F59EA3C" w14:textId="77777777" w:rsidR="00FE4AB7" w:rsidRPr="00B35669" w:rsidRDefault="00FE4AB7">
      <w:pPr>
        <w:rPr>
          <w:rFonts w:ascii="Arial" w:hAnsi="Arial" w:cs="Arial"/>
          <w:b/>
          <w:bCs/>
          <w:sz w:val="28"/>
          <w:szCs w:val="28"/>
        </w:rPr>
      </w:pPr>
    </w:p>
    <w:p w14:paraId="1413864C" w14:textId="53463798" w:rsidR="00C20DE0" w:rsidRPr="00B35669" w:rsidRDefault="00B826A4">
      <w:pPr>
        <w:rPr>
          <w:rFonts w:ascii="Arial" w:hAnsi="Arial" w:cs="Arial"/>
          <w:b/>
          <w:bCs/>
          <w:sz w:val="28"/>
          <w:szCs w:val="28"/>
        </w:rPr>
      </w:pPr>
      <w:r w:rsidRPr="00B35669">
        <w:rPr>
          <w:rFonts w:ascii="Arial" w:hAnsi="Arial" w:cs="Arial"/>
          <w:b/>
          <w:bCs/>
          <w:sz w:val="28"/>
          <w:szCs w:val="28"/>
        </w:rPr>
        <w:t xml:space="preserve"> </w:t>
      </w:r>
      <w:r w:rsidR="00C20DE0" w:rsidRPr="00B35669">
        <w:rPr>
          <w:rFonts w:ascii="Arial" w:hAnsi="Arial" w:cs="Arial"/>
          <w:b/>
          <w:bCs/>
          <w:sz w:val="28"/>
          <w:szCs w:val="28"/>
        </w:rPr>
        <w:t>Person Specification</w:t>
      </w:r>
    </w:p>
    <w:tbl>
      <w:tblPr>
        <w:tblW w:w="10812" w:type="dxa"/>
        <w:tblInd w:w="93" w:type="dxa"/>
        <w:tblLook w:val="04A0" w:firstRow="1" w:lastRow="0" w:firstColumn="1" w:lastColumn="0" w:noHBand="0" w:noVBand="1"/>
      </w:tblPr>
      <w:tblGrid>
        <w:gridCol w:w="10812"/>
      </w:tblGrid>
      <w:tr w:rsidR="00C20DE0" w:rsidRPr="00B35669" w14:paraId="3913DACD" w14:textId="77777777" w:rsidTr="00B35669">
        <w:trPr>
          <w:cantSplit/>
          <w:trHeight w:val="567"/>
        </w:trPr>
        <w:tc>
          <w:tcPr>
            <w:tcW w:w="10812"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24E9D16C" w14:textId="77777777" w:rsidR="00C20DE0" w:rsidRPr="00B35669" w:rsidRDefault="00C20DE0" w:rsidP="00B528EA">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t>Knowledge / Skills / Experience required</w:t>
            </w:r>
          </w:p>
        </w:tc>
      </w:tr>
      <w:tr w:rsidR="00C20DE0" w:rsidRPr="00B35669" w14:paraId="10F6D82B" w14:textId="77777777" w:rsidTr="00B35669">
        <w:trPr>
          <w:trHeight w:val="1238"/>
        </w:trPr>
        <w:tc>
          <w:tcPr>
            <w:tcW w:w="10812" w:type="dxa"/>
            <w:tcBorders>
              <w:top w:val="single" w:sz="8" w:space="0" w:color="auto"/>
              <w:left w:val="single" w:sz="8" w:space="0" w:color="auto"/>
              <w:bottom w:val="single" w:sz="8" w:space="0" w:color="auto"/>
              <w:right w:val="single" w:sz="8" w:space="0" w:color="000000"/>
            </w:tcBorders>
            <w:shd w:val="clear" w:color="auto" w:fill="auto"/>
            <w:hideMark/>
          </w:tcPr>
          <w:p w14:paraId="49BDB7A6" w14:textId="77777777" w:rsidR="00C20DE0" w:rsidRPr="00B35669" w:rsidRDefault="00C20DE0" w:rsidP="00B528EA">
            <w:pPr>
              <w:spacing w:after="0" w:line="240" w:lineRule="auto"/>
              <w:rPr>
                <w:rFonts w:ascii="Arial" w:eastAsia="Times New Roman" w:hAnsi="Arial" w:cs="Arial"/>
                <w:color w:val="000000"/>
                <w:sz w:val="18"/>
                <w:szCs w:val="18"/>
                <w:lang w:eastAsia="en-GB"/>
              </w:rPr>
            </w:pPr>
          </w:p>
          <w:p w14:paraId="6944FAFB" w14:textId="27BC3411" w:rsidR="00755332" w:rsidRDefault="0073410D" w:rsidP="00B528E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Experience of using small hand tools and power tools.</w:t>
            </w:r>
          </w:p>
          <w:p w14:paraId="57084114" w14:textId="7A263974" w:rsidR="0073410D" w:rsidRDefault="0073410D" w:rsidP="00B528E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Able to work on own initiative.</w:t>
            </w:r>
          </w:p>
          <w:p w14:paraId="72B57BF2" w14:textId="3D5602F5" w:rsidR="0073410D" w:rsidRDefault="0073410D" w:rsidP="0073410D">
            <w:pPr>
              <w:tabs>
                <w:tab w:val="left" w:pos="400"/>
              </w:tabs>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Able to </w:t>
            </w:r>
            <w:r w:rsidRPr="0073410D">
              <w:rPr>
                <w:rFonts w:ascii="Arial" w:eastAsia="Times New Roman" w:hAnsi="Arial" w:cs="Arial"/>
                <w:color w:val="000000"/>
                <w:sz w:val="20"/>
                <w:szCs w:val="20"/>
                <w:lang w:eastAsia="en-GB"/>
              </w:rPr>
              <w:t>exercise judgement/initiative in dealing with situations as they arise.</w:t>
            </w:r>
          </w:p>
          <w:p w14:paraId="67D671C1" w14:textId="58447FD3" w:rsidR="0073410D" w:rsidRDefault="0073410D" w:rsidP="0073410D">
            <w:pPr>
              <w:tabs>
                <w:tab w:val="left" w:pos="400"/>
              </w:tabs>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Good communication skills as there will be contact with members of the public.</w:t>
            </w:r>
          </w:p>
          <w:p w14:paraId="34D5C01E" w14:textId="53E7F1CF" w:rsidR="0073410D" w:rsidRDefault="0073410D" w:rsidP="0073410D">
            <w:pPr>
              <w:tabs>
                <w:tab w:val="left" w:pos="400"/>
              </w:tabs>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Literacy – ab le to read and understand instructions on cleaning materials/equipment and completion of documentation.</w:t>
            </w:r>
          </w:p>
          <w:p w14:paraId="69BFD1B3" w14:textId="6E248221" w:rsidR="0073410D" w:rsidRDefault="0073410D" w:rsidP="0073410D">
            <w:pPr>
              <w:tabs>
                <w:tab w:val="left" w:pos="400"/>
              </w:tabs>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Practical skills in relation to undertaking maintenance and repair work.</w:t>
            </w:r>
          </w:p>
          <w:p w14:paraId="05F87343" w14:textId="77777777" w:rsidR="0073410D" w:rsidRPr="0073410D" w:rsidRDefault="0073410D" w:rsidP="0073410D">
            <w:pPr>
              <w:tabs>
                <w:tab w:val="left" w:pos="400"/>
              </w:tabs>
              <w:spacing w:after="0" w:line="240" w:lineRule="auto"/>
              <w:rPr>
                <w:rFonts w:ascii="Arial" w:eastAsia="Times New Roman" w:hAnsi="Arial" w:cs="Arial"/>
                <w:color w:val="000000"/>
                <w:sz w:val="20"/>
                <w:szCs w:val="20"/>
                <w:lang w:eastAsia="en-GB"/>
              </w:rPr>
            </w:pPr>
          </w:p>
          <w:p w14:paraId="0E3B3898" w14:textId="2DDBA73B" w:rsidR="0073410D" w:rsidRPr="00B35669" w:rsidRDefault="0073410D" w:rsidP="00B528EA">
            <w:pPr>
              <w:spacing w:after="0" w:line="240" w:lineRule="auto"/>
              <w:rPr>
                <w:rFonts w:ascii="Arial" w:eastAsia="Times New Roman" w:hAnsi="Arial" w:cs="Arial"/>
                <w:color w:val="000000"/>
                <w:sz w:val="20"/>
                <w:szCs w:val="20"/>
                <w:lang w:eastAsia="en-GB"/>
              </w:rPr>
            </w:pPr>
          </w:p>
        </w:tc>
      </w:tr>
    </w:tbl>
    <w:p w14:paraId="3C7F1CE9" w14:textId="77777777" w:rsidR="0073410D" w:rsidRPr="00B35669" w:rsidRDefault="0073410D" w:rsidP="0073410D">
      <w:pPr>
        <w:rPr>
          <w:rFonts w:ascii="Arial" w:hAnsi="Arial" w:cs="Arial"/>
        </w:rPr>
      </w:pPr>
    </w:p>
    <w:tbl>
      <w:tblPr>
        <w:tblpPr w:leftFromText="180" w:rightFromText="180" w:vertAnchor="text" w:tblpX="93" w:tblpY="1"/>
        <w:tblOverlap w:val="never"/>
        <w:tblW w:w="0" w:type="auto"/>
        <w:tblLook w:val="04A0" w:firstRow="1" w:lastRow="0" w:firstColumn="1" w:lastColumn="0" w:noHBand="0" w:noVBand="1"/>
      </w:tblPr>
      <w:tblGrid>
        <w:gridCol w:w="2516"/>
        <w:gridCol w:w="7053"/>
        <w:gridCol w:w="1183"/>
      </w:tblGrid>
      <w:tr w:rsidR="0073410D" w:rsidRPr="00B35669" w14:paraId="6C08DFE1" w14:textId="77777777" w:rsidTr="00066361">
        <w:trPr>
          <w:trHeight w:val="567"/>
        </w:trPr>
        <w:tc>
          <w:tcPr>
            <w:tcW w:w="0" w:type="auto"/>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7384E312" w14:textId="77777777" w:rsidR="0073410D" w:rsidRPr="00B35669" w:rsidRDefault="0073410D" w:rsidP="00066361">
            <w:pPr>
              <w:spacing w:after="0" w:line="240" w:lineRule="auto"/>
              <w:rPr>
                <w:rFonts w:ascii="Arial" w:eastAsia="Times New Roman" w:hAnsi="Arial" w:cs="Arial"/>
                <w:b/>
                <w:bCs/>
                <w:color w:val="000000" w:themeColor="text1"/>
                <w:sz w:val="24"/>
                <w:szCs w:val="24"/>
                <w:lang w:eastAsia="en-GB"/>
              </w:rPr>
            </w:pPr>
            <w:r w:rsidRPr="00B35669">
              <w:rPr>
                <w:rFonts w:ascii="Arial" w:eastAsia="Times New Roman" w:hAnsi="Arial" w:cs="Arial"/>
                <w:b/>
                <w:bCs/>
                <w:color w:val="FFFFFF" w:themeColor="background1"/>
                <w:lang w:eastAsia="en-GB"/>
              </w:rPr>
              <w:t xml:space="preserve">Key benchmarked competencies, traits and motives required to successfully deliver the role  These will support recruitment, succession planning, development and performance management </w:t>
            </w:r>
          </w:p>
        </w:tc>
        <w:tc>
          <w:tcPr>
            <w:tcW w:w="911" w:type="dxa"/>
            <w:tcBorders>
              <w:top w:val="single" w:sz="8" w:space="0" w:color="auto"/>
              <w:left w:val="single" w:sz="8" w:space="0" w:color="auto"/>
              <w:bottom w:val="single" w:sz="8" w:space="0" w:color="auto"/>
              <w:right w:val="single" w:sz="8" w:space="0" w:color="000000"/>
            </w:tcBorders>
            <w:shd w:val="clear" w:color="auto" w:fill="361E54"/>
          </w:tcPr>
          <w:p w14:paraId="4C080DDE" w14:textId="77777777" w:rsidR="0073410D" w:rsidRPr="00B35669" w:rsidRDefault="0073410D" w:rsidP="00066361">
            <w:pPr>
              <w:spacing w:after="0" w:line="240" w:lineRule="auto"/>
              <w:rPr>
                <w:rFonts w:ascii="Arial" w:eastAsia="Times New Roman" w:hAnsi="Arial" w:cs="Arial"/>
                <w:b/>
                <w:bCs/>
                <w:color w:val="FFFFFF" w:themeColor="background1"/>
                <w:lang w:eastAsia="en-GB"/>
              </w:rPr>
            </w:pPr>
            <w:r w:rsidRPr="00B35669">
              <w:rPr>
                <w:rFonts w:ascii="Arial" w:eastAsia="Times New Roman" w:hAnsi="Arial" w:cs="Arial"/>
                <w:b/>
                <w:bCs/>
                <w:color w:val="FFFFFF" w:themeColor="background1"/>
                <w:lang w:eastAsia="en-GB"/>
              </w:rPr>
              <w:t>Essential</w:t>
            </w:r>
          </w:p>
        </w:tc>
      </w:tr>
      <w:tr w:rsidR="0073410D" w:rsidRPr="00B35669" w14:paraId="0B4A93DC"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2B819999"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Health and Safety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5EE5AED" w14:textId="77777777" w:rsidR="0073410D" w:rsidRPr="00B35669" w:rsidRDefault="0073410D" w:rsidP="00066361">
            <w:pPr>
              <w:pStyle w:val="NoSpacing"/>
              <w:rPr>
                <w:rFonts w:ascii="Arial" w:hAnsi="Arial" w:cs="Arial"/>
              </w:rPr>
            </w:pPr>
            <w:r w:rsidRPr="00B35669">
              <w:rPr>
                <w:rFonts w:ascii="Arial" w:hAnsi="Arial" w:cs="Arial"/>
              </w:rPr>
              <w:t>Uses knowledge of Health, Safety policies, procedures and regulations including risks in own area of work</w:t>
            </w:r>
          </w:p>
        </w:tc>
        <w:tc>
          <w:tcPr>
            <w:tcW w:w="911" w:type="dxa"/>
            <w:tcBorders>
              <w:top w:val="single" w:sz="8" w:space="0" w:color="auto"/>
              <w:left w:val="single" w:sz="8" w:space="0" w:color="auto"/>
              <w:bottom w:val="single" w:sz="8" w:space="0" w:color="auto"/>
              <w:right w:val="single" w:sz="8" w:space="0" w:color="000000"/>
            </w:tcBorders>
          </w:tcPr>
          <w:p w14:paraId="4422EF7E" w14:textId="77777777" w:rsidR="0073410D" w:rsidRPr="00B35669" w:rsidRDefault="0073410D" w:rsidP="00066361">
            <w:pPr>
              <w:autoSpaceDE w:val="0"/>
              <w:autoSpaceDN w:val="0"/>
              <w:adjustRightInd w:val="0"/>
              <w:rPr>
                <w:rFonts w:ascii="Arial" w:hAnsi="Arial" w:cs="Arial"/>
              </w:rPr>
            </w:pPr>
            <w:r>
              <w:rPr>
                <w:rFonts w:ascii="Arial" w:hAnsi="Arial" w:cs="Arial"/>
              </w:rPr>
              <w:sym w:font="Wingdings" w:char="F0FC"/>
            </w:r>
          </w:p>
        </w:tc>
      </w:tr>
      <w:tr w:rsidR="0073410D" w:rsidRPr="00B35669" w14:paraId="01AECBB5"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71725A7"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lastRenderedPageBreak/>
              <w:t>IT Packages</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5E0C637D" w14:textId="77777777" w:rsidR="0073410D" w:rsidRPr="00B35669" w:rsidRDefault="0073410D" w:rsidP="00066361">
            <w:pPr>
              <w:pStyle w:val="NoSpacing"/>
              <w:rPr>
                <w:rFonts w:ascii="Arial" w:hAnsi="Arial" w:cs="Arial"/>
              </w:rPr>
            </w:pPr>
            <w:r w:rsidRPr="00B35669">
              <w:rPr>
                <w:rFonts w:ascii="Arial" w:hAnsi="Arial" w:cs="Arial"/>
              </w:rPr>
              <w:t>Uses a range of complex IT packages relating to area of work</w:t>
            </w:r>
          </w:p>
        </w:tc>
        <w:tc>
          <w:tcPr>
            <w:tcW w:w="911" w:type="dxa"/>
            <w:tcBorders>
              <w:top w:val="single" w:sz="8" w:space="0" w:color="auto"/>
              <w:left w:val="single" w:sz="8" w:space="0" w:color="auto"/>
              <w:bottom w:val="single" w:sz="8" w:space="0" w:color="auto"/>
              <w:right w:val="single" w:sz="8" w:space="0" w:color="000000"/>
            </w:tcBorders>
          </w:tcPr>
          <w:p w14:paraId="1C519ADD" w14:textId="77777777" w:rsidR="0073410D" w:rsidRPr="00B35669" w:rsidRDefault="0073410D" w:rsidP="00066361">
            <w:pPr>
              <w:spacing w:after="0"/>
              <w:ind w:right="-873"/>
              <w:rPr>
                <w:rFonts w:ascii="Arial" w:hAnsi="Arial" w:cs="Arial"/>
              </w:rPr>
            </w:pPr>
          </w:p>
        </w:tc>
      </w:tr>
      <w:tr w:rsidR="0073410D" w:rsidRPr="00B35669" w14:paraId="34B13B4F"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29C993CE"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Service Improvement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5381065" w14:textId="77777777" w:rsidR="0073410D" w:rsidRPr="00B35669" w:rsidRDefault="0073410D" w:rsidP="00066361">
            <w:pPr>
              <w:pStyle w:val="NoSpacing"/>
              <w:rPr>
                <w:rFonts w:ascii="Arial" w:hAnsi="Arial" w:cs="Arial"/>
              </w:rPr>
            </w:pPr>
            <w:r w:rsidRPr="00B35669">
              <w:rPr>
                <w:rFonts w:ascii="Arial" w:hAnsi="Arial" w:cs="Arial"/>
              </w:rPr>
              <w:t>Ability to adopt a process of continual improvement and suggest ways of</w:t>
            </w:r>
            <w:r>
              <w:rPr>
                <w:rFonts w:ascii="Arial" w:hAnsi="Arial" w:cs="Arial"/>
              </w:rPr>
              <w:t xml:space="preserve"> </w:t>
            </w:r>
            <w:r w:rsidRPr="00B35669">
              <w:rPr>
                <w:rFonts w:ascii="Arial" w:hAnsi="Arial" w:cs="Arial"/>
              </w:rPr>
              <w:t>working more efficient and effectively to improve service delivery</w:t>
            </w:r>
          </w:p>
        </w:tc>
        <w:tc>
          <w:tcPr>
            <w:tcW w:w="911" w:type="dxa"/>
            <w:tcBorders>
              <w:top w:val="single" w:sz="8" w:space="0" w:color="auto"/>
              <w:left w:val="single" w:sz="8" w:space="0" w:color="auto"/>
              <w:bottom w:val="single" w:sz="8" w:space="0" w:color="auto"/>
              <w:right w:val="single" w:sz="8" w:space="0" w:color="000000"/>
            </w:tcBorders>
          </w:tcPr>
          <w:p w14:paraId="42D9B2E8" w14:textId="77777777" w:rsidR="0073410D" w:rsidRPr="00B35669" w:rsidRDefault="0073410D" w:rsidP="00066361">
            <w:pPr>
              <w:autoSpaceDE w:val="0"/>
              <w:autoSpaceDN w:val="0"/>
              <w:adjustRightInd w:val="0"/>
              <w:rPr>
                <w:rFonts w:ascii="Arial" w:hAnsi="Arial" w:cs="Arial"/>
              </w:rPr>
            </w:pPr>
            <w:r>
              <w:rPr>
                <w:rFonts w:ascii="Arial" w:hAnsi="Arial" w:cs="Arial"/>
              </w:rPr>
              <w:sym w:font="Wingdings" w:char="F0FC"/>
            </w:r>
          </w:p>
        </w:tc>
      </w:tr>
      <w:tr w:rsidR="0073410D" w:rsidRPr="00B35669" w14:paraId="0704CCE9"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0E3D150D"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Continued professional Improvement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585D54E9" w14:textId="77777777" w:rsidR="0073410D" w:rsidRPr="00B35669" w:rsidRDefault="0073410D" w:rsidP="00066361">
            <w:pPr>
              <w:pStyle w:val="NoSpacing"/>
              <w:rPr>
                <w:rFonts w:ascii="Arial" w:hAnsi="Arial" w:cs="Arial"/>
              </w:rPr>
            </w:pPr>
            <w:r w:rsidRPr="00B35669">
              <w:rPr>
                <w:rFonts w:ascii="Arial" w:hAnsi="Arial" w:cs="Arial"/>
              </w:rPr>
              <w:t>Carries out a variety of working practices, applies complex regulations, rules, procedures and processes across a technical /specialist area</w:t>
            </w:r>
          </w:p>
        </w:tc>
        <w:tc>
          <w:tcPr>
            <w:tcW w:w="911" w:type="dxa"/>
            <w:tcBorders>
              <w:top w:val="single" w:sz="8" w:space="0" w:color="auto"/>
              <w:left w:val="single" w:sz="8" w:space="0" w:color="auto"/>
              <w:bottom w:val="single" w:sz="8" w:space="0" w:color="auto"/>
              <w:right w:val="single" w:sz="8" w:space="0" w:color="000000"/>
            </w:tcBorders>
          </w:tcPr>
          <w:p w14:paraId="0F8F4989" w14:textId="77777777" w:rsidR="0073410D" w:rsidRPr="00B35669" w:rsidRDefault="0073410D" w:rsidP="00066361">
            <w:pPr>
              <w:spacing w:after="0"/>
              <w:ind w:right="-873"/>
              <w:rPr>
                <w:rFonts w:ascii="Arial" w:hAnsi="Arial" w:cs="Arial"/>
              </w:rPr>
            </w:pPr>
            <w:r>
              <w:rPr>
                <w:rFonts w:ascii="Arial" w:hAnsi="Arial" w:cs="Arial"/>
              </w:rPr>
              <w:sym w:font="Wingdings" w:char="F0FC"/>
            </w:r>
          </w:p>
        </w:tc>
      </w:tr>
      <w:tr w:rsidR="0073410D" w:rsidRPr="00B35669" w14:paraId="4F445E84"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E35CCB3"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Communication</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50FAE8DC" w14:textId="77777777" w:rsidR="0073410D" w:rsidRPr="00B35669" w:rsidRDefault="0073410D" w:rsidP="00066361">
            <w:pPr>
              <w:pStyle w:val="NoSpacing"/>
              <w:rPr>
                <w:rFonts w:ascii="Arial" w:hAnsi="Arial" w:cs="Arial"/>
              </w:rPr>
            </w:pPr>
            <w:r w:rsidRPr="00B35669">
              <w:rPr>
                <w:rFonts w:ascii="Arial" w:hAnsi="Arial" w:cs="Arial"/>
              </w:rPr>
              <w:t>Knows and understands how to use, interpret, handle and communicate, often complex and detailed information, and relay it to service users/stakeholders</w:t>
            </w:r>
            <w:r>
              <w:rPr>
                <w:rFonts w:ascii="Arial" w:hAnsi="Arial" w:cs="Arial"/>
              </w:rPr>
              <w:t xml:space="preserve"> </w:t>
            </w:r>
            <w:r w:rsidRPr="00B35669">
              <w:rPr>
                <w:rFonts w:ascii="Arial" w:hAnsi="Arial" w:cs="Arial"/>
              </w:rPr>
              <w:t>in writing and/or over the telephone / face to face.</w:t>
            </w:r>
          </w:p>
          <w:p w14:paraId="44C42719"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341CC87E" w14:textId="77777777" w:rsidR="0073410D" w:rsidRPr="00B35669" w:rsidRDefault="0073410D" w:rsidP="00066361">
            <w:pPr>
              <w:spacing w:after="0"/>
              <w:ind w:right="-873"/>
              <w:rPr>
                <w:rFonts w:ascii="Arial" w:hAnsi="Arial" w:cs="Arial"/>
                <w:color w:val="000000"/>
              </w:rPr>
            </w:pPr>
            <w:r>
              <w:rPr>
                <w:rFonts w:ascii="Arial" w:hAnsi="Arial" w:cs="Arial"/>
                <w:color w:val="000000"/>
              </w:rPr>
              <w:sym w:font="Wingdings" w:char="F0FC"/>
            </w:r>
          </w:p>
        </w:tc>
      </w:tr>
      <w:tr w:rsidR="0073410D" w:rsidRPr="00B35669" w14:paraId="12A497C9"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0CEAD881"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Numeracy &amp; Literacy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8808B94" w14:textId="77777777" w:rsidR="0073410D" w:rsidRPr="00B35669" w:rsidRDefault="0073410D" w:rsidP="00066361">
            <w:pPr>
              <w:pStyle w:val="NoSpacing"/>
              <w:rPr>
                <w:rFonts w:ascii="Arial" w:hAnsi="Arial" w:cs="Arial"/>
              </w:rPr>
            </w:pPr>
            <w:r w:rsidRPr="00B35669">
              <w:rPr>
                <w:rFonts w:ascii="Arial" w:hAnsi="Arial" w:cs="Arial"/>
              </w:rPr>
              <w:t>Demonstrates a high level of numeracy, literacy and accuracy across a range of activities</w:t>
            </w:r>
          </w:p>
        </w:tc>
        <w:tc>
          <w:tcPr>
            <w:tcW w:w="911" w:type="dxa"/>
            <w:tcBorders>
              <w:top w:val="single" w:sz="8" w:space="0" w:color="auto"/>
              <w:left w:val="single" w:sz="8" w:space="0" w:color="auto"/>
              <w:bottom w:val="single" w:sz="8" w:space="0" w:color="auto"/>
              <w:right w:val="single" w:sz="8" w:space="0" w:color="000000"/>
            </w:tcBorders>
          </w:tcPr>
          <w:p w14:paraId="667787E0" w14:textId="39E994F5" w:rsidR="0073410D" w:rsidRPr="00B35669" w:rsidRDefault="0073410D" w:rsidP="00066361">
            <w:pPr>
              <w:spacing w:after="0"/>
              <w:ind w:right="-873"/>
              <w:rPr>
                <w:rFonts w:ascii="Arial" w:hAnsi="Arial" w:cs="Arial"/>
                <w:color w:val="000000"/>
              </w:rPr>
            </w:pPr>
            <w:r>
              <w:rPr>
                <w:rFonts w:ascii="Arial" w:hAnsi="Arial" w:cs="Arial"/>
                <w:color w:val="000000"/>
              </w:rPr>
              <w:sym w:font="Wingdings" w:char="F0FC"/>
            </w:r>
          </w:p>
        </w:tc>
      </w:tr>
      <w:tr w:rsidR="0073410D" w:rsidRPr="00B35669" w14:paraId="2801D7E9"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F5FB3B7"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Relevant Professional Qualification</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3BD2E95" w14:textId="4995E632" w:rsidR="0073410D" w:rsidRDefault="0073410D" w:rsidP="007341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C1 license</w:t>
            </w:r>
            <w:r w:rsidR="006A4293">
              <w:rPr>
                <w:rFonts w:ascii="Arial" w:eastAsia="Times New Roman" w:hAnsi="Arial" w:cs="Arial"/>
                <w:color w:val="000000"/>
                <w:sz w:val="20"/>
                <w:szCs w:val="20"/>
                <w:lang w:eastAsia="en-GB"/>
              </w:rPr>
              <w:t xml:space="preserve"> - Essential</w:t>
            </w:r>
          </w:p>
          <w:p w14:paraId="6BB0F0B4" w14:textId="5E27307E" w:rsidR="0073410D" w:rsidRDefault="0073410D" w:rsidP="007341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Streetworks certificate</w:t>
            </w:r>
            <w:r w:rsidR="00113691">
              <w:rPr>
                <w:rFonts w:ascii="Arial" w:eastAsia="Times New Roman" w:hAnsi="Arial" w:cs="Arial"/>
                <w:color w:val="000000"/>
                <w:sz w:val="20"/>
                <w:szCs w:val="20"/>
                <w:lang w:eastAsia="en-GB"/>
              </w:rPr>
              <w:t xml:space="preserve"> – desirable but training will be provided</w:t>
            </w:r>
          </w:p>
          <w:p w14:paraId="257E4814" w14:textId="55DCB3A8" w:rsidR="0073410D" w:rsidRPr="00B35669" w:rsidRDefault="0073410D" w:rsidP="0073410D">
            <w:pPr>
              <w:pStyle w:val="NoSpacing"/>
              <w:rPr>
                <w:rFonts w:ascii="Arial" w:hAnsi="Arial" w:cs="Arial"/>
              </w:rPr>
            </w:pPr>
            <w:r>
              <w:rPr>
                <w:rFonts w:ascii="Arial" w:eastAsia="Times New Roman" w:hAnsi="Arial" w:cs="Arial"/>
                <w:color w:val="000000"/>
                <w:sz w:val="20"/>
                <w:szCs w:val="20"/>
                <w:lang w:eastAsia="en-GB"/>
              </w:rPr>
              <w:t>Abrasive wheels certificate</w:t>
            </w:r>
            <w:r w:rsidR="00113691">
              <w:rPr>
                <w:rFonts w:ascii="Arial" w:eastAsia="Times New Roman" w:hAnsi="Arial" w:cs="Arial"/>
                <w:color w:val="000000"/>
                <w:sz w:val="20"/>
                <w:szCs w:val="20"/>
                <w:lang w:eastAsia="en-GB"/>
              </w:rPr>
              <w:t xml:space="preserve"> – desirable but training will be provided</w:t>
            </w:r>
          </w:p>
        </w:tc>
        <w:tc>
          <w:tcPr>
            <w:tcW w:w="911" w:type="dxa"/>
            <w:tcBorders>
              <w:top w:val="single" w:sz="8" w:space="0" w:color="auto"/>
              <w:left w:val="single" w:sz="8" w:space="0" w:color="auto"/>
              <w:bottom w:val="single" w:sz="8" w:space="0" w:color="auto"/>
              <w:right w:val="single" w:sz="8" w:space="0" w:color="000000"/>
            </w:tcBorders>
          </w:tcPr>
          <w:p w14:paraId="789FDD83" w14:textId="276A73CF" w:rsidR="0073410D" w:rsidRPr="00B35669" w:rsidRDefault="0073410D" w:rsidP="00066361">
            <w:pPr>
              <w:spacing w:after="0"/>
              <w:ind w:right="-873"/>
              <w:rPr>
                <w:rFonts w:ascii="Arial" w:hAnsi="Arial" w:cs="Arial"/>
                <w:color w:val="000000" w:themeColor="text1"/>
              </w:rPr>
            </w:pPr>
            <w:r>
              <w:rPr>
                <w:rFonts w:ascii="Arial" w:hAnsi="Arial" w:cs="Arial"/>
                <w:color w:val="000000" w:themeColor="text1"/>
              </w:rPr>
              <w:sym w:font="Wingdings" w:char="F0FC"/>
            </w:r>
          </w:p>
        </w:tc>
      </w:tr>
      <w:tr w:rsidR="0073410D" w:rsidRPr="00B35669" w14:paraId="5334FAA5" w14:textId="77777777" w:rsidTr="00066361">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69C4E015" w14:textId="77777777" w:rsidR="0073410D" w:rsidRPr="00B35669" w:rsidRDefault="0073410D" w:rsidP="00066361">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Carries out performance management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0D568AF" w14:textId="77777777" w:rsidR="0073410D" w:rsidRPr="00B35669" w:rsidRDefault="0073410D" w:rsidP="00066361">
            <w:pPr>
              <w:pStyle w:val="NoSpacing"/>
              <w:rPr>
                <w:rFonts w:ascii="Arial" w:hAnsi="Arial" w:cs="Arial"/>
              </w:rPr>
            </w:pPr>
            <w:r w:rsidRPr="00B35669">
              <w:rPr>
                <w:rFonts w:ascii="Arial" w:hAnsi="Arial" w:cs="Arial"/>
              </w:rPr>
              <w:t xml:space="preserve">Covers the employees’ capacity to manage their workload and carry out </w:t>
            </w:r>
            <w:proofErr w:type="gramStart"/>
            <w:r w:rsidRPr="00B35669">
              <w:rPr>
                <w:rFonts w:ascii="Arial" w:hAnsi="Arial" w:cs="Arial"/>
              </w:rPr>
              <w:t>a number</w:t>
            </w:r>
            <w:r>
              <w:rPr>
                <w:rFonts w:ascii="Arial" w:hAnsi="Arial" w:cs="Arial"/>
              </w:rPr>
              <w:t xml:space="preserve"> </w:t>
            </w:r>
            <w:r w:rsidRPr="00B35669">
              <w:rPr>
                <w:rFonts w:ascii="Arial" w:hAnsi="Arial" w:cs="Arial"/>
              </w:rPr>
              <w:t>of</w:t>
            </w:r>
            <w:proofErr w:type="gramEnd"/>
            <w:r w:rsidRPr="00B35669">
              <w:rPr>
                <w:rFonts w:ascii="Arial" w:hAnsi="Arial" w:cs="Arial"/>
              </w:rPr>
              <w:t xml:space="preserve"> specific tasks accurately and to a high standard.</w:t>
            </w:r>
          </w:p>
        </w:tc>
        <w:tc>
          <w:tcPr>
            <w:tcW w:w="911" w:type="dxa"/>
            <w:tcBorders>
              <w:top w:val="single" w:sz="8" w:space="0" w:color="auto"/>
              <w:left w:val="single" w:sz="8" w:space="0" w:color="auto"/>
              <w:bottom w:val="single" w:sz="8" w:space="0" w:color="auto"/>
              <w:right w:val="single" w:sz="8" w:space="0" w:color="000000"/>
            </w:tcBorders>
          </w:tcPr>
          <w:p w14:paraId="561DE05C" w14:textId="77777777" w:rsidR="0073410D" w:rsidRPr="00B35669" w:rsidRDefault="0073410D" w:rsidP="00066361">
            <w:pPr>
              <w:spacing w:after="0"/>
              <w:ind w:right="-873"/>
              <w:rPr>
                <w:rFonts w:ascii="Arial" w:hAnsi="Arial" w:cs="Arial"/>
                <w:color w:val="000000" w:themeColor="text1"/>
              </w:rPr>
            </w:pPr>
            <w:r>
              <w:rPr>
                <w:rFonts w:ascii="Arial" w:hAnsi="Arial" w:cs="Arial"/>
                <w:color w:val="000000" w:themeColor="text1"/>
              </w:rPr>
              <w:sym w:font="Wingdings" w:char="F0FC"/>
            </w:r>
          </w:p>
        </w:tc>
      </w:tr>
      <w:tr w:rsidR="0073410D" w:rsidRPr="00B35669" w14:paraId="086F36CC" w14:textId="77777777" w:rsidTr="00066361">
        <w:trPr>
          <w:trHeight w:val="1119"/>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328061E3" w14:textId="77777777" w:rsidR="0073410D" w:rsidRPr="00B35669" w:rsidRDefault="0073410D" w:rsidP="00066361">
            <w:pPr>
              <w:spacing w:after="0" w:line="240" w:lineRule="auto"/>
              <w:rPr>
                <w:rFonts w:ascii="Arial" w:eastAsia="Times New Roman" w:hAnsi="Arial" w:cs="Arial"/>
                <w:b/>
                <w:color w:val="000000" w:themeColor="text1"/>
                <w:sz w:val="20"/>
                <w:szCs w:val="20"/>
                <w:lang w:eastAsia="en-GB"/>
              </w:rPr>
            </w:pPr>
            <w:r w:rsidRPr="00B35669">
              <w:rPr>
                <w:rFonts w:ascii="Arial" w:hAnsi="Arial" w:cs="Arial"/>
                <w:b/>
                <w:color w:val="000000" w:themeColor="text1"/>
              </w:rPr>
              <w:t>Communicates Effectively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0238020F" w14:textId="77777777" w:rsidR="0073410D" w:rsidRDefault="0073410D" w:rsidP="00066361">
            <w:pPr>
              <w:pStyle w:val="NoSpacing"/>
              <w:rPr>
                <w:rFonts w:ascii="Arial" w:hAnsi="Arial" w:cs="Arial"/>
              </w:rPr>
            </w:pPr>
            <w:r w:rsidRPr="00B35669">
              <w:rPr>
                <w:rFonts w:ascii="Arial" w:hAnsi="Arial" w:cs="Arial"/>
              </w:rPr>
              <w:t>Covers a range of spoken and written communication skills required as a regular</w:t>
            </w:r>
            <w:r>
              <w:rPr>
                <w:rFonts w:ascii="Arial" w:hAnsi="Arial" w:cs="Arial"/>
              </w:rPr>
              <w:t xml:space="preserve"> </w:t>
            </w:r>
            <w:r w:rsidRPr="00B35669">
              <w:rPr>
                <w:rFonts w:ascii="Arial" w:hAnsi="Arial" w:cs="Arial"/>
              </w:rPr>
              <w:t xml:space="preserve">feature of the job. </w:t>
            </w:r>
            <w:r>
              <w:rPr>
                <w:rFonts w:ascii="Arial" w:hAnsi="Arial" w:cs="Arial"/>
              </w:rPr>
              <w:t>This</w:t>
            </w:r>
            <w:r w:rsidRPr="00B35669">
              <w:rPr>
                <w:rFonts w:ascii="Arial" w:hAnsi="Arial" w:cs="Arial"/>
              </w:rPr>
              <w:t xml:space="preserve"> includes exchanging information/building relationships, giving</w:t>
            </w:r>
            <w:r>
              <w:rPr>
                <w:rFonts w:ascii="Arial" w:hAnsi="Arial" w:cs="Arial"/>
              </w:rPr>
              <w:t xml:space="preserve"> </w:t>
            </w:r>
            <w:r w:rsidRPr="00B35669">
              <w:rPr>
                <w:rFonts w:ascii="Arial" w:hAnsi="Arial" w:cs="Arial"/>
              </w:rPr>
              <w:t>advice and guidance,</w:t>
            </w:r>
            <w:r>
              <w:rPr>
                <w:rFonts w:ascii="Arial" w:hAnsi="Arial" w:cs="Arial"/>
              </w:rPr>
              <w:t xml:space="preserve"> </w:t>
            </w:r>
            <w:r w:rsidRPr="00B35669">
              <w:rPr>
                <w:rFonts w:ascii="Arial" w:hAnsi="Arial" w:cs="Arial"/>
              </w:rPr>
              <w:t>counselling, negotiating and persuading and handling private, confidential and sensitive information.</w:t>
            </w:r>
          </w:p>
          <w:p w14:paraId="39B39C97"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3A8B2DF7" w14:textId="77777777" w:rsidR="0073410D" w:rsidRPr="00B35669" w:rsidRDefault="0073410D" w:rsidP="00066361">
            <w:pPr>
              <w:spacing w:after="0"/>
              <w:ind w:right="-873"/>
              <w:rPr>
                <w:rFonts w:ascii="Arial" w:hAnsi="Arial" w:cs="Arial"/>
                <w:color w:val="000000" w:themeColor="text1"/>
              </w:rPr>
            </w:pPr>
            <w:r>
              <w:rPr>
                <w:rFonts w:ascii="Arial" w:hAnsi="Arial" w:cs="Arial"/>
                <w:color w:val="000000" w:themeColor="text1"/>
              </w:rPr>
              <w:sym w:font="Wingdings" w:char="F0FC"/>
            </w:r>
          </w:p>
        </w:tc>
      </w:tr>
      <w:tr w:rsidR="0073410D" w:rsidRPr="00B35669" w14:paraId="21372014"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2D95F053" w14:textId="77777777" w:rsidR="0073410D" w:rsidRPr="00B35669" w:rsidRDefault="0073410D" w:rsidP="00066361">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rPr>
              <w:t>Carries Out Effective Decision Making</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C316D2D" w14:textId="77777777" w:rsidR="0073410D" w:rsidRPr="00B35669" w:rsidRDefault="0073410D" w:rsidP="00066361">
            <w:pPr>
              <w:pStyle w:val="NoSpacing"/>
              <w:rPr>
                <w:rFonts w:ascii="Arial" w:hAnsi="Arial" w:cs="Arial"/>
              </w:rPr>
            </w:pPr>
            <w:r w:rsidRPr="00B35669">
              <w:rPr>
                <w:rFonts w:ascii="Arial" w:hAnsi="Arial" w:cs="Arial"/>
              </w:rPr>
              <w:t>Covers a range of thinking skills required for taking initiative and independent</w:t>
            </w:r>
            <w:r>
              <w:rPr>
                <w:rFonts w:ascii="Arial" w:hAnsi="Arial" w:cs="Arial"/>
              </w:rPr>
              <w:t xml:space="preserve"> </w:t>
            </w:r>
            <w:r w:rsidRPr="00B35669">
              <w:rPr>
                <w:rFonts w:ascii="Arial" w:hAnsi="Arial" w:cs="Arial"/>
              </w:rPr>
              <w:t xml:space="preserve">actions within the scope of the job.  </w:t>
            </w:r>
            <w:r>
              <w:rPr>
                <w:rFonts w:ascii="Arial" w:hAnsi="Arial" w:cs="Arial"/>
              </w:rPr>
              <w:t>This</w:t>
            </w:r>
            <w:r w:rsidRPr="00B35669">
              <w:rPr>
                <w:rFonts w:ascii="Arial" w:hAnsi="Arial" w:cs="Arial"/>
              </w:rPr>
              <w:t xml:space="preserve"> includes planning and organising,</w:t>
            </w:r>
            <w:r>
              <w:rPr>
                <w:rFonts w:ascii="Arial" w:hAnsi="Arial" w:cs="Arial"/>
              </w:rPr>
              <w:t xml:space="preserve"> </w:t>
            </w:r>
            <w:r w:rsidRPr="00B35669">
              <w:rPr>
                <w:rFonts w:ascii="Arial" w:hAnsi="Arial" w:cs="Arial"/>
              </w:rPr>
              <w:t>self-effectiveness and any requirements to quality check work.</w:t>
            </w:r>
          </w:p>
        </w:tc>
        <w:tc>
          <w:tcPr>
            <w:tcW w:w="911" w:type="dxa"/>
            <w:tcBorders>
              <w:top w:val="single" w:sz="8" w:space="0" w:color="auto"/>
              <w:left w:val="single" w:sz="8" w:space="0" w:color="auto"/>
              <w:bottom w:val="single" w:sz="8" w:space="0" w:color="auto"/>
              <w:right w:val="single" w:sz="8" w:space="0" w:color="000000"/>
            </w:tcBorders>
          </w:tcPr>
          <w:p w14:paraId="3F364D0F" w14:textId="77777777" w:rsidR="0073410D" w:rsidRPr="00B35669" w:rsidRDefault="0073410D" w:rsidP="00066361">
            <w:pPr>
              <w:spacing w:after="0"/>
              <w:ind w:right="-873"/>
              <w:rPr>
                <w:rFonts w:ascii="Arial" w:hAnsi="Arial" w:cs="Arial"/>
                <w:color w:val="000000" w:themeColor="text1"/>
              </w:rPr>
            </w:pPr>
            <w:r>
              <w:rPr>
                <w:rFonts w:ascii="Arial" w:hAnsi="Arial" w:cs="Arial"/>
                <w:color w:val="000000" w:themeColor="text1"/>
              </w:rPr>
              <w:sym w:font="Wingdings" w:char="F0FC"/>
            </w:r>
          </w:p>
        </w:tc>
      </w:tr>
      <w:tr w:rsidR="0073410D" w:rsidRPr="00B35669" w14:paraId="5092525F"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AD65AC2" w14:textId="77777777" w:rsidR="0073410D" w:rsidRPr="00B35669" w:rsidRDefault="0073410D" w:rsidP="00066361">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rPr>
              <w:t>Undertakes Structured Problem-Solving</w:t>
            </w:r>
            <w:r w:rsidRPr="00B35669">
              <w:rPr>
                <w:rFonts w:ascii="Arial" w:hAnsi="Arial" w:cs="Arial"/>
                <w:color w:val="000000" w:themeColor="text1"/>
              </w:rPr>
              <w:t xml:space="preserve"> </w:t>
            </w:r>
            <w:r w:rsidRPr="00B35669">
              <w:rPr>
                <w:rFonts w:ascii="Arial" w:hAnsi="Arial" w:cs="Arial"/>
                <w:b/>
                <w:color w:val="000000" w:themeColor="text1"/>
              </w:rPr>
              <w:t>Activity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C64A6DB" w14:textId="77777777" w:rsidR="0073410D" w:rsidRDefault="0073410D" w:rsidP="00066361">
            <w:pPr>
              <w:pStyle w:val="NoSpacing"/>
              <w:rPr>
                <w:rFonts w:ascii="Arial" w:hAnsi="Arial" w:cs="Arial"/>
              </w:rPr>
            </w:pPr>
            <w:r w:rsidRPr="00B35669">
              <w:rPr>
                <w:rFonts w:ascii="Arial" w:hAnsi="Arial" w:cs="Arial"/>
              </w:rPr>
              <w:t>Covers a full range of analytical skills required for gathering, collating and analysing</w:t>
            </w:r>
            <w:r>
              <w:rPr>
                <w:rFonts w:ascii="Arial" w:hAnsi="Arial" w:cs="Arial"/>
              </w:rPr>
              <w:t xml:space="preserve"> </w:t>
            </w:r>
            <w:r w:rsidRPr="00B35669">
              <w:rPr>
                <w:rFonts w:ascii="Arial" w:hAnsi="Arial" w:cs="Arial"/>
              </w:rPr>
              <w:t xml:space="preserve">the facts needed to solve problems. </w:t>
            </w:r>
            <w:r>
              <w:rPr>
                <w:rFonts w:ascii="Arial" w:hAnsi="Arial" w:cs="Arial"/>
              </w:rPr>
              <w:t>This</w:t>
            </w:r>
            <w:r w:rsidRPr="00B35669">
              <w:rPr>
                <w:rFonts w:ascii="Arial" w:hAnsi="Arial" w:cs="Arial"/>
              </w:rPr>
              <w:t xml:space="preserve"> includes creative and critical thinking,</w:t>
            </w:r>
            <w:r>
              <w:rPr>
                <w:rFonts w:ascii="Arial" w:hAnsi="Arial" w:cs="Arial"/>
              </w:rPr>
              <w:t xml:space="preserve"> </w:t>
            </w:r>
            <w:r w:rsidRPr="00B35669">
              <w:rPr>
                <w:rFonts w:ascii="Arial" w:hAnsi="Arial" w:cs="Arial"/>
              </w:rPr>
              <w:t>developing practical solutions, applying problem solving strategies and managing interpersonal relationships.</w:t>
            </w:r>
          </w:p>
          <w:p w14:paraId="6C620C5A"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0880CF03" w14:textId="77777777" w:rsidR="0073410D" w:rsidRPr="00B35669" w:rsidRDefault="0073410D" w:rsidP="00066361">
            <w:pPr>
              <w:spacing w:after="0"/>
              <w:ind w:right="-873"/>
              <w:rPr>
                <w:rFonts w:ascii="Arial" w:hAnsi="Arial" w:cs="Arial"/>
                <w:color w:val="000000" w:themeColor="text1"/>
              </w:rPr>
            </w:pPr>
            <w:r>
              <w:rPr>
                <w:rFonts w:ascii="Arial" w:hAnsi="Arial" w:cs="Arial"/>
                <w:color w:val="000000" w:themeColor="text1"/>
              </w:rPr>
              <w:sym w:font="Wingdings" w:char="F0FC"/>
            </w:r>
          </w:p>
        </w:tc>
      </w:tr>
      <w:tr w:rsidR="0073410D" w:rsidRPr="00B35669" w14:paraId="79D44539"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186EEDC4" w14:textId="77777777" w:rsidR="0073410D" w:rsidRPr="00B35669" w:rsidRDefault="0073410D" w:rsidP="00066361">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szCs w:val="16"/>
              </w:rPr>
              <w:t xml:space="preserve">Operates with Dignity and Respect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72A43737" w14:textId="77777777" w:rsidR="0073410D" w:rsidRDefault="0073410D" w:rsidP="00066361">
            <w:pPr>
              <w:pStyle w:val="NoSpacing"/>
              <w:rPr>
                <w:rFonts w:ascii="Arial" w:hAnsi="Arial" w:cs="Arial"/>
              </w:rPr>
            </w:pPr>
            <w:r w:rsidRPr="00B35669">
              <w:rPr>
                <w:rFonts w:ascii="Arial" w:hAnsi="Arial" w:cs="Arial"/>
              </w:rPr>
              <w:t>Covers treating everyone with respect and dignity, maintains impartiality/fairness</w:t>
            </w:r>
            <w:r>
              <w:rPr>
                <w:rFonts w:ascii="Arial" w:hAnsi="Arial" w:cs="Arial"/>
              </w:rPr>
              <w:t xml:space="preserve"> </w:t>
            </w:r>
            <w:r w:rsidRPr="00B35669">
              <w:rPr>
                <w:rFonts w:ascii="Arial" w:hAnsi="Arial" w:cs="Arial"/>
              </w:rPr>
              <w:t>with all people, is aware of the barriers people face.</w:t>
            </w:r>
          </w:p>
          <w:p w14:paraId="20E72FF8"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602801A7" w14:textId="77777777" w:rsidR="0073410D" w:rsidRPr="00B35669" w:rsidRDefault="0073410D" w:rsidP="00066361">
            <w:pPr>
              <w:spacing w:after="0"/>
              <w:ind w:right="-873"/>
              <w:rPr>
                <w:rFonts w:ascii="Arial" w:hAnsi="Arial" w:cs="Arial"/>
                <w:color w:val="000000" w:themeColor="text1"/>
              </w:rPr>
            </w:pPr>
            <w:r>
              <w:rPr>
                <w:rFonts w:ascii="Arial" w:hAnsi="Arial" w:cs="Arial"/>
                <w:color w:val="000000" w:themeColor="text1"/>
              </w:rPr>
              <w:sym w:font="Wingdings" w:char="F0FC"/>
            </w:r>
          </w:p>
        </w:tc>
      </w:tr>
      <w:tr w:rsidR="0073410D" w:rsidRPr="00B35669" w14:paraId="78D199EB"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F708894" w14:textId="77777777" w:rsidR="0073410D" w:rsidRPr="00B35669" w:rsidRDefault="0073410D" w:rsidP="00066361">
            <w:pPr>
              <w:spacing w:after="0" w:line="240" w:lineRule="auto"/>
              <w:rPr>
                <w:rFonts w:ascii="Arial" w:hAnsi="Arial" w:cs="Arial"/>
                <w:b/>
                <w:color w:val="000000" w:themeColor="text1"/>
                <w:szCs w:val="16"/>
              </w:rPr>
            </w:pPr>
            <w:r w:rsidRPr="00B35669">
              <w:rPr>
                <w:rFonts w:ascii="Arial" w:hAnsi="Arial" w:cs="Arial"/>
                <w:b/>
                <w:color w:val="000000" w:themeColor="text1"/>
                <w:szCs w:val="16"/>
              </w:rPr>
              <w:t xml:space="preserve">Practices Appropriate Leadership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7B346CC1" w14:textId="77777777" w:rsidR="0073410D" w:rsidRDefault="0073410D" w:rsidP="00066361">
            <w:pPr>
              <w:pStyle w:val="NoSpacing"/>
              <w:rPr>
                <w:rFonts w:ascii="Arial" w:hAnsi="Arial" w:cs="Arial"/>
              </w:rPr>
            </w:pPr>
            <w:r w:rsidRPr="00B35669">
              <w:rPr>
                <w:rFonts w:ascii="Arial" w:hAnsi="Arial" w:cs="Arial"/>
              </w:rPr>
              <w:t>Our managers motivate their staff to exceed expectations through raising their</w:t>
            </w:r>
            <w:r>
              <w:rPr>
                <w:rFonts w:ascii="Arial" w:hAnsi="Arial" w:cs="Arial"/>
              </w:rPr>
              <w:t xml:space="preserve"> </w:t>
            </w:r>
            <w:r w:rsidRPr="00B35669">
              <w:rPr>
                <w:rFonts w:ascii="Arial" w:hAnsi="Arial" w:cs="Arial"/>
              </w:rPr>
              <w:t>awareness of goals and moving them beyond self-interest for the sake of the</w:t>
            </w:r>
            <w:r>
              <w:rPr>
                <w:rFonts w:ascii="Arial" w:hAnsi="Arial" w:cs="Arial"/>
              </w:rPr>
              <w:t xml:space="preserve"> </w:t>
            </w:r>
            <w:r w:rsidRPr="00B35669">
              <w:rPr>
                <w:rFonts w:ascii="Arial" w:hAnsi="Arial" w:cs="Arial"/>
              </w:rPr>
              <w:t xml:space="preserve">team or service. They consider serving the </w:t>
            </w:r>
            <w:proofErr w:type="gramStart"/>
            <w:r w:rsidRPr="00B35669">
              <w:rPr>
                <w:rFonts w:ascii="Arial" w:hAnsi="Arial" w:cs="Arial"/>
              </w:rPr>
              <w:t>District</w:t>
            </w:r>
            <w:proofErr w:type="gramEnd"/>
            <w:r w:rsidRPr="00B35669">
              <w:rPr>
                <w:rFonts w:ascii="Arial" w:hAnsi="Arial" w:cs="Arial"/>
              </w:rPr>
              <w:t xml:space="preserve"> in all that they do.</w:t>
            </w:r>
          </w:p>
          <w:p w14:paraId="253D23E6"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3596E4BB" w14:textId="77777777" w:rsidR="0073410D" w:rsidRPr="00B35669" w:rsidRDefault="0073410D" w:rsidP="00066361">
            <w:pPr>
              <w:spacing w:after="0"/>
              <w:ind w:right="-873"/>
              <w:rPr>
                <w:rFonts w:ascii="Arial" w:hAnsi="Arial" w:cs="Arial"/>
                <w:color w:val="000000" w:themeColor="text1"/>
                <w:szCs w:val="20"/>
              </w:rPr>
            </w:pPr>
          </w:p>
        </w:tc>
      </w:tr>
      <w:tr w:rsidR="0073410D" w:rsidRPr="00B35669" w14:paraId="1F94F0CB"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1C0AD139" w14:textId="77777777" w:rsidR="0073410D" w:rsidRPr="00B35669" w:rsidRDefault="0073410D" w:rsidP="00066361">
            <w:pPr>
              <w:spacing w:after="0" w:line="240" w:lineRule="auto"/>
              <w:rPr>
                <w:rFonts w:ascii="Arial" w:hAnsi="Arial" w:cs="Arial"/>
                <w:b/>
                <w:color w:val="000000" w:themeColor="text1"/>
                <w:szCs w:val="16"/>
              </w:rPr>
            </w:pPr>
            <w:r w:rsidRPr="00B35669">
              <w:rPr>
                <w:rFonts w:ascii="Arial" w:hAnsi="Arial" w:cs="Arial"/>
                <w:b/>
                <w:color w:val="000000" w:themeColor="text1"/>
                <w:szCs w:val="16"/>
              </w:rPr>
              <w:t>Operates with Strategic Awareness</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6092D21" w14:textId="77777777" w:rsidR="0073410D" w:rsidRDefault="0073410D" w:rsidP="00066361">
            <w:pPr>
              <w:pStyle w:val="NoSpacing"/>
              <w:rPr>
                <w:rFonts w:ascii="Arial" w:hAnsi="Arial" w:cs="Arial"/>
              </w:rPr>
            </w:pPr>
            <w:r w:rsidRPr="00B35669">
              <w:rPr>
                <w:rFonts w:ascii="Arial" w:hAnsi="Arial" w:cs="Arial"/>
              </w:rPr>
              <w:t xml:space="preserve">Our managers work with corporate priorities and policies in a </w:t>
            </w:r>
            <w:proofErr w:type="gramStart"/>
            <w:r w:rsidRPr="00B35669">
              <w:rPr>
                <w:rFonts w:ascii="Arial" w:hAnsi="Arial" w:cs="Arial"/>
              </w:rPr>
              <w:t>joined up</w:t>
            </w:r>
            <w:proofErr w:type="gramEnd"/>
            <w:r w:rsidRPr="00B35669">
              <w:rPr>
                <w:rFonts w:ascii="Arial" w:hAnsi="Arial" w:cs="Arial"/>
              </w:rPr>
              <w:t xml:space="preserve"> way with</w:t>
            </w:r>
            <w:r>
              <w:rPr>
                <w:rFonts w:ascii="Arial" w:hAnsi="Arial" w:cs="Arial"/>
              </w:rPr>
              <w:t xml:space="preserve"> </w:t>
            </w:r>
            <w:r w:rsidRPr="00B35669">
              <w:rPr>
                <w:rFonts w:ascii="Arial" w:hAnsi="Arial" w:cs="Arial"/>
              </w:rPr>
              <w:t>others, internally and externally. Works democratically, transparently and</w:t>
            </w:r>
            <w:r>
              <w:rPr>
                <w:rFonts w:ascii="Arial" w:hAnsi="Arial" w:cs="Arial"/>
              </w:rPr>
              <w:t xml:space="preserve"> </w:t>
            </w:r>
            <w:r w:rsidRPr="00B35669">
              <w:rPr>
                <w:rFonts w:ascii="Arial" w:hAnsi="Arial" w:cs="Arial"/>
              </w:rPr>
              <w:t>accountably.</w:t>
            </w:r>
          </w:p>
          <w:p w14:paraId="09153863"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0E20E8F0" w14:textId="77777777" w:rsidR="0073410D" w:rsidRPr="00B35669" w:rsidRDefault="0073410D" w:rsidP="00066361">
            <w:pPr>
              <w:spacing w:after="0"/>
              <w:ind w:right="-873"/>
              <w:rPr>
                <w:rFonts w:ascii="Arial" w:hAnsi="Arial" w:cs="Arial"/>
                <w:color w:val="000000" w:themeColor="text1"/>
                <w:szCs w:val="16"/>
              </w:rPr>
            </w:pPr>
          </w:p>
        </w:tc>
      </w:tr>
      <w:tr w:rsidR="0073410D" w:rsidRPr="00B35669" w14:paraId="0404EBE1"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2FE658AA" w14:textId="77777777" w:rsidR="0073410D" w:rsidRPr="00B35669" w:rsidRDefault="0073410D" w:rsidP="00066361">
            <w:pPr>
              <w:spacing w:after="0" w:line="240" w:lineRule="auto"/>
              <w:rPr>
                <w:rFonts w:ascii="Arial" w:hAnsi="Arial" w:cs="Arial"/>
                <w:b/>
                <w:color w:val="000000" w:themeColor="text1"/>
                <w:szCs w:val="16"/>
              </w:rPr>
            </w:pPr>
            <w:r w:rsidRPr="00B35669">
              <w:rPr>
                <w:rFonts w:ascii="Arial" w:hAnsi="Arial" w:cs="Arial"/>
                <w:b/>
                <w:color w:val="000000" w:themeColor="text1"/>
                <w:szCs w:val="16"/>
              </w:rPr>
              <w:lastRenderedPageBreak/>
              <w:t xml:space="preserve">Delivering Successful Performance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2E43F16" w14:textId="77777777" w:rsidR="0073410D" w:rsidRDefault="0073410D" w:rsidP="00066361">
            <w:pPr>
              <w:pStyle w:val="NoSpacing"/>
              <w:rPr>
                <w:rFonts w:ascii="Arial" w:hAnsi="Arial" w:cs="Arial"/>
              </w:rPr>
            </w:pPr>
            <w:r w:rsidRPr="00B35669">
              <w:rPr>
                <w:rFonts w:ascii="Arial" w:hAnsi="Arial" w:cs="Arial"/>
              </w:rPr>
              <w:t>Our managers monitor performance of services, teams &amp; individuals against targets</w:t>
            </w:r>
            <w:r>
              <w:rPr>
                <w:rFonts w:ascii="Arial" w:hAnsi="Arial" w:cs="Arial"/>
              </w:rPr>
              <w:t xml:space="preserve"> </w:t>
            </w:r>
            <w:r w:rsidRPr="00B35669">
              <w:rPr>
                <w:rFonts w:ascii="Arial" w:hAnsi="Arial" w:cs="Arial"/>
              </w:rPr>
              <w:t xml:space="preserve">&amp; celebrate great performance. They promote the </w:t>
            </w:r>
            <w:proofErr w:type="gramStart"/>
            <w:r w:rsidRPr="00B35669">
              <w:rPr>
                <w:rFonts w:ascii="Arial" w:hAnsi="Arial" w:cs="Arial"/>
              </w:rPr>
              <w:t>District’s</w:t>
            </w:r>
            <w:proofErr w:type="gramEnd"/>
            <w:r w:rsidRPr="00B35669">
              <w:rPr>
                <w:rFonts w:ascii="Arial" w:hAnsi="Arial" w:cs="Arial"/>
              </w:rPr>
              <w:t xml:space="preserve"> vision &amp; work to</w:t>
            </w:r>
            <w:r>
              <w:rPr>
                <w:rFonts w:ascii="Arial" w:hAnsi="Arial" w:cs="Arial"/>
              </w:rPr>
              <w:t xml:space="preserve"> </w:t>
            </w:r>
            <w:r w:rsidRPr="00B35669">
              <w:rPr>
                <w:rFonts w:ascii="Arial" w:hAnsi="Arial" w:cs="Arial"/>
              </w:rPr>
              <w:t>achieve Council’s values &amp; agreed outcomes.</w:t>
            </w:r>
          </w:p>
          <w:p w14:paraId="7954F3D9"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4B1BC943" w14:textId="77777777" w:rsidR="0073410D" w:rsidRPr="00B35669" w:rsidRDefault="0073410D" w:rsidP="00066361">
            <w:pPr>
              <w:spacing w:after="0"/>
              <w:ind w:right="-873"/>
              <w:rPr>
                <w:rFonts w:ascii="Arial" w:hAnsi="Arial" w:cs="Arial"/>
                <w:bCs/>
                <w:color w:val="000000" w:themeColor="text1"/>
                <w:szCs w:val="20"/>
              </w:rPr>
            </w:pPr>
          </w:p>
        </w:tc>
      </w:tr>
      <w:tr w:rsidR="0073410D" w:rsidRPr="00B35669" w14:paraId="0ACB053A"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BD9D6BA" w14:textId="77777777" w:rsidR="0073410D" w:rsidRPr="00B35669" w:rsidRDefault="0073410D" w:rsidP="00066361">
            <w:pPr>
              <w:spacing w:after="0" w:line="240" w:lineRule="auto"/>
              <w:rPr>
                <w:rFonts w:ascii="Arial" w:hAnsi="Arial" w:cs="Arial"/>
                <w:b/>
                <w:color w:val="000000" w:themeColor="text1"/>
                <w:szCs w:val="16"/>
              </w:rPr>
            </w:pPr>
            <w:r w:rsidRPr="00B35669">
              <w:rPr>
                <w:rFonts w:ascii="Arial" w:hAnsi="Arial" w:cs="Arial"/>
                <w:b/>
                <w:color w:val="000000" w:themeColor="text1"/>
              </w:rPr>
              <w:t>Applying Project and Programme Management</w:t>
            </w:r>
            <w:r w:rsidRPr="00B35669">
              <w:rPr>
                <w:rFonts w:ascii="Arial" w:hAnsi="Arial" w:cs="Arial"/>
                <w:bCs/>
                <w:color w:val="000000" w:themeColor="text1"/>
                <w:szCs w:val="20"/>
              </w:rPr>
              <w:t xml:space="preserv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7F0F7C0D" w14:textId="77777777" w:rsidR="0073410D" w:rsidRDefault="0073410D" w:rsidP="00066361">
            <w:pPr>
              <w:pStyle w:val="NoSpacing"/>
              <w:rPr>
                <w:rFonts w:ascii="Arial" w:hAnsi="Arial" w:cs="Arial"/>
              </w:rPr>
            </w:pPr>
            <w:r w:rsidRPr="00B35669">
              <w:rPr>
                <w:rFonts w:ascii="Arial" w:hAnsi="Arial" w:cs="Arial"/>
              </w:rPr>
              <w:t>Our manager’s work to ensure that outcomes and objectives are achieved within</w:t>
            </w:r>
            <w:r>
              <w:rPr>
                <w:rFonts w:ascii="Arial" w:hAnsi="Arial" w:cs="Arial"/>
              </w:rPr>
              <w:t xml:space="preserve"> </w:t>
            </w:r>
            <w:r w:rsidRPr="00B35669">
              <w:rPr>
                <w:rFonts w:ascii="Arial" w:hAnsi="Arial" w:cs="Arial"/>
              </w:rPr>
              <w:t>desired timescales, make best use of resources and take a positive approach to</w:t>
            </w:r>
            <w:r>
              <w:rPr>
                <w:rFonts w:ascii="Arial" w:hAnsi="Arial" w:cs="Arial"/>
              </w:rPr>
              <w:t xml:space="preserve"> </w:t>
            </w:r>
            <w:r w:rsidRPr="00B35669">
              <w:rPr>
                <w:rFonts w:ascii="Arial" w:hAnsi="Arial" w:cs="Arial"/>
              </w:rPr>
              <w:t>contingency planning</w:t>
            </w:r>
          </w:p>
          <w:p w14:paraId="101700CD"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5D867889" w14:textId="77777777" w:rsidR="0073410D" w:rsidRPr="00B35669" w:rsidRDefault="0073410D" w:rsidP="00066361">
            <w:pPr>
              <w:spacing w:after="0"/>
              <w:ind w:right="-873"/>
              <w:rPr>
                <w:rFonts w:ascii="Arial" w:hAnsi="Arial" w:cs="Arial"/>
                <w:bCs/>
                <w:color w:val="000000" w:themeColor="text1"/>
                <w:szCs w:val="20"/>
              </w:rPr>
            </w:pPr>
          </w:p>
        </w:tc>
      </w:tr>
      <w:tr w:rsidR="0073410D" w:rsidRPr="00B35669" w14:paraId="04861CEE" w14:textId="77777777" w:rsidTr="00066361">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2994334D" w14:textId="77777777" w:rsidR="0073410D" w:rsidRPr="00B35669" w:rsidRDefault="0073410D" w:rsidP="00066361">
            <w:pPr>
              <w:spacing w:after="0" w:line="240" w:lineRule="auto"/>
              <w:rPr>
                <w:rFonts w:ascii="Arial" w:hAnsi="Arial" w:cs="Arial"/>
                <w:b/>
                <w:color w:val="000000" w:themeColor="text1"/>
              </w:rPr>
            </w:pPr>
            <w:r w:rsidRPr="00B35669">
              <w:rPr>
                <w:rFonts w:ascii="Arial" w:hAnsi="Arial" w:cs="Arial"/>
                <w:b/>
                <w:color w:val="000000" w:themeColor="text1"/>
                <w:szCs w:val="16"/>
              </w:rPr>
              <w:t>Developing High Performing People and Teams</w:t>
            </w:r>
            <w:r w:rsidRPr="00B35669">
              <w:rPr>
                <w:rFonts w:ascii="Arial" w:hAnsi="Arial" w:cs="Arial"/>
                <w:color w:val="000000" w:themeColor="text1"/>
              </w:rPr>
              <w:t xml:space="preserv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580D169" w14:textId="77777777" w:rsidR="0073410D" w:rsidRDefault="0073410D" w:rsidP="00066361">
            <w:pPr>
              <w:pStyle w:val="NoSpacing"/>
              <w:rPr>
                <w:rFonts w:ascii="Arial" w:hAnsi="Arial" w:cs="Arial"/>
              </w:rPr>
            </w:pPr>
            <w:r w:rsidRPr="00B35669">
              <w:rPr>
                <w:rFonts w:ascii="Arial" w:hAnsi="Arial" w:cs="Arial"/>
              </w:rPr>
              <w:t>Our managers coach individuals and teams to achieve their potential and take</w:t>
            </w:r>
            <w:r>
              <w:rPr>
                <w:rFonts w:ascii="Arial" w:hAnsi="Arial" w:cs="Arial"/>
              </w:rPr>
              <w:t xml:space="preserve"> </w:t>
            </w:r>
            <w:r w:rsidRPr="00B35669">
              <w:rPr>
                <w:rFonts w:ascii="Arial" w:hAnsi="Arial" w:cs="Arial"/>
              </w:rPr>
              <w:t>responsibility for continuous improvement. They champion the Council’s values</w:t>
            </w:r>
            <w:r>
              <w:rPr>
                <w:rFonts w:ascii="Arial" w:hAnsi="Arial" w:cs="Arial"/>
              </w:rPr>
              <w:t xml:space="preserve"> </w:t>
            </w:r>
            <w:r w:rsidRPr="00B35669">
              <w:rPr>
                <w:rFonts w:ascii="Arial" w:hAnsi="Arial" w:cs="Arial"/>
              </w:rPr>
              <w:t>and goals.</w:t>
            </w:r>
          </w:p>
          <w:p w14:paraId="29EE8B14" w14:textId="77777777" w:rsidR="0073410D" w:rsidRPr="00B35669" w:rsidRDefault="0073410D" w:rsidP="00066361">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3F5A4140" w14:textId="77777777" w:rsidR="0073410D" w:rsidRPr="00B35669" w:rsidRDefault="0073410D" w:rsidP="00066361">
            <w:pPr>
              <w:spacing w:after="0"/>
              <w:ind w:right="-873"/>
              <w:rPr>
                <w:rFonts w:ascii="Arial" w:hAnsi="Arial" w:cs="Arial"/>
                <w:color w:val="000000" w:themeColor="text1"/>
              </w:rPr>
            </w:pPr>
          </w:p>
        </w:tc>
      </w:tr>
    </w:tbl>
    <w:p w14:paraId="2810806C" w14:textId="77777777" w:rsidR="0073410D" w:rsidRPr="00B35669" w:rsidRDefault="0073410D" w:rsidP="0073410D">
      <w:pPr>
        <w:tabs>
          <w:tab w:val="left" w:pos="1110"/>
        </w:tabs>
        <w:rPr>
          <w:rFonts w:ascii="Arial" w:hAnsi="Arial" w:cs="Arial"/>
        </w:rPr>
      </w:pPr>
      <w:r w:rsidRPr="00B35669">
        <w:rPr>
          <w:rFonts w:ascii="Arial" w:hAnsi="Arial" w:cs="Arial"/>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3410D" w:rsidRPr="00F3353F" w14:paraId="65C88232" w14:textId="77777777" w:rsidTr="00066361">
        <w:tc>
          <w:tcPr>
            <w:tcW w:w="10773" w:type="dxa"/>
            <w:shd w:val="clear" w:color="auto" w:fill="auto"/>
          </w:tcPr>
          <w:p w14:paraId="1C1B7E49" w14:textId="77777777" w:rsidR="0073410D" w:rsidRPr="00F3353F" w:rsidRDefault="0073410D" w:rsidP="00066361">
            <w:pPr>
              <w:spacing w:after="0" w:line="240" w:lineRule="auto"/>
              <w:ind w:right="-6"/>
              <w:rPr>
                <w:rFonts w:ascii="Arial" w:eastAsia="Times New Roman" w:hAnsi="Arial" w:cs="Arial"/>
                <w:color w:val="FF0000"/>
                <w:sz w:val="24"/>
                <w:szCs w:val="24"/>
                <w:lang w:eastAsia="en-GB"/>
              </w:rPr>
            </w:pPr>
            <w:r w:rsidRPr="00F3353F">
              <w:rPr>
                <w:rFonts w:ascii="Arial" w:eastAsia="Times New Roman" w:hAnsi="Arial" w:cs="Arial"/>
                <w:b/>
                <w:sz w:val="24"/>
                <w:szCs w:val="24"/>
                <w:lang w:eastAsia="en-GB"/>
              </w:rPr>
              <w:t>Applicants with disabilities are only required to meet the essential special knowledge requirements</w:t>
            </w:r>
            <w:r w:rsidRPr="00B35669">
              <w:rPr>
                <w:rFonts w:ascii="Arial" w:eastAsia="Times New Roman" w:hAnsi="Arial" w:cs="Arial"/>
                <w:b/>
                <w:sz w:val="24"/>
                <w:szCs w:val="24"/>
                <w:lang w:eastAsia="en-GB"/>
              </w:rPr>
              <w:t xml:space="preserve"> (clearly marked)</w:t>
            </w:r>
          </w:p>
        </w:tc>
      </w:tr>
      <w:tr w:rsidR="0073410D" w:rsidRPr="00F3353F" w14:paraId="032E040B" w14:textId="77777777" w:rsidTr="00066361">
        <w:tc>
          <w:tcPr>
            <w:tcW w:w="10773" w:type="dxa"/>
            <w:shd w:val="clear" w:color="auto" w:fill="auto"/>
          </w:tcPr>
          <w:p w14:paraId="5837A389" w14:textId="77777777" w:rsidR="0073410D" w:rsidRPr="00F3353F" w:rsidRDefault="0073410D" w:rsidP="00066361">
            <w:pPr>
              <w:spacing w:after="0" w:line="240" w:lineRule="auto"/>
              <w:rPr>
                <w:rFonts w:ascii="Arial" w:eastAsia="Times New Roman" w:hAnsi="Arial" w:cs="Arial"/>
                <w:b/>
                <w:bCs/>
                <w:sz w:val="24"/>
                <w:szCs w:val="24"/>
                <w:lang w:eastAsia="en-GB"/>
              </w:rPr>
            </w:pPr>
          </w:p>
          <w:p w14:paraId="6989A3C5" w14:textId="77777777" w:rsidR="0073410D" w:rsidRPr="00F3353F" w:rsidRDefault="0073410D" w:rsidP="00066361">
            <w:pPr>
              <w:spacing w:after="0" w:line="240" w:lineRule="auto"/>
              <w:rPr>
                <w:rFonts w:ascii="Arial" w:eastAsia="Times New Roman" w:hAnsi="Arial" w:cs="Arial"/>
                <w:sz w:val="20"/>
                <w:szCs w:val="20"/>
                <w:lang w:eastAsia="en-GB"/>
              </w:rPr>
            </w:pPr>
            <w:r w:rsidRPr="00F3353F">
              <w:rPr>
                <w:rFonts w:ascii="Arial" w:eastAsia="Times New Roman" w:hAnsi="Arial" w:cs="Arial"/>
                <w:sz w:val="20"/>
                <w:szCs w:val="20"/>
                <w:lang w:eastAsia="en-GB"/>
              </w:rPr>
              <w:t xml:space="preserve">Due to the Governments Fluency in English Duty for posts where employees speak directly to members of the public the postholder is required to meet  the </w:t>
            </w:r>
            <w:r w:rsidRPr="00F3353F">
              <w:rPr>
                <w:rFonts w:ascii="Arial" w:eastAsia="Times New Roman" w:hAnsi="Arial" w:cs="Arial"/>
                <w:sz w:val="20"/>
                <w:szCs w:val="20"/>
                <w:u w:val="single"/>
                <w:lang w:eastAsia="en-GB"/>
              </w:rPr>
              <w:t xml:space="preserve">Lower threshold </w:t>
            </w:r>
            <w:r w:rsidRPr="00F3353F">
              <w:rPr>
                <w:rFonts w:ascii="Arial" w:eastAsia="Times New Roman" w:hAnsi="Arial" w:cs="Arial"/>
                <w:sz w:val="20"/>
                <w:szCs w:val="20"/>
                <w:lang w:eastAsia="en-GB"/>
              </w:rPr>
              <w:t>level</w:t>
            </w:r>
            <w:r w:rsidRPr="00F3353F">
              <w:rPr>
                <w:rFonts w:ascii="Arial" w:eastAsia="Times New Roman" w:hAnsi="Arial" w:cs="Arial"/>
                <w:color w:val="1F497D"/>
                <w:sz w:val="20"/>
                <w:szCs w:val="20"/>
                <w:lang w:eastAsia="en-GB"/>
              </w:rPr>
              <w:t>.</w:t>
            </w:r>
          </w:p>
          <w:p w14:paraId="605CB713" w14:textId="77777777" w:rsidR="0073410D" w:rsidRPr="00F3353F" w:rsidRDefault="0073410D" w:rsidP="00066361">
            <w:pPr>
              <w:spacing w:after="0" w:line="240" w:lineRule="auto"/>
              <w:rPr>
                <w:rFonts w:ascii="Arial" w:eastAsia="Times New Roman" w:hAnsi="Arial" w:cs="Arial"/>
                <w:sz w:val="20"/>
                <w:szCs w:val="20"/>
                <w:lang w:eastAsia="en-GB"/>
              </w:rPr>
            </w:pPr>
            <w:r w:rsidRPr="00F3353F">
              <w:rPr>
                <w:rFonts w:ascii="Arial" w:eastAsia="Times New Roman" w:hAnsi="Arial" w:cs="Arial"/>
                <w:color w:val="000000"/>
                <w:sz w:val="20"/>
                <w:szCs w:val="20"/>
                <w:lang w:eastAsia="en-GB"/>
              </w:rPr>
              <w:t>Y</w:t>
            </w:r>
            <w:r w:rsidRPr="00F3353F">
              <w:rPr>
                <w:rFonts w:ascii="Arial" w:eastAsia="Times New Roman" w:hAnsi="Arial" w:cs="Arial"/>
                <w:sz w:val="20"/>
                <w:szCs w:val="20"/>
                <w:lang w:eastAsia="en-GB"/>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F3353F">
              <w:rPr>
                <w:rFonts w:ascii="Arial" w:eastAsia="Times New Roman" w:hAnsi="Arial" w:cs="Arial"/>
                <w:color w:val="000000"/>
                <w:sz w:val="20"/>
                <w:szCs w:val="20"/>
                <w:lang w:eastAsia="en-GB"/>
              </w:rPr>
              <w:t xml:space="preserve">f </w:t>
            </w:r>
            <w:r w:rsidRPr="00F3353F">
              <w:rPr>
                <w:rFonts w:ascii="Arial" w:eastAsia="Times New Roman" w:hAnsi="Arial" w:cs="Arial"/>
                <w:sz w:val="20"/>
                <w:szCs w:val="20"/>
                <w:lang w:eastAsia="en-GB"/>
              </w:rPr>
              <w:t>understood (this will also be tested during the interview).</w:t>
            </w:r>
          </w:p>
          <w:p w14:paraId="5FE82D11" w14:textId="77777777" w:rsidR="0073410D" w:rsidRPr="00F3353F" w:rsidRDefault="0073410D" w:rsidP="00066361">
            <w:pPr>
              <w:spacing w:after="0" w:line="240" w:lineRule="auto"/>
              <w:rPr>
                <w:rFonts w:ascii="Arial" w:eastAsia="Times New Roman" w:hAnsi="Arial" w:cs="Arial"/>
                <w:sz w:val="24"/>
                <w:szCs w:val="24"/>
                <w:lang w:eastAsia="en-GB"/>
              </w:rPr>
            </w:pPr>
          </w:p>
          <w:p w14:paraId="6915C4DB" w14:textId="77777777" w:rsidR="0073410D" w:rsidRPr="00F3353F" w:rsidRDefault="0073410D" w:rsidP="00066361">
            <w:pPr>
              <w:autoSpaceDE w:val="0"/>
              <w:autoSpaceDN w:val="0"/>
              <w:spacing w:after="0" w:line="240" w:lineRule="auto"/>
              <w:rPr>
                <w:rFonts w:ascii="Arial" w:eastAsia="Calibri" w:hAnsi="Arial" w:cs="Arial"/>
                <w:color w:val="000000"/>
                <w:sz w:val="24"/>
                <w:szCs w:val="24"/>
              </w:rPr>
            </w:pPr>
          </w:p>
        </w:tc>
      </w:tr>
    </w:tbl>
    <w:p w14:paraId="175DBE7D" w14:textId="77777777" w:rsidR="0073410D" w:rsidRPr="00B35669" w:rsidRDefault="0073410D" w:rsidP="0073410D">
      <w:pPr>
        <w:tabs>
          <w:tab w:val="left" w:pos="1110"/>
        </w:tabs>
        <w:rPr>
          <w:rFonts w:ascii="Arial" w:hAnsi="Arial" w:cs="Arial"/>
        </w:rPr>
      </w:pPr>
    </w:p>
    <w:p w14:paraId="02618680" w14:textId="77777777" w:rsidR="0073410D" w:rsidRPr="00B35669" w:rsidRDefault="0073410D" w:rsidP="0073410D">
      <w:pPr>
        <w:tabs>
          <w:tab w:val="left" w:pos="1110"/>
        </w:tabs>
        <w:rPr>
          <w:rFonts w:ascii="Arial" w:hAnsi="Arial" w:cs="Arial"/>
        </w:rPr>
      </w:pPr>
    </w:p>
    <w:tbl>
      <w:tblPr>
        <w:tblStyle w:val="TableGrid"/>
        <w:tblW w:w="10773" w:type="dxa"/>
        <w:tblInd w:w="137" w:type="dxa"/>
        <w:tblLook w:val="04A0" w:firstRow="1" w:lastRow="0" w:firstColumn="1" w:lastColumn="0" w:noHBand="0" w:noVBand="1"/>
      </w:tblPr>
      <w:tblGrid>
        <w:gridCol w:w="2232"/>
        <w:gridCol w:w="4484"/>
        <w:gridCol w:w="1080"/>
        <w:gridCol w:w="2977"/>
      </w:tblGrid>
      <w:tr w:rsidR="0073410D" w:rsidRPr="00B35669" w14:paraId="7771B13C" w14:textId="77777777" w:rsidTr="00066361">
        <w:tc>
          <w:tcPr>
            <w:tcW w:w="2232" w:type="dxa"/>
          </w:tcPr>
          <w:p w14:paraId="727192BF" w14:textId="77777777" w:rsidR="0073410D" w:rsidRPr="00B35669" w:rsidRDefault="0073410D" w:rsidP="00066361">
            <w:pPr>
              <w:rPr>
                <w:rFonts w:ascii="Arial" w:hAnsi="Arial" w:cs="Arial"/>
                <w:b/>
                <w:sz w:val="24"/>
                <w:szCs w:val="24"/>
              </w:rPr>
            </w:pPr>
            <w:r w:rsidRPr="00B35669">
              <w:rPr>
                <w:rFonts w:ascii="Arial" w:hAnsi="Arial" w:cs="Arial"/>
                <w:b/>
                <w:sz w:val="24"/>
                <w:szCs w:val="24"/>
              </w:rPr>
              <w:t>Completed by:</w:t>
            </w:r>
          </w:p>
          <w:p w14:paraId="0A1796B7" w14:textId="77777777" w:rsidR="0073410D" w:rsidRPr="00B35669" w:rsidRDefault="0073410D" w:rsidP="00066361">
            <w:pPr>
              <w:rPr>
                <w:rFonts w:ascii="Arial" w:hAnsi="Arial" w:cs="Arial"/>
                <w:b/>
                <w:sz w:val="24"/>
                <w:szCs w:val="24"/>
              </w:rPr>
            </w:pPr>
          </w:p>
        </w:tc>
        <w:tc>
          <w:tcPr>
            <w:tcW w:w="4484" w:type="dxa"/>
          </w:tcPr>
          <w:p w14:paraId="45FD8F1F" w14:textId="7C51CD43" w:rsidR="0073410D" w:rsidRPr="00B35669" w:rsidRDefault="006A4293" w:rsidP="00066361">
            <w:pPr>
              <w:rPr>
                <w:rFonts w:ascii="Arial" w:hAnsi="Arial" w:cs="Arial"/>
                <w:sz w:val="24"/>
                <w:szCs w:val="24"/>
              </w:rPr>
            </w:pPr>
            <w:r>
              <w:rPr>
                <w:rFonts w:ascii="Arial" w:hAnsi="Arial" w:cs="Arial"/>
                <w:sz w:val="24"/>
                <w:szCs w:val="24"/>
              </w:rPr>
              <w:t>Dawn Priestley</w:t>
            </w:r>
          </w:p>
        </w:tc>
        <w:tc>
          <w:tcPr>
            <w:tcW w:w="1080" w:type="dxa"/>
          </w:tcPr>
          <w:p w14:paraId="2B686B49" w14:textId="77777777" w:rsidR="0073410D" w:rsidRPr="00B35669" w:rsidRDefault="0073410D" w:rsidP="00066361">
            <w:pPr>
              <w:rPr>
                <w:rFonts w:ascii="Arial" w:hAnsi="Arial" w:cs="Arial"/>
                <w:b/>
                <w:sz w:val="24"/>
                <w:szCs w:val="24"/>
              </w:rPr>
            </w:pPr>
            <w:r w:rsidRPr="00B35669">
              <w:rPr>
                <w:rFonts w:ascii="Arial" w:hAnsi="Arial" w:cs="Arial"/>
                <w:b/>
                <w:sz w:val="24"/>
                <w:szCs w:val="24"/>
              </w:rPr>
              <w:t>Date:</w:t>
            </w:r>
          </w:p>
        </w:tc>
        <w:tc>
          <w:tcPr>
            <w:tcW w:w="2977" w:type="dxa"/>
          </w:tcPr>
          <w:p w14:paraId="5FE88CE2" w14:textId="76714592" w:rsidR="0073410D" w:rsidRPr="00B35669" w:rsidRDefault="006A4293" w:rsidP="00066361">
            <w:pPr>
              <w:rPr>
                <w:rFonts w:ascii="Arial" w:hAnsi="Arial" w:cs="Arial"/>
                <w:sz w:val="24"/>
                <w:szCs w:val="24"/>
              </w:rPr>
            </w:pPr>
            <w:r>
              <w:rPr>
                <w:rFonts w:ascii="Arial" w:hAnsi="Arial" w:cs="Arial"/>
                <w:sz w:val="24"/>
                <w:szCs w:val="24"/>
              </w:rPr>
              <w:t>21.08.25</w:t>
            </w:r>
          </w:p>
        </w:tc>
      </w:tr>
      <w:tr w:rsidR="0073410D" w:rsidRPr="00B35669" w14:paraId="09A59EB2" w14:textId="77777777" w:rsidTr="00066361">
        <w:tc>
          <w:tcPr>
            <w:tcW w:w="2232" w:type="dxa"/>
          </w:tcPr>
          <w:p w14:paraId="5FA943A8" w14:textId="77777777" w:rsidR="0073410D" w:rsidRPr="00B35669" w:rsidRDefault="0073410D" w:rsidP="00066361">
            <w:pPr>
              <w:rPr>
                <w:rFonts w:ascii="Arial" w:hAnsi="Arial" w:cs="Arial"/>
                <w:b/>
                <w:sz w:val="24"/>
                <w:szCs w:val="24"/>
              </w:rPr>
            </w:pPr>
            <w:r w:rsidRPr="00B35669">
              <w:rPr>
                <w:rFonts w:ascii="Arial" w:hAnsi="Arial" w:cs="Arial"/>
                <w:b/>
                <w:sz w:val="24"/>
                <w:szCs w:val="24"/>
              </w:rPr>
              <w:t>Quality checked:</w:t>
            </w:r>
          </w:p>
          <w:p w14:paraId="7B955D6B" w14:textId="77777777" w:rsidR="0073410D" w:rsidRPr="00B35669" w:rsidRDefault="0073410D" w:rsidP="00066361">
            <w:pPr>
              <w:rPr>
                <w:rFonts w:ascii="Arial" w:hAnsi="Arial" w:cs="Arial"/>
                <w:b/>
                <w:sz w:val="24"/>
                <w:szCs w:val="24"/>
              </w:rPr>
            </w:pPr>
          </w:p>
        </w:tc>
        <w:tc>
          <w:tcPr>
            <w:tcW w:w="4484" w:type="dxa"/>
          </w:tcPr>
          <w:p w14:paraId="2C2DC676" w14:textId="77777777" w:rsidR="0073410D" w:rsidRPr="00B35669" w:rsidRDefault="0073410D" w:rsidP="00066361">
            <w:pPr>
              <w:rPr>
                <w:rFonts w:ascii="Arial" w:hAnsi="Arial" w:cs="Arial"/>
                <w:b/>
                <w:sz w:val="24"/>
                <w:szCs w:val="24"/>
              </w:rPr>
            </w:pPr>
          </w:p>
        </w:tc>
        <w:tc>
          <w:tcPr>
            <w:tcW w:w="1080" w:type="dxa"/>
          </w:tcPr>
          <w:p w14:paraId="7323689E" w14:textId="77777777" w:rsidR="0073410D" w:rsidRPr="00B35669" w:rsidRDefault="0073410D" w:rsidP="00066361">
            <w:pPr>
              <w:rPr>
                <w:rFonts w:ascii="Arial" w:hAnsi="Arial" w:cs="Arial"/>
                <w:b/>
                <w:sz w:val="24"/>
                <w:szCs w:val="24"/>
              </w:rPr>
            </w:pPr>
            <w:r w:rsidRPr="00B35669">
              <w:rPr>
                <w:rFonts w:ascii="Arial" w:hAnsi="Arial" w:cs="Arial"/>
                <w:b/>
                <w:sz w:val="24"/>
                <w:szCs w:val="24"/>
              </w:rPr>
              <w:t>Date:</w:t>
            </w:r>
          </w:p>
        </w:tc>
        <w:tc>
          <w:tcPr>
            <w:tcW w:w="2977" w:type="dxa"/>
          </w:tcPr>
          <w:p w14:paraId="307167BE" w14:textId="77777777" w:rsidR="0073410D" w:rsidRPr="00B35669" w:rsidRDefault="0073410D" w:rsidP="00066361">
            <w:pPr>
              <w:rPr>
                <w:rFonts w:ascii="Arial" w:hAnsi="Arial" w:cs="Arial"/>
                <w:b/>
                <w:sz w:val="24"/>
                <w:szCs w:val="24"/>
              </w:rPr>
            </w:pPr>
          </w:p>
        </w:tc>
      </w:tr>
      <w:tr w:rsidR="00981E84" w:rsidRPr="00B35669" w14:paraId="79DE38DD" w14:textId="77777777" w:rsidTr="00066361">
        <w:tc>
          <w:tcPr>
            <w:tcW w:w="2232" w:type="dxa"/>
          </w:tcPr>
          <w:p w14:paraId="218C1A03" w14:textId="116B3ED9" w:rsidR="00981E84" w:rsidRPr="00B35669" w:rsidRDefault="00981E84" w:rsidP="00066361">
            <w:pPr>
              <w:rPr>
                <w:rFonts w:ascii="Arial" w:hAnsi="Arial" w:cs="Arial"/>
                <w:b/>
                <w:sz w:val="24"/>
                <w:szCs w:val="24"/>
              </w:rPr>
            </w:pPr>
            <w:r>
              <w:rPr>
                <w:rFonts w:ascii="Arial" w:hAnsi="Arial" w:cs="Arial"/>
                <w:b/>
                <w:sz w:val="24"/>
                <w:szCs w:val="24"/>
              </w:rPr>
              <w:t>Band:</w:t>
            </w:r>
          </w:p>
        </w:tc>
        <w:tc>
          <w:tcPr>
            <w:tcW w:w="4484" w:type="dxa"/>
          </w:tcPr>
          <w:p w14:paraId="16CEB9FD" w14:textId="5A56CF2A" w:rsidR="00981E84" w:rsidRPr="00F71D3B" w:rsidRDefault="00981E84" w:rsidP="00066361">
            <w:pPr>
              <w:rPr>
                <w:rFonts w:ascii="Arial" w:hAnsi="Arial" w:cs="Arial"/>
                <w:bCs/>
                <w:sz w:val="24"/>
                <w:szCs w:val="24"/>
              </w:rPr>
            </w:pPr>
            <w:r w:rsidRPr="00F71D3B">
              <w:rPr>
                <w:rFonts w:ascii="Arial" w:hAnsi="Arial" w:cs="Arial"/>
                <w:bCs/>
                <w:sz w:val="24"/>
                <w:szCs w:val="24"/>
              </w:rPr>
              <w:t>7</w:t>
            </w:r>
          </w:p>
        </w:tc>
        <w:tc>
          <w:tcPr>
            <w:tcW w:w="1080" w:type="dxa"/>
          </w:tcPr>
          <w:p w14:paraId="035008FD" w14:textId="77777777" w:rsidR="00981E84" w:rsidRDefault="00981E84" w:rsidP="00066361">
            <w:pPr>
              <w:rPr>
                <w:rFonts w:ascii="Arial" w:hAnsi="Arial" w:cs="Arial"/>
                <w:b/>
                <w:sz w:val="24"/>
                <w:szCs w:val="24"/>
              </w:rPr>
            </w:pPr>
          </w:p>
          <w:p w14:paraId="13C1CAAC" w14:textId="77777777" w:rsidR="00F71D3B" w:rsidRPr="00B35669" w:rsidRDefault="00F71D3B" w:rsidP="00066361">
            <w:pPr>
              <w:rPr>
                <w:rFonts w:ascii="Arial" w:hAnsi="Arial" w:cs="Arial"/>
                <w:b/>
                <w:sz w:val="24"/>
                <w:szCs w:val="24"/>
              </w:rPr>
            </w:pPr>
          </w:p>
        </w:tc>
        <w:tc>
          <w:tcPr>
            <w:tcW w:w="2977" w:type="dxa"/>
          </w:tcPr>
          <w:p w14:paraId="0C88DEF6" w14:textId="77777777" w:rsidR="00981E84" w:rsidRPr="00B35669" w:rsidRDefault="00981E84" w:rsidP="00066361">
            <w:pPr>
              <w:rPr>
                <w:rFonts w:ascii="Arial" w:hAnsi="Arial" w:cs="Arial"/>
                <w:b/>
                <w:sz w:val="24"/>
                <w:szCs w:val="24"/>
              </w:rPr>
            </w:pPr>
          </w:p>
        </w:tc>
      </w:tr>
    </w:tbl>
    <w:p w14:paraId="31C5CEC2" w14:textId="77777777" w:rsidR="0073410D" w:rsidRPr="00B35669" w:rsidRDefault="0073410D" w:rsidP="0073410D">
      <w:pPr>
        <w:rPr>
          <w:rFonts w:ascii="Arial" w:hAnsi="Arial" w:cs="Arial"/>
        </w:rPr>
      </w:pPr>
    </w:p>
    <w:p w14:paraId="743F66EF" w14:textId="77777777" w:rsidR="003B3B7F" w:rsidRPr="00B35669" w:rsidRDefault="003B3B7F" w:rsidP="0073410D">
      <w:pPr>
        <w:rPr>
          <w:rFonts w:ascii="Arial" w:hAnsi="Arial" w:cs="Arial"/>
        </w:rPr>
      </w:pPr>
    </w:p>
    <w:sectPr w:rsidR="003B3B7F" w:rsidRPr="00B35669" w:rsidSect="001273C2">
      <w:headerReference w:type="even" r:id="rId17"/>
      <w:headerReference w:type="default" r:id="rId18"/>
      <w:footerReference w:type="even" r:id="rId19"/>
      <w:footerReference w:type="default" r:id="rId20"/>
      <w:headerReference w:type="first" r:id="rId21"/>
      <w:footerReference w:type="first" r:id="rId2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FAB0" w14:textId="77777777" w:rsidR="007266CD" w:rsidRDefault="007266CD" w:rsidP="001273C2">
      <w:pPr>
        <w:spacing w:after="0" w:line="240" w:lineRule="auto"/>
      </w:pPr>
      <w:r>
        <w:separator/>
      </w:r>
    </w:p>
  </w:endnote>
  <w:endnote w:type="continuationSeparator" w:id="0">
    <w:p w14:paraId="1930B079" w14:textId="77777777" w:rsidR="007266CD" w:rsidRDefault="007266CD"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4378" w14:textId="77777777" w:rsidR="00A63709" w:rsidRDefault="00A6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626" w14:textId="77777777" w:rsidR="00A63709" w:rsidRDefault="00A6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9262" w14:textId="77777777" w:rsidR="00A63709" w:rsidRDefault="00A6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C1871" w14:textId="77777777" w:rsidR="007266CD" w:rsidRDefault="007266CD" w:rsidP="001273C2">
      <w:pPr>
        <w:spacing w:after="0" w:line="240" w:lineRule="auto"/>
      </w:pPr>
      <w:r>
        <w:separator/>
      </w:r>
    </w:p>
  </w:footnote>
  <w:footnote w:type="continuationSeparator" w:id="0">
    <w:p w14:paraId="3D6D52F2" w14:textId="77777777" w:rsidR="007266CD" w:rsidRDefault="007266CD"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112F" w14:textId="77777777" w:rsidR="00A63709" w:rsidRDefault="00A6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EE4" w14:textId="0ECC389C" w:rsidR="001273C2" w:rsidRPr="001273C2" w:rsidRDefault="00B01266" w:rsidP="00E15858">
    <w:pPr>
      <w:pStyle w:val="Header"/>
      <w:jc w:val="center"/>
      <w:rPr>
        <w:i/>
        <w:iCs/>
        <w:color w:val="7F7F7F" w:themeColor="text1" w:themeTint="80"/>
      </w:rPr>
    </w:pPr>
    <w:r>
      <w:rPr>
        <w:i/>
        <w:iCs/>
        <w:color w:val="7F7F7F" w:themeColor="text1" w:themeTint="80"/>
      </w:rPr>
      <w:t>Competency based  Job profile Pilat Gauge</w:t>
    </w:r>
    <w:r w:rsidR="00E61F44">
      <w:rPr>
        <w:i/>
        <w:iCs/>
        <w:color w:val="7F7F7F" w:themeColor="text1" w:themeTint="80"/>
      </w:rPr>
      <w:t xml:space="preserve"> </w:t>
    </w:r>
    <w:r w:rsidR="009B5146">
      <w:rPr>
        <w:i/>
        <w:iCs/>
        <w:color w:val="7F7F7F" w:themeColor="text1" w:themeTint="80"/>
      </w:rPr>
      <w:t>April</w:t>
    </w:r>
    <w:r w:rsidR="001405CA">
      <w:rPr>
        <w:i/>
        <w:iCs/>
        <w:color w:val="7F7F7F" w:themeColor="text1" w:themeTint="80"/>
      </w:rPr>
      <w:t xml:space="preserve"> </w:t>
    </w:r>
    <w:r w:rsidR="00E61F44">
      <w:rPr>
        <w:i/>
        <w:iCs/>
        <w:color w:val="7F7F7F" w:themeColor="text1" w:themeTint="80"/>
      </w:rPr>
      <w:t>202</w:t>
    </w:r>
    <w:r w:rsidR="009B5146">
      <w:rPr>
        <w:i/>
        <w:iCs/>
        <w:color w:val="7F7F7F" w:themeColor="text1" w:themeTint="8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45D2" w14:textId="77777777" w:rsidR="00A63709" w:rsidRDefault="00A6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C11"/>
    <w:multiLevelType w:val="hybridMultilevel"/>
    <w:tmpl w:val="3252FF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D75B1"/>
    <w:multiLevelType w:val="hybridMultilevel"/>
    <w:tmpl w:val="CAB4D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57A09"/>
    <w:multiLevelType w:val="hybridMultilevel"/>
    <w:tmpl w:val="264205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B0B13"/>
    <w:multiLevelType w:val="hybridMultilevel"/>
    <w:tmpl w:val="2642052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20B5F"/>
    <w:multiLevelType w:val="hybridMultilevel"/>
    <w:tmpl w:val="C1C8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50863"/>
    <w:multiLevelType w:val="hybridMultilevel"/>
    <w:tmpl w:val="4B3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91C41"/>
    <w:multiLevelType w:val="hybridMultilevel"/>
    <w:tmpl w:val="3252F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83390"/>
    <w:multiLevelType w:val="hybridMultilevel"/>
    <w:tmpl w:val="A7E8D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4385B"/>
    <w:multiLevelType w:val="hybridMultilevel"/>
    <w:tmpl w:val="E5360866"/>
    <w:lvl w:ilvl="0" w:tplc="491E919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73543607"/>
    <w:multiLevelType w:val="hybridMultilevel"/>
    <w:tmpl w:val="E78450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F04614"/>
    <w:multiLevelType w:val="hybridMultilevel"/>
    <w:tmpl w:val="CE10D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51184">
    <w:abstractNumId w:val="12"/>
  </w:num>
  <w:num w:numId="2" w16cid:durableId="1926260588">
    <w:abstractNumId w:val="4"/>
  </w:num>
  <w:num w:numId="3" w16cid:durableId="558636114">
    <w:abstractNumId w:val="6"/>
  </w:num>
  <w:num w:numId="4" w16cid:durableId="647828281">
    <w:abstractNumId w:val="5"/>
  </w:num>
  <w:num w:numId="5" w16cid:durableId="490295075">
    <w:abstractNumId w:val="9"/>
  </w:num>
  <w:num w:numId="6" w16cid:durableId="990717292">
    <w:abstractNumId w:val="11"/>
  </w:num>
  <w:num w:numId="7" w16cid:durableId="1670867086">
    <w:abstractNumId w:val="8"/>
  </w:num>
  <w:num w:numId="8" w16cid:durableId="1820876508">
    <w:abstractNumId w:val="10"/>
  </w:num>
  <w:num w:numId="9" w16cid:durableId="1268077748">
    <w:abstractNumId w:val="7"/>
  </w:num>
  <w:num w:numId="10" w16cid:durableId="2019892241">
    <w:abstractNumId w:val="0"/>
  </w:num>
  <w:num w:numId="11" w16cid:durableId="887186051">
    <w:abstractNumId w:val="1"/>
  </w:num>
  <w:num w:numId="12" w16cid:durableId="1810323846">
    <w:abstractNumId w:val="3"/>
  </w:num>
  <w:num w:numId="13" w16cid:durableId="145630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3285D"/>
    <w:rsid w:val="00042B83"/>
    <w:rsid w:val="00044B41"/>
    <w:rsid w:val="00074607"/>
    <w:rsid w:val="00093D74"/>
    <w:rsid w:val="00094885"/>
    <w:rsid w:val="00094F2C"/>
    <w:rsid w:val="000A6831"/>
    <w:rsid w:val="000B4138"/>
    <w:rsid w:val="000B5571"/>
    <w:rsid w:val="000E28D8"/>
    <w:rsid w:val="000E47C0"/>
    <w:rsid w:val="000F1D1B"/>
    <w:rsid w:val="000F4C89"/>
    <w:rsid w:val="00107E40"/>
    <w:rsid w:val="00113691"/>
    <w:rsid w:val="001273C2"/>
    <w:rsid w:val="00131461"/>
    <w:rsid w:val="00140419"/>
    <w:rsid w:val="001405CA"/>
    <w:rsid w:val="00142197"/>
    <w:rsid w:val="00154967"/>
    <w:rsid w:val="001625DE"/>
    <w:rsid w:val="00180D8E"/>
    <w:rsid w:val="0018136C"/>
    <w:rsid w:val="00181C0F"/>
    <w:rsid w:val="00191304"/>
    <w:rsid w:val="001A79BA"/>
    <w:rsid w:val="001B6563"/>
    <w:rsid w:val="001C30D2"/>
    <w:rsid w:val="001F1280"/>
    <w:rsid w:val="001F65D3"/>
    <w:rsid w:val="001F7865"/>
    <w:rsid w:val="0021090E"/>
    <w:rsid w:val="00216BC9"/>
    <w:rsid w:val="002240B5"/>
    <w:rsid w:val="002257ED"/>
    <w:rsid w:val="00253F50"/>
    <w:rsid w:val="0025533D"/>
    <w:rsid w:val="00261F42"/>
    <w:rsid w:val="00266F4B"/>
    <w:rsid w:val="0029324B"/>
    <w:rsid w:val="002C0E18"/>
    <w:rsid w:val="002E02AA"/>
    <w:rsid w:val="002E0AE0"/>
    <w:rsid w:val="002E1953"/>
    <w:rsid w:val="002E5113"/>
    <w:rsid w:val="002F77A1"/>
    <w:rsid w:val="0031580A"/>
    <w:rsid w:val="0034068F"/>
    <w:rsid w:val="00347C63"/>
    <w:rsid w:val="00362819"/>
    <w:rsid w:val="003714C8"/>
    <w:rsid w:val="00382AE2"/>
    <w:rsid w:val="00384D2E"/>
    <w:rsid w:val="003B0678"/>
    <w:rsid w:val="003B0D8D"/>
    <w:rsid w:val="003B3B7F"/>
    <w:rsid w:val="003C5484"/>
    <w:rsid w:val="003C5644"/>
    <w:rsid w:val="003E04EB"/>
    <w:rsid w:val="003E26B5"/>
    <w:rsid w:val="003F6EDD"/>
    <w:rsid w:val="0040019D"/>
    <w:rsid w:val="0040244C"/>
    <w:rsid w:val="00406217"/>
    <w:rsid w:val="00406A61"/>
    <w:rsid w:val="004153D9"/>
    <w:rsid w:val="00416793"/>
    <w:rsid w:val="00432A83"/>
    <w:rsid w:val="00435518"/>
    <w:rsid w:val="00457795"/>
    <w:rsid w:val="00461C3C"/>
    <w:rsid w:val="004801A4"/>
    <w:rsid w:val="004C60A9"/>
    <w:rsid w:val="004D5B35"/>
    <w:rsid w:val="004E1756"/>
    <w:rsid w:val="004F68BD"/>
    <w:rsid w:val="00516725"/>
    <w:rsid w:val="00536113"/>
    <w:rsid w:val="005457E2"/>
    <w:rsid w:val="005544AA"/>
    <w:rsid w:val="00554556"/>
    <w:rsid w:val="005566D4"/>
    <w:rsid w:val="00557F44"/>
    <w:rsid w:val="00564F0F"/>
    <w:rsid w:val="00590E99"/>
    <w:rsid w:val="00592474"/>
    <w:rsid w:val="00592FD1"/>
    <w:rsid w:val="0059567E"/>
    <w:rsid w:val="00596C47"/>
    <w:rsid w:val="005B118E"/>
    <w:rsid w:val="005D2710"/>
    <w:rsid w:val="005D4E93"/>
    <w:rsid w:val="005E4B9F"/>
    <w:rsid w:val="005E5898"/>
    <w:rsid w:val="005F2728"/>
    <w:rsid w:val="005F65B4"/>
    <w:rsid w:val="006018CD"/>
    <w:rsid w:val="00614FDF"/>
    <w:rsid w:val="00622A23"/>
    <w:rsid w:val="006332DA"/>
    <w:rsid w:val="00637866"/>
    <w:rsid w:val="00644F5F"/>
    <w:rsid w:val="006539EF"/>
    <w:rsid w:val="00661CB8"/>
    <w:rsid w:val="00683063"/>
    <w:rsid w:val="0069587B"/>
    <w:rsid w:val="006A2D28"/>
    <w:rsid w:val="006A4293"/>
    <w:rsid w:val="006B4F8D"/>
    <w:rsid w:val="006F1DAE"/>
    <w:rsid w:val="006F3B0A"/>
    <w:rsid w:val="00712AAA"/>
    <w:rsid w:val="007266CD"/>
    <w:rsid w:val="00732BDD"/>
    <w:rsid w:val="0073410D"/>
    <w:rsid w:val="00741F72"/>
    <w:rsid w:val="00743155"/>
    <w:rsid w:val="00755332"/>
    <w:rsid w:val="0076502B"/>
    <w:rsid w:val="00786395"/>
    <w:rsid w:val="00786472"/>
    <w:rsid w:val="00790D6F"/>
    <w:rsid w:val="0079274B"/>
    <w:rsid w:val="0079641A"/>
    <w:rsid w:val="007A17F9"/>
    <w:rsid w:val="007D1431"/>
    <w:rsid w:val="007E3C18"/>
    <w:rsid w:val="007F64D5"/>
    <w:rsid w:val="007F6A25"/>
    <w:rsid w:val="00806AFC"/>
    <w:rsid w:val="0082180B"/>
    <w:rsid w:val="00850084"/>
    <w:rsid w:val="008531F4"/>
    <w:rsid w:val="0087558F"/>
    <w:rsid w:val="0088195C"/>
    <w:rsid w:val="008830B1"/>
    <w:rsid w:val="00886B01"/>
    <w:rsid w:val="00891B1F"/>
    <w:rsid w:val="008B6287"/>
    <w:rsid w:val="008C0DFF"/>
    <w:rsid w:val="008C39D8"/>
    <w:rsid w:val="008C45E0"/>
    <w:rsid w:val="008C647E"/>
    <w:rsid w:val="008D3418"/>
    <w:rsid w:val="008E4102"/>
    <w:rsid w:val="008F3962"/>
    <w:rsid w:val="00911BBC"/>
    <w:rsid w:val="00917BA7"/>
    <w:rsid w:val="009276E1"/>
    <w:rsid w:val="00943593"/>
    <w:rsid w:val="00957C72"/>
    <w:rsid w:val="00961B90"/>
    <w:rsid w:val="00965B08"/>
    <w:rsid w:val="00981E84"/>
    <w:rsid w:val="009935FC"/>
    <w:rsid w:val="009B2A3E"/>
    <w:rsid w:val="009B5146"/>
    <w:rsid w:val="009C1EE4"/>
    <w:rsid w:val="009E7530"/>
    <w:rsid w:val="009E7568"/>
    <w:rsid w:val="00A224E4"/>
    <w:rsid w:val="00A4447C"/>
    <w:rsid w:val="00A47A5E"/>
    <w:rsid w:val="00A6260E"/>
    <w:rsid w:val="00A63709"/>
    <w:rsid w:val="00A9477A"/>
    <w:rsid w:val="00AA1C50"/>
    <w:rsid w:val="00AA2ADE"/>
    <w:rsid w:val="00AA379F"/>
    <w:rsid w:val="00AA69EA"/>
    <w:rsid w:val="00AB5218"/>
    <w:rsid w:val="00AE6DC2"/>
    <w:rsid w:val="00AE70E5"/>
    <w:rsid w:val="00AE7530"/>
    <w:rsid w:val="00B01266"/>
    <w:rsid w:val="00B02C11"/>
    <w:rsid w:val="00B073BE"/>
    <w:rsid w:val="00B1733A"/>
    <w:rsid w:val="00B35669"/>
    <w:rsid w:val="00B51C83"/>
    <w:rsid w:val="00B52885"/>
    <w:rsid w:val="00B5292A"/>
    <w:rsid w:val="00B53938"/>
    <w:rsid w:val="00B62139"/>
    <w:rsid w:val="00B81F88"/>
    <w:rsid w:val="00B826A4"/>
    <w:rsid w:val="00B82949"/>
    <w:rsid w:val="00B8452D"/>
    <w:rsid w:val="00B94C8C"/>
    <w:rsid w:val="00BB22D9"/>
    <w:rsid w:val="00BB4240"/>
    <w:rsid w:val="00BD5387"/>
    <w:rsid w:val="00BF592E"/>
    <w:rsid w:val="00BF7B45"/>
    <w:rsid w:val="00C01F5D"/>
    <w:rsid w:val="00C04DAB"/>
    <w:rsid w:val="00C13112"/>
    <w:rsid w:val="00C20DE0"/>
    <w:rsid w:val="00C210FD"/>
    <w:rsid w:val="00C36A39"/>
    <w:rsid w:val="00C52E25"/>
    <w:rsid w:val="00C53690"/>
    <w:rsid w:val="00C54FE4"/>
    <w:rsid w:val="00C625C8"/>
    <w:rsid w:val="00C830D6"/>
    <w:rsid w:val="00C93A63"/>
    <w:rsid w:val="00C93B3D"/>
    <w:rsid w:val="00CA2970"/>
    <w:rsid w:val="00CB73CE"/>
    <w:rsid w:val="00CC0FA7"/>
    <w:rsid w:val="00CD69AA"/>
    <w:rsid w:val="00D02CFB"/>
    <w:rsid w:val="00D152BA"/>
    <w:rsid w:val="00D26419"/>
    <w:rsid w:val="00D30A47"/>
    <w:rsid w:val="00D45D7E"/>
    <w:rsid w:val="00D702A0"/>
    <w:rsid w:val="00D704C9"/>
    <w:rsid w:val="00D72AF2"/>
    <w:rsid w:val="00D83A41"/>
    <w:rsid w:val="00D9745B"/>
    <w:rsid w:val="00DA1BBD"/>
    <w:rsid w:val="00DA2A11"/>
    <w:rsid w:val="00DA396A"/>
    <w:rsid w:val="00DA419B"/>
    <w:rsid w:val="00DA4C34"/>
    <w:rsid w:val="00DC2E89"/>
    <w:rsid w:val="00DE63AB"/>
    <w:rsid w:val="00DF0213"/>
    <w:rsid w:val="00DF53B9"/>
    <w:rsid w:val="00E04A8F"/>
    <w:rsid w:val="00E07684"/>
    <w:rsid w:val="00E10D30"/>
    <w:rsid w:val="00E1412F"/>
    <w:rsid w:val="00E15858"/>
    <w:rsid w:val="00E16557"/>
    <w:rsid w:val="00E3067F"/>
    <w:rsid w:val="00E33971"/>
    <w:rsid w:val="00E43897"/>
    <w:rsid w:val="00E61F44"/>
    <w:rsid w:val="00E67878"/>
    <w:rsid w:val="00E86097"/>
    <w:rsid w:val="00E8762A"/>
    <w:rsid w:val="00E95CD7"/>
    <w:rsid w:val="00EB1C60"/>
    <w:rsid w:val="00EC6D54"/>
    <w:rsid w:val="00ED3B26"/>
    <w:rsid w:val="00ED75A5"/>
    <w:rsid w:val="00ED7648"/>
    <w:rsid w:val="00EE5D6C"/>
    <w:rsid w:val="00EF4F74"/>
    <w:rsid w:val="00F01229"/>
    <w:rsid w:val="00F11217"/>
    <w:rsid w:val="00F3353F"/>
    <w:rsid w:val="00F47A99"/>
    <w:rsid w:val="00F65291"/>
    <w:rsid w:val="00F71D3B"/>
    <w:rsid w:val="00F87A73"/>
    <w:rsid w:val="00FB1BCB"/>
    <w:rsid w:val="00FE4AB7"/>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table" w:styleId="TableGrid">
    <w:name w:val="Table Grid"/>
    <w:basedOn w:val="TableNormal"/>
    <w:rsid w:val="003B3B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23A1C5-90C2-478D-8742-0197CABA3177}" type="doc">
      <dgm:prSet loTypeId="urn:microsoft.com/office/officeart/2005/8/layout/orgChart1" loCatId="hierarchy" qsTypeId="urn:microsoft.com/office/officeart/2005/8/quickstyle/simple1" qsCatId="simple" csTypeId="urn:microsoft.com/office/officeart/2005/8/colors/accent1_2" csCatId="accent1" phldr="1"/>
      <dgm:spPr/>
    </dgm:pt>
    <dgm:pt modelId="{F0724AE3-5908-457F-BD1D-7E2980EBC149}">
      <dgm:prSet/>
      <dgm:spPr/>
      <dgm:t>
        <a:bodyPr/>
        <a:lstStyle/>
        <a:p>
          <a:r>
            <a:rPr lang="en-GB"/>
            <a:t>Ancillary Services Manager</a:t>
          </a:r>
        </a:p>
      </dgm:t>
    </dgm:pt>
    <dgm:pt modelId="{194A0338-8630-4940-8556-C8CAD568E8CC}" type="parTrans" cxnId="{B0F97789-8840-47AF-BD01-CE459AB4E75D}">
      <dgm:prSet/>
      <dgm:spPr/>
      <dgm:t>
        <a:bodyPr/>
        <a:lstStyle/>
        <a:p>
          <a:endParaRPr lang="en-GB"/>
        </a:p>
      </dgm:t>
    </dgm:pt>
    <dgm:pt modelId="{6B953E12-C47D-4499-8A2C-D78036663084}" type="sibTrans" cxnId="{B0F97789-8840-47AF-BD01-CE459AB4E75D}">
      <dgm:prSet/>
      <dgm:spPr/>
      <dgm:t>
        <a:bodyPr/>
        <a:lstStyle/>
        <a:p>
          <a:endParaRPr lang="en-GB"/>
        </a:p>
      </dgm:t>
    </dgm:pt>
    <dgm:pt modelId="{CA98BD0C-6431-4B1A-99F3-7CD74AA927B1}">
      <dgm:prSet/>
      <dgm:spPr/>
      <dgm:t>
        <a:bodyPr/>
        <a:lstStyle/>
        <a:p>
          <a:r>
            <a:rPr lang="en-GB"/>
            <a:t>Ancillary Services Supervisor</a:t>
          </a:r>
        </a:p>
      </dgm:t>
    </dgm:pt>
    <dgm:pt modelId="{5841D614-D914-4E83-8549-A80767524611}" type="parTrans" cxnId="{829FA0C4-8BCB-4EFF-BBF2-72782ECF2D58}">
      <dgm:prSet/>
      <dgm:spPr/>
      <dgm:t>
        <a:bodyPr/>
        <a:lstStyle/>
        <a:p>
          <a:endParaRPr lang="en-GB"/>
        </a:p>
      </dgm:t>
    </dgm:pt>
    <dgm:pt modelId="{C26CDADA-7C20-4ECD-B553-4D8DDED72619}" type="sibTrans" cxnId="{829FA0C4-8BCB-4EFF-BBF2-72782ECF2D58}">
      <dgm:prSet/>
      <dgm:spPr/>
      <dgm:t>
        <a:bodyPr/>
        <a:lstStyle/>
        <a:p>
          <a:endParaRPr lang="en-GB"/>
        </a:p>
      </dgm:t>
    </dgm:pt>
    <dgm:pt modelId="{CE722F87-CC9E-49AE-B495-7B818EF3FE20}">
      <dgm:prSet/>
      <dgm:spPr/>
      <dgm:t>
        <a:bodyPr/>
        <a:lstStyle/>
        <a:p>
          <a:r>
            <a:rPr lang="en-GB"/>
            <a:t>Litter Bin Maintenance Operative</a:t>
          </a:r>
        </a:p>
      </dgm:t>
    </dgm:pt>
    <dgm:pt modelId="{0B7B1812-D7D7-4B13-8139-1370BE72A4AF}" type="parTrans" cxnId="{7BF41E48-EEDC-4E8F-8F4F-567DA1330126}">
      <dgm:prSet/>
      <dgm:spPr/>
      <dgm:t>
        <a:bodyPr/>
        <a:lstStyle/>
        <a:p>
          <a:endParaRPr lang="en-GB"/>
        </a:p>
      </dgm:t>
    </dgm:pt>
    <dgm:pt modelId="{B55CED58-1DC0-4F99-AB9A-4D0E307D0266}" type="sibTrans" cxnId="{7BF41E48-EEDC-4E8F-8F4F-567DA1330126}">
      <dgm:prSet/>
      <dgm:spPr/>
      <dgm:t>
        <a:bodyPr/>
        <a:lstStyle/>
        <a:p>
          <a:endParaRPr lang="en-GB"/>
        </a:p>
      </dgm:t>
    </dgm:pt>
    <dgm:pt modelId="{F1D972B7-568C-46E3-8C12-31082BFA629A}" type="pres">
      <dgm:prSet presAssocID="{EA23A1C5-90C2-478D-8742-0197CABA3177}" presName="hierChild1" presStyleCnt="0">
        <dgm:presLayoutVars>
          <dgm:orgChart val="1"/>
          <dgm:chPref val="1"/>
          <dgm:dir/>
          <dgm:animOne val="branch"/>
          <dgm:animLvl val="lvl"/>
          <dgm:resizeHandles/>
        </dgm:presLayoutVars>
      </dgm:prSet>
      <dgm:spPr/>
    </dgm:pt>
    <dgm:pt modelId="{473A8CE9-5F03-4F3F-99AD-09BC0D058ED7}" type="pres">
      <dgm:prSet presAssocID="{F0724AE3-5908-457F-BD1D-7E2980EBC149}" presName="hierRoot1" presStyleCnt="0">
        <dgm:presLayoutVars>
          <dgm:hierBranch val="init"/>
        </dgm:presLayoutVars>
      </dgm:prSet>
      <dgm:spPr/>
    </dgm:pt>
    <dgm:pt modelId="{754ABE5E-65B2-41F9-A7E5-F5D08CE6DC49}" type="pres">
      <dgm:prSet presAssocID="{F0724AE3-5908-457F-BD1D-7E2980EBC149}" presName="rootComposite1" presStyleCnt="0"/>
      <dgm:spPr/>
    </dgm:pt>
    <dgm:pt modelId="{69740226-6358-481A-9FB6-4A45EACE364C}" type="pres">
      <dgm:prSet presAssocID="{F0724AE3-5908-457F-BD1D-7E2980EBC149}" presName="rootText1" presStyleLbl="node0" presStyleIdx="0" presStyleCnt="3" custLinFactX="24108" custLinFactY="-7660" custLinFactNeighborX="100000" custLinFactNeighborY="-100000">
        <dgm:presLayoutVars>
          <dgm:chPref val="3"/>
        </dgm:presLayoutVars>
      </dgm:prSet>
      <dgm:spPr/>
    </dgm:pt>
    <dgm:pt modelId="{C4D93828-29C1-49E5-AEB4-AFB91CBF91FE}" type="pres">
      <dgm:prSet presAssocID="{F0724AE3-5908-457F-BD1D-7E2980EBC149}" presName="rootConnector1" presStyleLbl="node1" presStyleIdx="0" presStyleCnt="0"/>
      <dgm:spPr/>
    </dgm:pt>
    <dgm:pt modelId="{19EB12D5-47C9-4DD5-9FE2-BE2F53752E8C}" type="pres">
      <dgm:prSet presAssocID="{F0724AE3-5908-457F-BD1D-7E2980EBC149}" presName="hierChild2" presStyleCnt="0"/>
      <dgm:spPr/>
    </dgm:pt>
    <dgm:pt modelId="{EEF99C30-D6C9-43FB-B645-74AC62F9BCA5}" type="pres">
      <dgm:prSet presAssocID="{F0724AE3-5908-457F-BD1D-7E2980EBC149}" presName="hierChild3" presStyleCnt="0"/>
      <dgm:spPr/>
    </dgm:pt>
    <dgm:pt modelId="{8FB1B1E0-64D5-4839-8BBE-7EE04FE52FF5}" type="pres">
      <dgm:prSet presAssocID="{CA98BD0C-6431-4B1A-99F3-7CD74AA927B1}" presName="hierRoot1" presStyleCnt="0">
        <dgm:presLayoutVars>
          <dgm:hierBranch val="init"/>
        </dgm:presLayoutVars>
      </dgm:prSet>
      <dgm:spPr/>
    </dgm:pt>
    <dgm:pt modelId="{4FA8A6BD-298C-4E67-BC6E-D12997C55051}" type="pres">
      <dgm:prSet presAssocID="{CA98BD0C-6431-4B1A-99F3-7CD74AA927B1}" presName="rootComposite1" presStyleCnt="0"/>
      <dgm:spPr/>
    </dgm:pt>
    <dgm:pt modelId="{B7EFF24B-BB28-485D-BC08-D972082FA687}" type="pres">
      <dgm:prSet presAssocID="{CA98BD0C-6431-4B1A-99F3-7CD74AA927B1}" presName="rootText1" presStyleLbl="node0" presStyleIdx="1" presStyleCnt="3" custLinFactNeighborX="3833" custLinFactNeighborY="25362">
        <dgm:presLayoutVars>
          <dgm:chPref val="3"/>
        </dgm:presLayoutVars>
      </dgm:prSet>
      <dgm:spPr/>
    </dgm:pt>
    <dgm:pt modelId="{4AE96471-0815-42FF-A0B3-58DA894379C2}" type="pres">
      <dgm:prSet presAssocID="{CA98BD0C-6431-4B1A-99F3-7CD74AA927B1}" presName="rootConnector1" presStyleLbl="node1" presStyleIdx="0" presStyleCnt="0"/>
      <dgm:spPr/>
    </dgm:pt>
    <dgm:pt modelId="{174C8FE6-790C-4BB8-A68C-FD61F21CB86C}" type="pres">
      <dgm:prSet presAssocID="{CA98BD0C-6431-4B1A-99F3-7CD74AA927B1}" presName="hierChild2" presStyleCnt="0"/>
      <dgm:spPr/>
    </dgm:pt>
    <dgm:pt modelId="{678997E1-71F8-4206-B8E1-BE5817E8C814}" type="pres">
      <dgm:prSet presAssocID="{CA98BD0C-6431-4B1A-99F3-7CD74AA927B1}" presName="hierChild3" presStyleCnt="0"/>
      <dgm:spPr/>
    </dgm:pt>
    <dgm:pt modelId="{2EB6B4F8-8252-4CC0-B486-D0839DBEFC27}" type="pres">
      <dgm:prSet presAssocID="{CE722F87-CC9E-49AE-B495-7B818EF3FE20}" presName="hierRoot1" presStyleCnt="0">
        <dgm:presLayoutVars>
          <dgm:hierBranch val="init"/>
        </dgm:presLayoutVars>
      </dgm:prSet>
      <dgm:spPr/>
    </dgm:pt>
    <dgm:pt modelId="{C55C3EF5-1323-474A-9AF9-5A629377D4DD}" type="pres">
      <dgm:prSet presAssocID="{CE722F87-CC9E-49AE-B495-7B818EF3FE20}" presName="rootComposite1" presStyleCnt="0"/>
      <dgm:spPr/>
    </dgm:pt>
    <dgm:pt modelId="{C77740F2-0EC8-4BB7-A615-AF37FC589064}" type="pres">
      <dgm:prSet presAssocID="{CE722F87-CC9E-49AE-B495-7B818EF3FE20}" presName="rootText1" presStyleLbl="node0" presStyleIdx="2" presStyleCnt="3" custLinFactX="-15884" custLinFactY="58500" custLinFactNeighborX="-100000" custLinFactNeighborY="100000">
        <dgm:presLayoutVars>
          <dgm:chPref val="3"/>
        </dgm:presLayoutVars>
      </dgm:prSet>
      <dgm:spPr/>
    </dgm:pt>
    <dgm:pt modelId="{354DDBCD-5DBD-4DE4-98D4-6331C3F4697D}" type="pres">
      <dgm:prSet presAssocID="{CE722F87-CC9E-49AE-B495-7B818EF3FE20}" presName="rootConnector1" presStyleLbl="node1" presStyleIdx="0" presStyleCnt="0"/>
      <dgm:spPr/>
    </dgm:pt>
    <dgm:pt modelId="{CC0475E9-796D-4B26-BEFE-18DCE6E3E039}" type="pres">
      <dgm:prSet presAssocID="{CE722F87-CC9E-49AE-B495-7B818EF3FE20}" presName="hierChild2" presStyleCnt="0"/>
      <dgm:spPr/>
    </dgm:pt>
    <dgm:pt modelId="{10742864-E3E3-4CCE-BC07-4BC0327ED6CF}" type="pres">
      <dgm:prSet presAssocID="{CE722F87-CC9E-49AE-B495-7B818EF3FE20}" presName="hierChild3" presStyleCnt="0"/>
      <dgm:spPr/>
    </dgm:pt>
  </dgm:ptLst>
  <dgm:cxnLst>
    <dgm:cxn modelId="{4F1B9A10-1F25-489B-A763-06E44EC26BD3}" type="presOf" srcId="{EA23A1C5-90C2-478D-8742-0197CABA3177}" destId="{F1D972B7-568C-46E3-8C12-31082BFA629A}" srcOrd="0" destOrd="0" presId="urn:microsoft.com/office/officeart/2005/8/layout/orgChart1"/>
    <dgm:cxn modelId="{E96F4617-F60A-4A13-A945-276BA998975D}" type="presOf" srcId="{CE722F87-CC9E-49AE-B495-7B818EF3FE20}" destId="{354DDBCD-5DBD-4DE4-98D4-6331C3F4697D}" srcOrd="1" destOrd="0" presId="urn:microsoft.com/office/officeart/2005/8/layout/orgChart1"/>
    <dgm:cxn modelId="{D58D441B-6BA8-4488-80CF-38CA8293C38D}" type="presOf" srcId="{CA98BD0C-6431-4B1A-99F3-7CD74AA927B1}" destId="{4AE96471-0815-42FF-A0B3-58DA894379C2}" srcOrd="1" destOrd="0" presId="urn:microsoft.com/office/officeart/2005/8/layout/orgChart1"/>
    <dgm:cxn modelId="{A90B9C5F-09C9-4A83-8385-F854B7BAE536}" type="presOf" srcId="{CA98BD0C-6431-4B1A-99F3-7CD74AA927B1}" destId="{B7EFF24B-BB28-485D-BC08-D972082FA687}" srcOrd="0" destOrd="0" presId="urn:microsoft.com/office/officeart/2005/8/layout/orgChart1"/>
    <dgm:cxn modelId="{7BF41E48-EEDC-4E8F-8F4F-567DA1330126}" srcId="{EA23A1C5-90C2-478D-8742-0197CABA3177}" destId="{CE722F87-CC9E-49AE-B495-7B818EF3FE20}" srcOrd="2" destOrd="0" parTransId="{0B7B1812-D7D7-4B13-8139-1370BE72A4AF}" sibTransId="{B55CED58-1DC0-4F99-AB9A-4D0E307D0266}"/>
    <dgm:cxn modelId="{B0F97789-8840-47AF-BD01-CE459AB4E75D}" srcId="{EA23A1C5-90C2-478D-8742-0197CABA3177}" destId="{F0724AE3-5908-457F-BD1D-7E2980EBC149}" srcOrd="0" destOrd="0" parTransId="{194A0338-8630-4940-8556-C8CAD568E8CC}" sibTransId="{6B953E12-C47D-4499-8A2C-D78036663084}"/>
    <dgm:cxn modelId="{E2CAF3BE-3B51-4FFA-9539-78DC3EFDB411}" type="presOf" srcId="{F0724AE3-5908-457F-BD1D-7E2980EBC149}" destId="{C4D93828-29C1-49E5-AEB4-AFB91CBF91FE}" srcOrd="1" destOrd="0" presId="urn:microsoft.com/office/officeart/2005/8/layout/orgChart1"/>
    <dgm:cxn modelId="{829FA0C4-8BCB-4EFF-BBF2-72782ECF2D58}" srcId="{EA23A1C5-90C2-478D-8742-0197CABA3177}" destId="{CA98BD0C-6431-4B1A-99F3-7CD74AA927B1}" srcOrd="1" destOrd="0" parTransId="{5841D614-D914-4E83-8549-A80767524611}" sibTransId="{C26CDADA-7C20-4ECD-B553-4D8DDED72619}"/>
    <dgm:cxn modelId="{EB2EB5C4-B578-455E-B531-075D1292EF15}" type="presOf" srcId="{CE722F87-CC9E-49AE-B495-7B818EF3FE20}" destId="{C77740F2-0EC8-4BB7-A615-AF37FC589064}" srcOrd="0" destOrd="0" presId="urn:microsoft.com/office/officeart/2005/8/layout/orgChart1"/>
    <dgm:cxn modelId="{95B568EF-E92D-49CA-A0AC-19B9D180142F}" type="presOf" srcId="{F0724AE3-5908-457F-BD1D-7E2980EBC149}" destId="{69740226-6358-481A-9FB6-4A45EACE364C}" srcOrd="0" destOrd="0" presId="urn:microsoft.com/office/officeart/2005/8/layout/orgChart1"/>
    <dgm:cxn modelId="{04C38966-2983-4AD3-8CC6-0D4AB3814299}" type="presParOf" srcId="{F1D972B7-568C-46E3-8C12-31082BFA629A}" destId="{473A8CE9-5F03-4F3F-99AD-09BC0D058ED7}" srcOrd="0" destOrd="0" presId="urn:microsoft.com/office/officeart/2005/8/layout/orgChart1"/>
    <dgm:cxn modelId="{319BE4DE-E8B4-4503-AF39-7B1FAF344173}" type="presParOf" srcId="{473A8CE9-5F03-4F3F-99AD-09BC0D058ED7}" destId="{754ABE5E-65B2-41F9-A7E5-F5D08CE6DC49}" srcOrd="0" destOrd="0" presId="urn:microsoft.com/office/officeart/2005/8/layout/orgChart1"/>
    <dgm:cxn modelId="{D05AA643-DB24-4EA1-B0E4-F55747B45ADA}" type="presParOf" srcId="{754ABE5E-65B2-41F9-A7E5-F5D08CE6DC49}" destId="{69740226-6358-481A-9FB6-4A45EACE364C}" srcOrd="0" destOrd="0" presId="urn:microsoft.com/office/officeart/2005/8/layout/orgChart1"/>
    <dgm:cxn modelId="{40156614-895F-4A4C-9C79-2F5690C1958C}" type="presParOf" srcId="{754ABE5E-65B2-41F9-A7E5-F5D08CE6DC49}" destId="{C4D93828-29C1-49E5-AEB4-AFB91CBF91FE}" srcOrd="1" destOrd="0" presId="urn:microsoft.com/office/officeart/2005/8/layout/orgChart1"/>
    <dgm:cxn modelId="{5181BB80-2E92-43EB-8736-8CE02B805369}" type="presParOf" srcId="{473A8CE9-5F03-4F3F-99AD-09BC0D058ED7}" destId="{19EB12D5-47C9-4DD5-9FE2-BE2F53752E8C}" srcOrd="1" destOrd="0" presId="urn:microsoft.com/office/officeart/2005/8/layout/orgChart1"/>
    <dgm:cxn modelId="{D7E20E34-188B-44E5-97A4-45B3C50A395A}" type="presParOf" srcId="{473A8CE9-5F03-4F3F-99AD-09BC0D058ED7}" destId="{EEF99C30-D6C9-43FB-B645-74AC62F9BCA5}" srcOrd="2" destOrd="0" presId="urn:microsoft.com/office/officeart/2005/8/layout/orgChart1"/>
    <dgm:cxn modelId="{3FF6837F-3CEA-4E5E-AE56-C30736D646B3}" type="presParOf" srcId="{F1D972B7-568C-46E3-8C12-31082BFA629A}" destId="{8FB1B1E0-64D5-4839-8BBE-7EE04FE52FF5}" srcOrd="1" destOrd="0" presId="urn:microsoft.com/office/officeart/2005/8/layout/orgChart1"/>
    <dgm:cxn modelId="{099F5B98-6836-4E28-AE53-D2BF6B2986BD}" type="presParOf" srcId="{8FB1B1E0-64D5-4839-8BBE-7EE04FE52FF5}" destId="{4FA8A6BD-298C-4E67-BC6E-D12997C55051}" srcOrd="0" destOrd="0" presId="urn:microsoft.com/office/officeart/2005/8/layout/orgChart1"/>
    <dgm:cxn modelId="{296B3233-B4CF-417D-9AF2-82C9FA19A248}" type="presParOf" srcId="{4FA8A6BD-298C-4E67-BC6E-D12997C55051}" destId="{B7EFF24B-BB28-485D-BC08-D972082FA687}" srcOrd="0" destOrd="0" presId="urn:microsoft.com/office/officeart/2005/8/layout/orgChart1"/>
    <dgm:cxn modelId="{3CD9BF32-DBEB-459F-875B-669A4E84DF08}" type="presParOf" srcId="{4FA8A6BD-298C-4E67-BC6E-D12997C55051}" destId="{4AE96471-0815-42FF-A0B3-58DA894379C2}" srcOrd="1" destOrd="0" presId="urn:microsoft.com/office/officeart/2005/8/layout/orgChart1"/>
    <dgm:cxn modelId="{99C62A14-1AA8-4C30-8C55-A03007C3095A}" type="presParOf" srcId="{8FB1B1E0-64D5-4839-8BBE-7EE04FE52FF5}" destId="{174C8FE6-790C-4BB8-A68C-FD61F21CB86C}" srcOrd="1" destOrd="0" presId="urn:microsoft.com/office/officeart/2005/8/layout/orgChart1"/>
    <dgm:cxn modelId="{400FCE44-8F78-431A-A945-3C8C8745F9A5}" type="presParOf" srcId="{8FB1B1E0-64D5-4839-8BBE-7EE04FE52FF5}" destId="{678997E1-71F8-4206-B8E1-BE5817E8C814}" srcOrd="2" destOrd="0" presId="urn:microsoft.com/office/officeart/2005/8/layout/orgChart1"/>
    <dgm:cxn modelId="{6601DE63-FD48-4DEF-9E48-B9E0DAAED343}" type="presParOf" srcId="{F1D972B7-568C-46E3-8C12-31082BFA629A}" destId="{2EB6B4F8-8252-4CC0-B486-D0839DBEFC27}" srcOrd="2" destOrd="0" presId="urn:microsoft.com/office/officeart/2005/8/layout/orgChart1"/>
    <dgm:cxn modelId="{41EB8A36-5811-4A8A-A68D-4D2F65CE450D}" type="presParOf" srcId="{2EB6B4F8-8252-4CC0-B486-D0839DBEFC27}" destId="{C55C3EF5-1323-474A-9AF9-5A629377D4DD}" srcOrd="0" destOrd="0" presId="urn:microsoft.com/office/officeart/2005/8/layout/orgChart1"/>
    <dgm:cxn modelId="{517AA3AB-CCF3-47A6-A02B-B1FCA2B1A99D}" type="presParOf" srcId="{C55C3EF5-1323-474A-9AF9-5A629377D4DD}" destId="{C77740F2-0EC8-4BB7-A615-AF37FC589064}" srcOrd="0" destOrd="0" presId="urn:microsoft.com/office/officeart/2005/8/layout/orgChart1"/>
    <dgm:cxn modelId="{302C39A5-CF6A-4593-9E01-8D0D35732A56}" type="presParOf" srcId="{C55C3EF5-1323-474A-9AF9-5A629377D4DD}" destId="{354DDBCD-5DBD-4DE4-98D4-6331C3F4697D}" srcOrd="1" destOrd="0" presId="urn:microsoft.com/office/officeart/2005/8/layout/orgChart1"/>
    <dgm:cxn modelId="{FEAA4826-A2F3-489D-A8BF-F387483BC67A}" type="presParOf" srcId="{2EB6B4F8-8252-4CC0-B486-D0839DBEFC27}" destId="{CC0475E9-796D-4B26-BEFE-18DCE6E3E039}" srcOrd="1" destOrd="0" presId="urn:microsoft.com/office/officeart/2005/8/layout/orgChart1"/>
    <dgm:cxn modelId="{02FF297E-0ECD-45C2-9336-9C14B14C2A34}" type="presParOf" srcId="{2EB6B4F8-8252-4CC0-B486-D0839DBEFC27}" destId="{10742864-E3E3-4CCE-BC07-4BC0327ED6C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40226-6358-481A-9FB6-4A45EACE364C}">
      <dsp:nvSpPr>
        <dsp:cNvPr id="0" name=""/>
        <dsp:cNvSpPr/>
      </dsp:nvSpPr>
      <dsp:spPr>
        <a:xfrm>
          <a:off x="1054291" y="330592"/>
          <a:ext cx="849337" cy="424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Ancillary Services Manager</a:t>
          </a:r>
        </a:p>
      </dsp:txBody>
      <dsp:txXfrm>
        <a:off x="1054291" y="330592"/>
        <a:ext cx="849337" cy="424668"/>
      </dsp:txXfrm>
    </dsp:sp>
    <dsp:sp modelId="{B7EFF24B-BB28-485D-BC08-D972082FA687}">
      <dsp:nvSpPr>
        <dsp:cNvPr id="0" name=""/>
        <dsp:cNvSpPr/>
      </dsp:nvSpPr>
      <dsp:spPr>
        <a:xfrm>
          <a:off x="1060448" y="895495"/>
          <a:ext cx="849337" cy="424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Ancillary Services Supervisor</a:t>
          </a:r>
        </a:p>
      </dsp:txBody>
      <dsp:txXfrm>
        <a:off x="1060448" y="895495"/>
        <a:ext cx="849337" cy="424668"/>
      </dsp:txXfrm>
    </dsp:sp>
    <dsp:sp modelId="{C77740F2-0EC8-4BB7-A615-AF37FC589064}">
      <dsp:nvSpPr>
        <dsp:cNvPr id="0" name=""/>
        <dsp:cNvSpPr/>
      </dsp:nvSpPr>
      <dsp:spPr>
        <a:xfrm>
          <a:off x="1071345" y="1460890"/>
          <a:ext cx="849337" cy="424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Litter Bin Maintenance Operative</a:t>
          </a:r>
        </a:p>
      </dsp:txBody>
      <dsp:txXfrm>
        <a:off x="1071345" y="1460890"/>
        <a:ext cx="849337" cy="424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C643702B0674D96FA990FD0B24FEB" ma:contentTypeVersion="11" ma:contentTypeDescription="Create a new document." ma:contentTypeScope="" ma:versionID="f007ca5610e510180ed48e6df58616de">
  <xsd:schema xmlns:xsd="http://www.w3.org/2001/XMLSchema" xmlns:xs="http://www.w3.org/2001/XMLSchema" xmlns:p="http://schemas.microsoft.com/office/2006/metadata/properties" xmlns:ns2="56923494-ae8d-48f5-b1dc-23cc198721c3" targetNamespace="http://schemas.microsoft.com/office/2006/metadata/properties" ma:root="true" ma:fieldsID="7d8691e11f18043d4a6a51f54084050f" ns2:_="">
    <xsd:import namespace="56923494-ae8d-48f5-b1dc-23cc198721c3"/>
    <xsd:element name="properties">
      <xsd:complexType>
        <xsd:sequence>
          <xsd:element name="documentManagement">
            <xsd:complexType>
              <xsd:all>
                <xsd:element ref="ns2:Category" minOccurs="0"/>
                <xsd:element ref="ns2:Category0" minOccurs="0"/>
                <xsd:element ref="ns2:MediaServiceMetadata" minOccurs="0"/>
                <xsd:element ref="ns2:MediaServiceFastMetadata" minOccurs="0"/>
                <xsd:element ref="ns2:MediaServiceObjectDetectorVersions" minOccurs="0"/>
                <xsd:element ref="ns2:SubCategory"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3494-ae8d-48f5-b1dc-23cc198721c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Evolve"/>
          <xsd:enumeration value="Choice 2"/>
          <xsd:enumeration value="Choice 3"/>
        </xsd:restriction>
      </xsd:simpleType>
    </xsd:element>
    <xsd:element name="Category0" ma:index="9" nillable="true" ma:displayName="Service Area" ma:format="Dropdown" ma:internalName="Category0">
      <xsd:simpleType>
        <xsd:restriction base="dms:Choice">
          <xsd:enumeration value="HRplus"/>
          <xsd:enumeration value="Appraisal"/>
          <xsd:enumeration value="Recruitment"/>
          <xsd:enumeration value="Leavers"/>
          <xsd:enumeration value="JEGS Forms"/>
          <xsd:enumeration value="MSS"/>
          <xsd:enumeration value="JEGS Polici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ubCategory" ma:index="13" nillable="true" ma:displayName="Sub Category" ma:format="Dropdown" ma:internalName="SubCategory">
      <xsd:simpleType>
        <xsd:restriction base="dms:Choice">
          <xsd:enumeration value="Job adverts"/>
          <xsd:enumeration value="Job profiles"/>
          <xsd:enumeration value="Interview"/>
          <xsd:enumeration value="Shortlisting"/>
          <xsd:enumeration value="Document"/>
          <xsd:enumeration value="DBS"/>
          <xsd:enumeration value="Retirement"/>
          <xsd:enumeration value="TAP"/>
          <xsd:enumeration value="Absence"/>
          <xsd:enumeration value="MSS Forms"/>
          <xsd:enumeration value="Expense - Overtime"/>
          <xsd:enumeration value="Sickness"/>
          <xsd:enumeration value="Other"/>
          <xsd:enumeration value="Reporting"/>
          <xsd:enumeration value="Dashboard"/>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56923494-ae8d-48f5-b1dc-23cc198721c3" xsi:nil="true"/>
    <Category xmlns="56923494-ae8d-48f5-b1dc-23cc198721c3" xsi:nil="true"/>
    <Category0 xmlns="56923494-ae8d-48f5-b1dc-23cc198721c3">JEGS Forms</Category0>
  </documentManagement>
</p:properties>
</file>

<file path=customXml/itemProps1.xml><?xml version="1.0" encoding="utf-8"?>
<ds:datastoreItem xmlns:ds="http://schemas.openxmlformats.org/officeDocument/2006/customXml" ds:itemID="{B8ACCD32-69B0-4204-A03B-B587F388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3494-ae8d-48f5-b1dc-23cc19872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18A85-918C-4E20-AB42-82CA663F2011}">
  <ds:schemaRefs>
    <ds:schemaRef ds:uri="http://schemas.openxmlformats.org/officeDocument/2006/bibliography"/>
  </ds:schemaRefs>
</ds:datastoreItem>
</file>

<file path=customXml/itemProps3.xml><?xml version="1.0" encoding="utf-8"?>
<ds:datastoreItem xmlns:ds="http://schemas.openxmlformats.org/officeDocument/2006/customXml" ds:itemID="{6A797674-DEF4-4D9F-B1D0-169D3C7050FF}">
  <ds:schemaRefs>
    <ds:schemaRef ds:uri="http://schemas.microsoft.com/sharepoint/v3/contenttype/forms"/>
  </ds:schemaRefs>
</ds:datastoreItem>
</file>

<file path=customXml/itemProps4.xml><?xml version="1.0" encoding="utf-8"?>
<ds:datastoreItem xmlns:ds="http://schemas.openxmlformats.org/officeDocument/2006/customXml" ds:itemID="{FBA9FC6F-CA88-4AAA-B398-4F8C6BA6D277}">
  <ds:schemaRefs>
    <ds:schemaRef ds:uri="http://schemas.microsoft.com/office/2006/metadata/properties"/>
    <ds:schemaRef ds:uri="http://schemas.microsoft.com/office/infopath/2007/PartnerControls"/>
    <ds:schemaRef ds:uri="56923494-ae8d-48f5-b1dc-23cc198721c3"/>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Example role descriptor</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role descriptor</dc:title>
  <dc:creator>JEGS</dc:creator>
  <cp:lastModifiedBy>Dawn Priestley</cp:lastModifiedBy>
  <cp:revision>19</cp:revision>
  <cp:lastPrinted>2020-01-13T12:11:00Z</cp:lastPrinted>
  <dcterms:created xsi:type="dcterms:W3CDTF">2025-08-21T12:15:00Z</dcterms:created>
  <dcterms:modified xsi:type="dcterms:W3CDTF">2025-08-21T13:01:00Z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0x010100015C643702B0674D96FA990FD0B24FEB</vt:lpwstr>
  </property>
  <property fmtid="{D5CDD505-2E9C-101B-9397-08002B2CF9AE}" pid="3" name="RollupTag">
    <vt:lpwstr/>
  </property>
  <property fmtid="{D5CDD505-2E9C-101B-9397-08002B2CF9AE}" pid="4" name="BNDepartment">
    <vt:lpwstr>393;#Human Resources|cb3a470c-90d2-41aa-a87b-b728990f2282</vt:lpwstr>
  </property>
  <property fmtid="{D5CDD505-2E9C-101B-9397-08002B2CF9AE}" pid="5" name="X-GalaxkeyClassification">
    <vt:lpwstr>OFFICIAL</vt:lpwstr>
  </property>
</Properties>
</file>