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BB504" w14:textId="3BCF0702" w:rsidR="004E64E4" w:rsidRPr="00A007F9" w:rsidRDefault="00A007F9" w:rsidP="00A007F9">
      <w:pPr>
        <w:pStyle w:val="Subtitle"/>
        <w:rPr>
          <w:sz w:val="20"/>
          <w:szCs w:val="20"/>
        </w:rPr>
      </w:pPr>
      <w:r w:rsidRPr="00A007F9">
        <w:rPr>
          <w:noProof/>
        </w:rPr>
        <w:drawing>
          <wp:inline distT="0" distB="0" distL="0" distR="0" wp14:anchorId="195ACDEC" wp14:editId="54766D5B">
            <wp:extent cx="6098540" cy="408940"/>
            <wp:effectExtent l="0" t="0" r="0" b="0"/>
            <wp:docPr id="776310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8540" cy="408940"/>
                    </a:xfrm>
                    <a:prstGeom prst="rect">
                      <a:avLst/>
                    </a:prstGeom>
                    <a:noFill/>
                    <a:ln>
                      <a:noFill/>
                    </a:ln>
                  </pic:spPr>
                </pic:pic>
              </a:graphicData>
            </a:graphic>
          </wp:inline>
        </w:drawing>
      </w: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4E64E4" w:rsidRPr="00AA5B3F" w14:paraId="458DEF0E" w14:textId="77777777" w:rsidTr="002F3B77">
        <w:trPr>
          <w:trHeight w:val="476"/>
        </w:trPr>
        <w:tc>
          <w:tcPr>
            <w:tcW w:w="4794" w:type="dxa"/>
          </w:tcPr>
          <w:p w14:paraId="3E5C4A06" w14:textId="1A2955DD" w:rsidR="004E64E4" w:rsidRPr="00AA5B3F" w:rsidRDefault="004E64E4" w:rsidP="00A007F9">
            <w:pPr>
              <w:tabs>
                <w:tab w:val="left" w:pos="-720"/>
              </w:tabs>
              <w:suppressAutoHyphens/>
              <w:spacing w:before="120" w:after="120"/>
              <w:rPr>
                <w:rFonts w:ascii="Arial" w:hAnsi="Arial" w:cs="Arial"/>
                <w:bCs/>
                <w:sz w:val="22"/>
                <w:szCs w:val="22"/>
              </w:rPr>
            </w:pPr>
            <w:r w:rsidRPr="00AA5B3F">
              <w:rPr>
                <w:rFonts w:ascii="Arial" w:hAnsi="Arial" w:cs="Arial"/>
                <w:b/>
                <w:bCs/>
                <w:sz w:val="22"/>
                <w:szCs w:val="22"/>
              </w:rPr>
              <w:t xml:space="preserve">DEPARTMENT: </w:t>
            </w:r>
            <w:r w:rsidRPr="00AA5B3F">
              <w:rPr>
                <w:rFonts w:ascii="Arial" w:hAnsi="Arial" w:cs="Arial"/>
                <w:bCs/>
                <w:sz w:val="22"/>
                <w:szCs w:val="22"/>
              </w:rPr>
              <w:t>Place</w:t>
            </w:r>
          </w:p>
        </w:tc>
        <w:tc>
          <w:tcPr>
            <w:tcW w:w="4806" w:type="dxa"/>
            <w:gridSpan w:val="2"/>
          </w:tcPr>
          <w:p w14:paraId="75908D69" w14:textId="737CB139" w:rsidR="004E64E4" w:rsidRPr="00AA5B3F" w:rsidRDefault="004E64E4" w:rsidP="00A007F9">
            <w:pPr>
              <w:tabs>
                <w:tab w:val="left" w:pos="-720"/>
              </w:tabs>
              <w:suppressAutoHyphens/>
              <w:spacing w:before="120" w:after="120"/>
              <w:rPr>
                <w:rFonts w:ascii="Arial" w:hAnsi="Arial" w:cs="Arial"/>
                <w:bCs/>
                <w:sz w:val="22"/>
                <w:szCs w:val="22"/>
              </w:rPr>
            </w:pPr>
            <w:r w:rsidRPr="00AA5B3F">
              <w:rPr>
                <w:rFonts w:ascii="Arial" w:hAnsi="Arial" w:cs="Arial"/>
                <w:b/>
                <w:bCs/>
                <w:sz w:val="22"/>
                <w:szCs w:val="22"/>
              </w:rPr>
              <w:t xml:space="preserve">SERVICE GROUP: </w:t>
            </w:r>
            <w:r w:rsidRPr="00AA5B3F">
              <w:rPr>
                <w:rFonts w:ascii="Arial" w:hAnsi="Arial" w:cs="Arial"/>
                <w:bCs/>
                <w:sz w:val="22"/>
                <w:szCs w:val="22"/>
              </w:rPr>
              <w:t>Economy and Development</w:t>
            </w:r>
          </w:p>
        </w:tc>
      </w:tr>
      <w:tr w:rsidR="004E64E4" w:rsidRPr="00AA5B3F" w14:paraId="5737A758" w14:textId="77777777" w:rsidTr="002F3B77">
        <w:trPr>
          <w:trHeight w:val="476"/>
        </w:trPr>
        <w:tc>
          <w:tcPr>
            <w:tcW w:w="4794" w:type="dxa"/>
          </w:tcPr>
          <w:p w14:paraId="7118B3F1" w14:textId="6EE625FB" w:rsidR="004E64E4" w:rsidRPr="00AA5B3F" w:rsidRDefault="004E64E4" w:rsidP="00A007F9">
            <w:pPr>
              <w:tabs>
                <w:tab w:val="left" w:pos="-720"/>
              </w:tabs>
              <w:suppressAutoHyphens/>
              <w:spacing w:before="120" w:after="120"/>
              <w:rPr>
                <w:rFonts w:ascii="Arial" w:hAnsi="Arial" w:cs="Arial"/>
                <w:sz w:val="22"/>
                <w:szCs w:val="22"/>
              </w:rPr>
            </w:pPr>
            <w:r w:rsidRPr="00AA5B3F">
              <w:rPr>
                <w:rFonts w:ascii="Arial" w:hAnsi="Arial" w:cs="Arial"/>
                <w:b/>
                <w:sz w:val="22"/>
                <w:szCs w:val="22"/>
              </w:rPr>
              <w:t xml:space="preserve">POST TITLE: </w:t>
            </w:r>
            <w:r w:rsidR="000A6D8C" w:rsidRPr="00AA5B3F">
              <w:rPr>
                <w:rFonts w:ascii="Arial" w:hAnsi="Arial" w:cs="Arial"/>
                <w:sz w:val="22"/>
                <w:szCs w:val="22"/>
              </w:rPr>
              <w:t>Creative</w:t>
            </w:r>
            <w:r w:rsidR="0039630A">
              <w:rPr>
                <w:rFonts w:ascii="Arial" w:hAnsi="Arial" w:cs="Arial"/>
                <w:sz w:val="22"/>
                <w:szCs w:val="22"/>
              </w:rPr>
              <w:t xml:space="preserve"> (Graphic Designer)</w:t>
            </w:r>
          </w:p>
        </w:tc>
        <w:tc>
          <w:tcPr>
            <w:tcW w:w="4806" w:type="dxa"/>
            <w:gridSpan w:val="2"/>
          </w:tcPr>
          <w:p w14:paraId="5BBC05CE" w14:textId="25A9BF45" w:rsidR="004E64E4" w:rsidRPr="00AA5B3F" w:rsidRDefault="004E64E4" w:rsidP="00A007F9">
            <w:pPr>
              <w:tabs>
                <w:tab w:val="left" w:pos="-720"/>
              </w:tabs>
              <w:suppressAutoHyphens/>
              <w:spacing w:before="120" w:after="120"/>
              <w:rPr>
                <w:rFonts w:ascii="Arial" w:hAnsi="Arial" w:cs="Arial"/>
                <w:sz w:val="22"/>
                <w:szCs w:val="22"/>
              </w:rPr>
            </w:pPr>
            <w:r w:rsidRPr="00AA5B3F">
              <w:rPr>
                <w:rFonts w:ascii="Arial" w:hAnsi="Arial" w:cs="Arial"/>
                <w:b/>
                <w:sz w:val="22"/>
                <w:szCs w:val="22"/>
              </w:rPr>
              <w:t xml:space="preserve">REPORTS TO: </w:t>
            </w:r>
            <w:r w:rsidRPr="00AA5B3F">
              <w:rPr>
                <w:rFonts w:ascii="Arial" w:hAnsi="Arial" w:cs="Arial"/>
                <w:sz w:val="22"/>
                <w:szCs w:val="22"/>
              </w:rPr>
              <w:t>Head of Place Marketing and Investment</w:t>
            </w:r>
          </w:p>
        </w:tc>
      </w:tr>
      <w:tr w:rsidR="004E64E4" w:rsidRPr="00AA5B3F" w14:paraId="1D752447" w14:textId="77777777" w:rsidTr="002F3B77">
        <w:trPr>
          <w:trHeight w:val="476"/>
        </w:trPr>
        <w:tc>
          <w:tcPr>
            <w:tcW w:w="4820" w:type="dxa"/>
            <w:gridSpan w:val="2"/>
          </w:tcPr>
          <w:p w14:paraId="0D1BD04F" w14:textId="0B38D06D" w:rsidR="004E64E4" w:rsidRPr="00AA5B3F" w:rsidRDefault="004E64E4" w:rsidP="00A007F9">
            <w:pPr>
              <w:tabs>
                <w:tab w:val="left" w:pos="-720"/>
              </w:tabs>
              <w:suppressAutoHyphens/>
              <w:spacing w:before="120" w:after="120"/>
              <w:rPr>
                <w:rFonts w:ascii="Arial" w:hAnsi="Arial" w:cs="Arial"/>
                <w:sz w:val="22"/>
                <w:szCs w:val="22"/>
              </w:rPr>
            </w:pPr>
            <w:r w:rsidRPr="00AA5B3F">
              <w:rPr>
                <w:rFonts w:ascii="Arial" w:hAnsi="Arial" w:cs="Arial"/>
                <w:b/>
                <w:bCs/>
                <w:sz w:val="22"/>
                <w:szCs w:val="22"/>
              </w:rPr>
              <w:t xml:space="preserve">GRADE: </w:t>
            </w:r>
            <w:r w:rsidR="00633865" w:rsidRPr="00AA5B3F">
              <w:rPr>
                <w:rFonts w:ascii="Arial" w:hAnsi="Arial" w:cs="Arial"/>
                <w:b/>
                <w:bCs/>
                <w:sz w:val="22"/>
                <w:szCs w:val="22"/>
              </w:rPr>
              <w:t>SO1</w:t>
            </w:r>
          </w:p>
        </w:tc>
        <w:tc>
          <w:tcPr>
            <w:tcW w:w="4780" w:type="dxa"/>
          </w:tcPr>
          <w:p w14:paraId="7F132B68" w14:textId="1720A3A0" w:rsidR="004E64E4" w:rsidRPr="00AA5B3F" w:rsidRDefault="004E64E4" w:rsidP="00A007F9">
            <w:pPr>
              <w:tabs>
                <w:tab w:val="left" w:pos="-720"/>
              </w:tabs>
              <w:suppressAutoHyphens/>
              <w:spacing w:before="120" w:after="120"/>
              <w:rPr>
                <w:rFonts w:ascii="Arial" w:hAnsi="Arial" w:cs="Arial"/>
                <w:bCs/>
                <w:sz w:val="22"/>
                <w:szCs w:val="22"/>
              </w:rPr>
            </w:pPr>
            <w:r w:rsidRPr="00AA5B3F">
              <w:rPr>
                <w:rFonts w:ascii="Arial" w:hAnsi="Arial" w:cs="Arial"/>
                <w:b/>
                <w:bCs/>
                <w:sz w:val="22"/>
                <w:szCs w:val="22"/>
              </w:rPr>
              <w:t xml:space="preserve">SAP POSITION NUMBER: </w:t>
            </w:r>
          </w:p>
        </w:tc>
      </w:tr>
    </w:tbl>
    <w:p w14:paraId="31FD760F" w14:textId="77777777" w:rsidR="004E64E4" w:rsidRPr="00AA5B3F" w:rsidRDefault="004E64E4" w:rsidP="00A007F9">
      <w:pPr>
        <w:tabs>
          <w:tab w:val="left" w:pos="-720"/>
        </w:tabs>
        <w:suppressAutoHyphens/>
        <w:rPr>
          <w:sz w:val="22"/>
          <w:szCs w:val="22"/>
        </w:rPr>
      </w:pPr>
    </w:p>
    <w:p w14:paraId="63A6F51D" w14:textId="77777777" w:rsidR="004E64E4" w:rsidRPr="00AA5B3F" w:rsidRDefault="004E64E4" w:rsidP="00A007F9">
      <w:pPr>
        <w:tabs>
          <w:tab w:val="left" w:pos="-720"/>
        </w:tabs>
        <w:suppressAutoHyphens/>
        <w:rPr>
          <w:sz w:val="22"/>
          <w:szCs w:val="22"/>
        </w:rPr>
      </w:pPr>
    </w:p>
    <w:p w14:paraId="1716474F" w14:textId="77777777" w:rsidR="004E64E4" w:rsidRPr="00AA5B3F" w:rsidRDefault="004E64E4" w:rsidP="00A007F9">
      <w:pPr>
        <w:tabs>
          <w:tab w:val="left" w:pos="-720"/>
        </w:tabs>
        <w:suppressAutoHyphens/>
        <w:jc w:val="both"/>
        <w:rPr>
          <w:rFonts w:ascii="Arial" w:eastAsia="Arial" w:hAnsi="Arial" w:cs="Arial"/>
          <w:sz w:val="22"/>
          <w:szCs w:val="22"/>
        </w:rPr>
      </w:pPr>
      <w:r w:rsidRPr="00AA5B3F">
        <w:rPr>
          <w:rFonts w:ascii="Arial" w:eastAsia="Arial" w:hAnsi="Arial" w:cs="Arial"/>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AA5B3F">
        <w:rPr>
          <w:rFonts w:ascii="Arial" w:eastAsia="Arial" w:hAnsi="Arial" w:cs="Arial"/>
          <w:bCs/>
          <w:sz w:val="22"/>
          <w:szCs w:val="22"/>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CBA5925" w14:textId="77777777" w:rsidR="004E64E4" w:rsidRPr="00AA5B3F" w:rsidRDefault="004E64E4" w:rsidP="00A007F9">
      <w:pPr>
        <w:tabs>
          <w:tab w:val="left" w:pos="-720"/>
        </w:tabs>
        <w:suppressAutoHyphens/>
        <w:jc w:val="both"/>
        <w:rPr>
          <w:rFonts w:ascii="Arial" w:hAnsi="Arial" w:cs="Arial"/>
          <w:sz w:val="22"/>
          <w:szCs w:val="22"/>
        </w:rPr>
      </w:pPr>
    </w:p>
    <w:p w14:paraId="23FACA2B" w14:textId="77777777" w:rsidR="004E64E4" w:rsidRPr="00AA5B3F" w:rsidRDefault="004E64E4" w:rsidP="00A007F9">
      <w:pPr>
        <w:tabs>
          <w:tab w:val="left" w:pos="-720"/>
        </w:tabs>
        <w:suppressAutoHyphens/>
        <w:jc w:val="both"/>
        <w:rPr>
          <w:rFonts w:ascii="Arial" w:hAnsi="Arial" w:cs="Arial"/>
          <w:sz w:val="22"/>
          <w:szCs w:val="22"/>
        </w:rPr>
      </w:pPr>
      <w:r w:rsidRPr="00AA5B3F">
        <w:rPr>
          <w:rFonts w:ascii="Arial" w:hAnsi="Arial" w:cs="Arial"/>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672A9269" w14:textId="77777777" w:rsidR="004E64E4" w:rsidRPr="00AA5B3F" w:rsidRDefault="004E64E4" w:rsidP="00A007F9">
      <w:pPr>
        <w:tabs>
          <w:tab w:val="left" w:pos="-720"/>
        </w:tabs>
        <w:suppressAutoHyphens/>
        <w:jc w:val="both"/>
        <w:rPr>
          <w:rFonts w:ascii="Arial" w:hAnsi="Arial" w:cs="Arial"/>
          <w:sz w:val="22"/>
          <w:szCs w:val="22"/>
        </w:rPr>
      </w:pPr>
    </w:p>
    <w:p w14:paraId="673FA839" w14:textId="77777777" w:rsidR="004E64E4" w:rsidRPr="00AA5B3F" w:rsidRDefault="004E64E4" w:rsidP="00A007F9">
      <w:pPr>
        <w:tabs>
          <w:tab w:val="left" w:pos="-720"/>
        </w:tabs>
        <w:suppressAutoHyphens/>
        <w:jc w:val="both"/>
        <w:rPr>
          <w:rFonts w:ascii="Arial" w:hAnsi="Arial" w:cs="Arial"/>
          <w:sz w:val="22"/>
          <w:szCs w:val="22"/>
        </w:rPr>
      </w:pPr>
      <w:r w:rsidRPr="00AA5B3F">
        <w:rPr>
          <w:rFonts w:ascii="Arial" w:hAnsi="Arial" w:cs="Arial"/>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102589FF" w14:textId="77777777" w:rsidR="004E64E4" w:rsidRPr="00AA5B3F" w:rsidRDefault="004E64E4" w:rsidP="00A007F9">
      <w:pPr>
        <w:tabs>
          <w:tab w:val="left" w:pos="-720"/>
        </w:tabs>
        <w:suppressAutoHyphens/>
        <w:jc w:val="both"/>
        <w:rPr>
          <w:rFonts w:ascii="Arial" w:hAnsi="Arial" w:cs="Arial"/>
          <w:sz w:val="22"/>
          <w:szCs w:val="22"/>
        </w:rPr>
      </w:pPr>
    </w:p>
    <w:p w14:paraId="26E6B1D4" w14:textId="5A31EB45" w:rsidR="004E64E4" w:rsidRPr="00CA09E1" w:rsidRDefault="004E64E4" w:rsidP="00CA09E1">
      <w:pPr>
        <w:tabs>
          <w:tab w:val="left" w:pos="-720"/>
        </w:tabs>
        <w:suppressAutoHyphens/>
        <w:jc w:val="both"/>
        <w:rPr>
          <w:rFonts w:ascii="Arial" w:hAnsi="Arial" w:cs="Arial"/>
          <w:i/>
          <w:sz w:val="22"/>
          <w:szCs w:val="22"/>
        </w:rPr>
      </w:pPr>
      <w:r w:rsidRPr="00AA5B3F">
        <w:rPr>
          <w:rFonts w:ascii="Arial" w:hAnsi="Arial" w:cs="Arial"/>
          <w:sz w:val="22"/>
          <w:szCs w:val="22"/>
        </w:rPr>
        <w:t>Both sets of competencies will be used at interview stage and will not be used for short listing purposes.</w:t>
      </w:r>
      <w:r w:rsidRPr="00AA5B3F">
        <w:rPr>
          <w:rFonts w:ascii="Arial" w:hAnsi="Arial" w:cs="Arial"/>
          <w:i/>
          <w:sz w:val="22"/>
          <w:szCs w:val="22"/>
        </w:rPr>
        <w:t xml:space="preserve"> </w:t>
      </w:r>
    </w:p>
    <w:p w14:paraId="7B40DA05" w14:textId="77777777" w:rsidR="004E64E4" w:rsidRPr="00A007F9" w:rsidRDefault="004E64E4" w:rsidP="00A007F9">
      <w:pPr>
        <w:tabs>
          <w:tab w:val="left" w:pos="-720"/>
        </w:tabs>
        <w:suppressAutoHyphens/>
        <w:rPr>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748"/>
      </w:tblGrid>
      <w:tr w:rsidR="004E64E4" w:rsidRPr="00A007F9" w14:paraId="43DCF8D8" w14:textId="77777777" w:rsidTr="005A691B">
        <w:tc>
          <w:tcPr>
            <w:tcW w:w="9776" w:type="dxa"/>
            <w:gridSpan w:val="2"/>
            <w:shd w:val="clear" w:color="auto" w:fill="D9D9D9"/>
          </w:tcPr>
          <w:p w14:paraId="01F8E104" w14:textId="27B5CE2D" w:rsidR="004E64E4" w:rsidRPr="00A007F9" w:rsidRDefault="004E64E4" w:rsidP="00A007F9">
            <w:pPr>
              <w:ind w:right="-874"/>
              <w:rPr>
                <w:rFonts w:ascii="Arial" w:hAnsi="Arial" w:cs="Arial"/>
                <w:sz w:val="20"/>
                <w:szCs w:val="20"/>
              </w:rPr>
            </w:pPr>
            <w:r w:rsidRPr="00A007F9">
              <w:rPr>
                <w:rFonts w:ascii="Arial" w:hAnsi="Arial" w:cs="Arial"/>
                <w:b/>
                <w:sz w:val="20"/>
                <w:szCs w:val="20"/>
              </w:rPr>
              <w:t xml:space="preserve">Key Purpose of Post: </w:t>
            </w:r>
          </w:p>
        </w:tc>
      </w:tr>
      <w:tr w:rsidR="004E64E4" w:rsidRPr="00A007F9" w14:paraId="0987838F" w14:textId="77777777" w:rsidTr="005A691B">
        <w:trPr>
          <w:trHeight w:val="861"/>
        </w:trPr>
        <w:tc>
          <w:tcPr>
            <w:tcW w:w="9776" w:type="dxa"/>
            <w:gridSpan w:val="2"/>
            <w:tcBorders>
              <w:bottom w:val="single" w:sz="4" w:space="0" w:color="auto"/>
            </w:tcBorders>
            <w:shd w:val="clear" w:color="auto" w:fill="auto"/>
          </w:tcPr>
          <w:p w14:paraId="0F435EA0" w14:textId="77777777" w:rsidR="004E64E4" w:rsidRPr="00A007F9" w:rsidRDefault="004E64E4" w:rsidP="00A007F9">
            <w:pPr>
              <w:ind w:right="-6"/>
              <w:rPr>
                <w:rFonts w:ascii="Arial" w:hAnsi="Arial" w:cs="Arial"/>
                <w:sz w:val="20"/>
                <w:szCs w:val="20"/>
              </w:rPr>
            </w:pPr>
          </w:p>
          <w:p w14:paraId="581EA288" w14:textId="77777777" w:rsidR="003D1E93" w:rsidRPr="00293FB1" w:rsidRDefault="004E64E4" w:rsidP="00293FB1">
            <w:pPr>
              <w:pStyle w:val="ListParagraph"/>
              <w:numPr>
                <w:ilvl w:val="0"/>
                <w:numId w:val="9"/>
              </w:numPr>
              <w:ind w:right="-6"/>
              <w:jc w:val="both"/>
              <w:rPr>
                <w:rFonts w:ascii="Arial" w:hAnsi="Arial" w:cs="Arial"/>
                <w:sz w:val="22"/>
                <w:szCs w:val="22"/>
              </w:rPr>
            </w:pPr>
            <w:r w:rsidRPr="00293FB1">
              <w:rPr>
                <w:rFonts w:ascii="Arial" w:hAnsi="Arial" w:cs="Arial"/>
                <w:sz w:val="22"/>
                <w:szCs w:val="22"/>
              </w:rPr>
              <w:t xml:space="preserve">Support the Head of Place Marketing </w:t>
            </w:r>
            <w:r w:rsidR="00B04139" w:rsidRPr="00293FB1">
              <w:rPr>
                <w:rFonts w:ascii="Arial" w:hAnsi="Arial" w:cs="Arial"/>
                <w:sz w:val="22"/>
                <w:szCs w:val="22"/>
              </w:rPr>
              <w:t>to take</w:t>
            </w:r>
            <w:r w:rsidRPr="00293FB1">
              <w:rPr>
                <w:rFonts w:ascii="Arial" w:hAnsi="Arial" w:cs="Arial"/>
                <w:sz w:val="22"/>
                <w:szCs w:val="22"/>
              </w:rPr>
              <w:t xml:space="preserve"> ownership of</w:t>
            </w:r>
            <w:r w:rsidR="009752F7" w:rsidRPr="00293FB1">
              <w:rPr>
                <w:rFonts w:ascii="Arial" w:hAnsi="Arial" w:cs="Arial"/>
                <w:sz w:val="22"/>
                <w:szCs w:val="22"/>
              </w:rPr>
              <w:t xml:space="preserve"> and build</w:t>
            </w:r>
            <w:r w:rsidRPr="00293FB1">
              <w:rPr>
                <w:rFonts w:ascii="Arial" w:hAnsi="Arial" w:cs="Arial"/>
                <w:sz w:val="22"/>
                <w:szCs w:val="22"/>
              </w:rPr>
              <w:t xml:space="preserve"> the council’s </w:t>
            </w:r>
            <w:r w:rsidR="000D4046" w:rsidRPr="00293FB1">
              <w:rPr>
                <w:rFonts w:ascii="Arial" w:hAnsi="Arial" w:cs="Arial"/>
                <w:sz w:val="22"/>
                <w:szCs w:val="22"/>
              </w:rPr>
              <w:t>P</w:t>
            </w:r>
            <w:r w:rsidRPr="00293FB1">
              <w:rPr>
                <w:rFonts w:ascii="Arial" w:hAnsi="Arial" w:cs="Arial"/>
                <w:sz w:val="22"/>
                <w:szCs w:val="22"/>
              </w:rPr>
              <w:t xml:space="preserve">lace </w:t>
            </w:r>
            <w:r w:rsidR="000D4046" w:rsidRPr="00293FB1">
              <w:rPr>
                <w:rFonts w:ascii="Arial" w:hAnsi="Arial" w:cs="Arial"/>
                <w:sz w:val="22"/>
                <w:szCs w:val="22"/>
              </w:rPr>
              <w:t>B</w:t>
            </w:r>
            <w:r w:rsidRPr="00293FB1">
              <w:rPr>
                <w:rFonts w:ascii="Arial" w:hAnsi="Arial" w:cs="Arial"/>
                <w:sz w:val="22"/>
                <w:szCs w:val="22"/>
              </w:rPr>
              <w:t xml:space="preserve">rand </w:t>
            </w:r>
            <w:r w:rsidR="003725EA" w:rsidRPr="00293FB1">
              <w:rPr>
                <w:rFonts w:ascii="Arial" w:hAnsi="Arial" w:cs="Arial"/>
                <w:sz w:val="22"/>
                <w:szCs w:val="22"/>
              </w:rPr>
              <w:t>Identity</w:t>
            </w:r>
            <w:r w:rsidR="003D1E93" w:rsidRPr="00293FB1">
              <w:rPr>
                <w:rFonts w:ascii="Arial" w:hAnsi="Arial" w:cs="Arial"/>
                <w:sz w:val="22"/>
                <w:szCs w:val="22"/>
              </w:rPr>
              <w:t>.</w:t>
            </w:r>
          </w:p>
          <w:p w14:paraId="0FABEDE8" w14:textId="77777777" w:rsidR="003D1E93" w:rsidRPr="00293FB1" w:rsidRDefault="003D1E93" w:rsidP="00293FB1">
            <w:pPr>
              <w:ind w:right="-6"/>
              <w:jc w:val="both"/>
              <w:rPr>
                <w:rFonts w:ascii="Arial" w:hAnsi="Arial" w:cs="Arial"/>
                <w:sz w:val="22"/>
                <w:szCs w:val="22"/>
              </w:rPr>
            </w:pPr>
          </w:p>
          <w:p w14:paraId="2691D6AD" w14:textId="28F4D6BA" w:rsidR="004E64E4" w:rsidRPr="00293FB1" w:rsidRDefault="00AD4860" w:rsidP="00293FB1">
            <w:pPr>
              <w:pStyle w:val="ListParagraph"/>
              <w:numPr>
                <w:ilvl w:val="0"/>
                <w:numId w:val="9"/>
              </w:numPr>
              <w:ind w:right="-6"/>
              <w:jc w:val="both"/>
              <w:rPr>
                <w:rFonts w:ascii="Arial" w:hAnsi="Arial" w:cs="Arial"/>
                <w:sz w:val="22"/>
                <w:szCs w:val="22"/>
              </w:rPr>
            </w:pPr>
            <w:r w:rsidRPr="00293FB1">
              <w:rPr>
                <w:rFonts w:ascii="Arial" w:hAnsi="Arial" w:cs="Arial"/>
                <w:sz w:val="22"/>
                <w:szCs w:val="22"/>
              </w:rPr>
              <w:t>Produce and d</w:t>
            </w:r>
            <w:r w:rsidR="00BA2A2D" w:rsidRPr="00293FB1">
              <w:rPr>
                <w:rFonts w:ascii="Arial" w:hAnsi="Arial" w:cs="Arial"/>
                <w:sz w:val="22"/>
                <w:szCs w:val="22"/>
              </w:rPr>
              <w:t xml:space="preserve">eliver </w:t>
            </w:r>
            <w:r w:rsidR="004E64E4" w:rsidRPr="00293FB1">
              <w:rPr>
                <w:rFonts w:ascii="Arial" w:hAnsi="Arial" w:cs="Arial"/>
                <w:sz w:val="22"/>
                <w:szCs w:val="22"/>
              </w:rPr>
              <w:t xml:space="preserve">innovative </w:t>
            </w:r>
            <w:r w:rsidR="00BA2A2D" w:rsidRPr="00293FB1">
              <w:rPr>
                <w:rFonts w:ascii="Arial" w:hAnsi="Arial" w:cs="Arial"/>
                <w:sz w:val="22"/>
                <w:szCs w:val="22"/>
              </w:rPr>
              <w:t>creative across the wide</w:t>
            </w:r>
            <w:r w:rsidR="00686E77" w:rsidRPr="00293FB1">
              <w:rPr>
                <w:rFonts w:ascii="Arial" w:hAnsi="Arial" w:cs="Arial"/>
                <w:sz w:val="22"/>
                <w:szCs w:val="22"/>
              </w:rPr>
              <w:t>r</w:t>
            </w:r>
            <w:r w:rsidR="00BA2A2D" w:rsidRPr="00293FB1">
              <w:rPr>
                <w:rFonts w:ascii="Arial" w:hAnsi="Arial" w:cs="Arial"/>
                <w:sz w:val="22"/>
                <w:szCs w:val="22"/>
              </w:rPr>
              <w:t xml:space="preserve"> placemaking environment, drive forward our placemaking agenda</w:t>
            </w:r>
            <w:r w:rsidR="003725EA" w:rsidRPr="00293FB1">
              <w:rPr>
                <w:rFonts w:ascii="Arial" w:hAnsi="Arial" w:cs="Arial"/>
                <w:sz w:val="22"/>
                <w:szCs w:val="22"/>
              </w:rPr>
              <w:t>,</w:t>
            </w:r>
            <w:r w:rsidR="00BA2A2D" w:rsidRPr="00293FB1">
              <w:rPr>
                <w:rFonts w:ascii="Arial" w:hAnsi="Arial" w:cs="Arial"/>
                <w:sz w:val="22"/>
                <w:szCs w:val="22"/>
              </w:rPr>
              <w:t xml:space="preserve"> and ensure consistency across </w:t>
            </w:r>
            <w:r w:rsidR="000F49E5" w:rsidRPr="00293FB1">
              <w:rPr>
                <w:rFonts w:ascii="Arial" w:hAnsi="Arial" w:cs="Arial"/>
                <w:sz w:val="22"/>
                <w:szCs w:val="22"/>
              </w:rPr>
              <w:t>all place</w:t>
            </w:r>
            <w:r w:rsidR="0012614F" w:rsidRPr="00293FB1">
              <w:rPr>
                <w:rFonts w:ascii="Arial" w:hAnsi="Arial" w:cs="Arial"/>
                <w:sz w:val="22"/>
                <w:szCs w:val="22"/>
              </w:rPr>
              <w:t>-</w:t>
            </w:r>
            <w:r w:rsidR="003D1E93" w:rsidRPr="00293FB1">
              <w:rPr>
                <w:rFonts w:ascii="Arial" w:hAnsi="Arial" w:cs="Arial"/>
                <w:sz w:val="22"/>
                <w:szCs w:val="22"/>
              </w:rPr>
              <w:t>related</w:t>
            </w:r>
            <w:r w:rsidR="000F49E5" w:rsidRPr="00293FB1">
              <w:rPr>
                <w:rFonts w:ascii="Arial" w:hAnsi="Arial" w:cs="Arial"/>
                <w:sz w:val="22"/>
                <w:szCs w:val="22"/>
              </w:rPr>
              <w:t xml:space="preserve"> communications and touchpoints. </w:t>
            </w:r>
          </w:p>
          <w:p w14:paraId="0E3A9704" w14:textId="77777777" w:rsidR="00F27BFE" w:rsidRPr="00293FB1" w:rsidRDefault="00F27BFE" w:rsidP="00293FB1">
            <w:pPr>
              <w:pStyle w:val="ListParagraph"/>
              <w:jc w:val="both"/>
              <w:rPr>
                <w:rFonts w:ascii="Arial" w:hAnsi="Arial" w:cs="Arial"/>
                <w:sz w:val="22"/>
                <w:szCs w:val="22"/>
              </w:rPr>
            </w:pPr>
          </w:p>
          <w:p w14:paraId="58FA5522" w14:textId="77777777" w:rsidR="00F27BFE" w:rsidRPr="00293FB1" w:rsidRDefault="00F27BFE" w:rsidP="00293FB1">
            <w:pPr>
              <w:numPr>
                <w:ilvl w:val="0"/>
                <w:numId w:val="9"/>
              </w:numPr>
              <w:ind w:right="175"/>
              <w:jc w:val="both"/>
              <w:rPr>
                <w:rFonts w:ascii="Arial" w:hAnsi="Arial" w:cs="Arial"/>
                <w:sz w:val="22"/>
                <w:szCs w:val="22"/>
              </w:rPr>
            </w:pPr>
            <w:r w:rsidRPr="00293FB1">
              <w:rPr>
                <w:rFonts w:ascii="Arial" w:hAnsi="Arial" w:cs="Arial"/>
                <w:sz w:val="22"/>
                <w:szCs w:val="22"/>
              </w:rPr>
              <w:t>To ensure that the graphics standards and corporate identity of the Council are properly utilised in material issued by the Place Directorate and other parts of the Council.</w:t>
            </w:r>
          </w:p>
          <w:p w14:paraId="442D058C" w14:textId="0139893B" w:rsidR="00F27BFE" w:rsidRPr="00293FB1" w:rsidRDefault="00F27BFE" w:rsidP="00293FB1">
            <w:pPr>
              <w:pStyle w:val="ListParagraph"/>
              <w:ind w:right="-6"/>
              <w:jc w:val="both"/>
              <w:rPr>
                <w:rFonts w:ascii="Arial" w:hAnsi="Arial" w:cs="Arial"/>
                <w:sz w:val="22"/>
                <w:szCs w:val="22"/>
              </w:rPr>
            </w:pPr>
          </w:p>
          <w:p w14:paraId="2B7D85EC" w14:textId="33AAF78C" w:rsidR="00BA2A2D" w:rsidRPr="00A007F9" w:rsidRDefault="00BA2A2D" w:rsidP="00AD4860">
            <w:pPr>
              <w:ind w:right="-6"/>
              <w:rPr>
                <w:rFonts w:ascii="Arial" w:hAnsi="Arial" w:cs="Arial"/>
                <w:sz w:val="20"/>
                <w:szCs w:val="20"/>
              </w:rPr>
            </w:pPr>
          </w:p>
        </w:tc>
      </w:tr>
      <w:tr w:rsidR="004E64E4" w:rsidRPr="00A007F9" w14:paraId="4952989E" w14:textId="77777777" w:rsidTr="005A691B">
        <w:tc>
          <w:tcPr>
            <w:tcW w:w="9776" w:type="dxa"/>
            <w:gridSpan w:val="2"/>
            <w:tcBorders>
              <w:bottom w:val="single" w:sz="4" w:space="0" w:color="auto"/>
            </w:tcBorders>
            <w:shd w:val="clear" w:color="auto" w:fill="D9D9D9"/>
          </w:tcPr>
          <w:p w14:paraId="2ECEA9BE" w14:textId="4AA8491B" w:rsidR="004E64E4" w:rsidRPr="00A007F9" w:rsidRDefault="004E64E4" w:rsidP="00A007F9">
            <w:pPr>
              <w:ind w:right="-874"/>
              <w:rPr>
                <w:rFonts w:ascii="Arial" w:hAnsi="Arial" w:cs="Arial"/>
                <w:sz w:val="20"/>
                <w:szCs w:val="20"/>
              </w:rPr>
            </w:pPr>
            <w:r w:rsidRPr="00A007F9">
              <w:rPr>
                <w:rFonts w:ascii="Arial" w:hAnsi="Arial" w:cs="Arial"/>
                <w:b/>
                <w:sz w:val="20"/>
                <w:szCs w:val="20"/>
              </w:rPr>
              <w:t xml:space="preserve">Main Responsibilities of Post: </w:t>
            </w:r>
          </w:p>
        </w:tc>
      </w:tr>
      <w:tr w:rsidR="004E64E4" w:rsidRPr="00A007F9" w14:paraId="55C17839" w14:textId="77777777" w:rsidTr="005A691B">
        <w:trPr>
          <w:trHeight w:val="70"/>
        </w:trPr>
        <w:tc>
          <w:tcPr>
            <w:tcW w:w="9776" w:type="dxa"/>
            <w:gridSpan w:val="2"/>
            <w:shd w:val="clear" w:color="auto" w:fill="auto"/>
          </w:tcPr>
          <w:p w14:paraId="00B5C0E4" w14:textId="77777777" w:rsidR="004E64E4" w:rsidRPr="00293FB1" w:rsidRDefault="004E64E4" w:rsidP="00293FB1">
            <w:pPr>
              <w:pStyle w:val="ListParagraph"/>
              <w:ind w:left="1440" w:right="-874"/>
              <w:jc w:val="both"/>
              <w:rPr>
                <w:rFonts w:ascii="Arial" w:hAnsi="Arial" w:cs="Arial"/>
                <w:sz w:val="22"/>
                <w:szCs w:val="22"/>
                <w:highlight w:val="yellow"/>
              </w:rPr>
            </w:pPr>
          </w:p>
          <w:p w14:paraId="18DCC5B7" w14:textId="349F6C77" w:rsidR="0012614F" w:rsidRPr="00293FB1" w:rsidRDefault="004E64E4" w:rsidP="00293FB1">
            <w:pPr>
              <w:pStyle w:val="NoSpacing"/>
              <w:numPr>
                <w:ilvl w:val="0"/>
                <w:numId w:val="10"/>
              </w:numPr>
              <w:jc w:val="both"/>
              <w:rPr>
                <w:rFonts w:ascii="Arial" w:hAnsi="Arial" w:cs="Arial"/>
              </w:rPr>
            </w:pPr>
            <w:r w:rsidRPr="00293FB1">
              <w:rPr>
                <w:rFonts w:ascii="Arial" w:hAnsi="Arial" w:cs="Arial"/>
              </w:rPr>
              <w:t xml:space="preserve">Support the Head of Place Marketing in taking ownership of the council’s </w:t>
            </w:r>
            <w:r w:rsidR="000D4046" w:rsidRPr="00293FB1">
              <w:rPr>
                <w:rFonts w:ascii="Arial" w:hAnsi="Arial" w:cs="Arial"/>
              </w:rPr>
              <w:t>P</w:t>
            </w:r>
            <w:r w:rsidRPr="00293FB1">
              <w:rPr>
                <w:rFonts w:ascii="Arial" w:hAnsi="Arial" w:cs="Arial"/>
              </w:rPr>
              <w:t xml:space="preserve">lace </w:t>
            </w:r>
            <w:r w:rsidR="000D4046" w:rsidRPr="00293FB1">
              <w:rPr>
                <w:rFonts w:ascii="Arial" w:hAnsi="Arial" w:cs="Arial"/>
              </w:rPr>
              <w:t>B</w:t>
            </w:r>
            <w:r w:rsidRPr="00293FB1">
              <w:rPr>
                <w:rFonts w:ascii="Arial" w:hAnsi="Arial" w:cs="Arial"/>
              </w:rPr>
              <w:t xml:space="preserve">rand </w:t>
            </w:r>
            <w:r w:rsidR="005362F8" w:rsidRPr="00293FB1">
              <w:rPr>
                <w:rFonts w:ascii="Arial" w:hAnsi="Arial" w:cs="Arial"/>
              </w:rPr>
              <w:t>Strategy and Identity.</w:t>
            </w:r>
          </w:p>
          <w:p w14:paraId="44277569" w14:textId="77777777" w:rsidR="00F27BFE" w:rsidRPr="00293FB1" w:rsidRDefault="00F27BFE" w:rsidP="00293FB1">
            <w:pPr>
              <w:pStyle w:val="NoSpacing"/>
              <w:ind w:left="720"/>
              <w:jc w:val="both"/>
              <w:rPr>
                <w:rFonts w:ascii="Arial" w:hAnsi="Arial" w:cs="Arial"/>
              </w:rPr>
            </w:pPr>
          </w:p>
          <w:p w14:paraId="34BB5223" w14:textId="16620370" w:rsidR="00F27BFE" w:rsidRPr="00293FB1" w:rsidRDefault="00F27BFE" w:rsidP="00293FB1">
            <w:pPr>
              <w:pStyle w:val="ListParagraph"/>
              <w:numPr>
                <w:ilvl w:val="0"/>
                <w:numId w:val="10"/>
              </w:numPr>
              <w:tabs>
                <w:tab w:val="left" w:pos="-720"/>
              </w:tabs>
              <w:suppressAutoHyphens/>
              <w:ind w:right="175"/>
              <w:jc w:val="both"/>
              <w:rPr>
                <w:rFonts w:ascii="Arial" w:hAnsi="Arial" w:cs="Arial"/>
                <w:sz w:val="22"/>
                <w:szCs w:val="22"/>
              </w:rPr>
            </w:pPr>
            <w:r w:rsidRPr="00293FB1">
              <w:rPr>
                <w:rFonts w:ascii="Arial" w:hAnsi="Arial" w:cs="Arial"/>
                <w:sz w:val="22"/>
                <w:szCs w:val="22"/>
              </w:rPr>
              <w:t>Use of professional creative judgement in the interpretation of requirements into a finished product; suitability of design concepts and techniques, use of appropriate graphic materials; quality of output; accuracy of records and information.</w:t>
            </w:r>
          </w:p>
          <w:p w14:paraId="4F65E07E" w14:textId="77777777" w:rsidR="0012614F" w:rsidRPr="00293FB1" w:rsidRDefault="0012614F" w:rsidP="00293FB1">
            <w:pPr>
              <w:pStyle w:val="NoSpacing"/>
              <w:jc w:val="both"/>
              <w:rPr>
                <w:rFonts w:ascii="Arial" w:hAnsi="Arial" w:cs="Arial"/>
                <w:highlight w:val="yellow"/>
              </w:rPr>
            </w:pPr>
          </w:p>
          <w:p w14:paraId="6C47D65D" w14:textId="772B467F" w:rsidR="004E64E4" w:rsidRPr="002875E7" w:rsidRDefault="00BE3C96" w:rsidP="002875E7">
            <w:pPr>
              <w:pStyle w:val="ListParagraph"/>
              <w:numPr>
                <w:ilvl w:val="0"/>
                <w:numId w:val="10"/>
              </w:numPr>
              <w:tabs>
                <w:tab w:val="left" w:pos="-720"/>
              </w:tabs>
              <w:suppressAutoHyphens/>
              <w:ind w:right="175"/>
              <w:jc w:val="both"/>
              <w:rPr>
                <w:rFonts w:ascii="Arial" w:hAnsi="Arial" w:cs="Arial"/>
                <w:sz w:val="22"/>
                <w:szCs w:val="22"/>
              </w:rPr>
            </w:pPr>
            <w:r w:rsidRPr="00293FB1">
              <w:rPr>
                <w:rFonts w:ascii="Arial" w:hAnsi="Arial" w:cs="Arial"/>
                <w:sz w:val="22"/>
                <w:szCs w:val="22"/>
              </w:rPr>
              <w:t>Help build</w:t>
            </w:r>
            <w:r w:rsidR="0012614F" w:rsidRPr="00293FB1">
              <w:rPr>
                <w:rFonts w:ascii="Arial" w:hAnsi="Arial" w:cs="Arial"/>
                <w:sz w:val="22"/>
                <w:szCs w:val="22"/>
              </w:rPr>
              <w:t xml:space="preserve"> a Place Brand Identity to </w:t>
            </w:r>
            <w:r w:rsidR="004E64E4" w:rsidRPr="00293FB1">
              <w:rPr>
                <w:rFonts w:ascii="Arial" w:hAnsi="Arial" w:cs="Arial"/>
                <w:sz w:val="22"/>
                <w:szCs w:val="22"/>
              </w:rPr>
              <w:t xml:space="preserve">ensure consistency across </w:t>
            </w:r>
            <w:r w:rsidR="009527FB" w:rsidRPr="00293FB1">
              <w:rPr>
                <w:rFonts w:ascii="Arial" w:hAnsi="Arial" w:cs="Arial"/>
                <w:sz w:val="22"/>
                <w:szCs w:val="22"/>
              </w:rPr>
              <w:t>all place-related communications and touchpoints</w:t>
            </w:r>
            <w:r w:rsidR="00F27BFE" w:rsidRPr="00293FB1">
              <w:rPr>
                <w:rFonts w:ascii="Arial" w:hAnsi="Arial" w:cs="Arial"/>
                <w:sz w:val="22"/>
                <w:szCs w:val="22"/>
              </w:rPr>
              <w:t xml:space="preserve">, preparing visual display material for the Place </w:t>
            </w:r>
            <w:r w:rsidR="00F27BFE" w:rsidRPr="00293FB1">
              <w:rPr>
                <w:rFonts w:ascii="Arial" w:hAnsi="Arial" w:cs="Arial"/>
                <w:sz w:val="22"/>
                <w:szCs w:val="22"/>
              </w:rPr>
              <w:lastRenderedPageBreak/>
              <w:t>Directorate by way of drawings, diagrams, illustrations, maps, logos, data visualisations, photo-editing, and other material appropriate to exhibition, presentations to Members, the public and other staff, reports, webpages, social media posts and other documents.</w:t>
            </w:r>
          </w:p>
          <w:p w14:paraId="36F168A9" w14:textId="77777777" w:rsidR="004E64E4" w:rsidRPr="00293FB1" w:rsidRDefault="004E64E4" w:rsidP="00293FB1">
            <w:pPr>
              <w:pStyle w:val="ListParagraph"/>
              <w:jc w:val="both"/>
              <w:rPr>
                <w:rFonts w:ascii="Arial" w:hAnsi="Arial" w:cs="Arial"/>
                <w:sz w:val="22"/>
                <w:szCs w:val="22"/>
              </w:rPr>
            </w:pPr>
          </w:p>
          <w:p w14:paraId="6648F35C" w14:textId="7AD8D078" w:rsidR="004E64E4" w:rsidRPr="00293FB1" w:rsidRDefault="00875A5B" w:rsidP="00293FB1">
            <w:pPr>
              <w:pStyle w:val="NoSpacing"/>
              <w:numPr>
                <w:ilvl w:val="0"/>
                <w:numId w:val="10"/>
              </w:numPr>
              <w:jc w:val="both"/>
              <w:rPr>
                <w:rFonts w:ascii="Arial" w:hAnsi="Arial" w:cs="Arial"/>
              </w:rPr>
            </w:pPr>
            <w:r w:rsidRPr="00293FB1">
              <w:rPr>
                <w:rFonts w:ascii="Arial" w:hAnsi="Arial" w:cs="Arial"/>
              </w:rPr>
              <w:t xml:space="preserve">Understand the importance of a strong </w:t>
            </w:r>
            <w:r w:rsidR="000D4046" w:rsidRPr="00293FB1">
              <w:rPr>
                <w:rFonts w:ascii="Arial" w:hAnsi="Arial" w:cs="Arial"/>
              </w:rPr>
              <w:t>P</w:t>
            </w:r>
            <w:r w:rsidRPr="00293FB1">
              <w:rPr>
                <w:rFonts w:ascii="Arial" w:hAnsi="Arial" w:cs="Arial"/>
              </w:rPr>
              <w:t xml:space="preserve">lace </w:t>
            </w:r>
            <w:r w:rsidR="000D4046" w:rsidRPr="00293FB1">
              <w:rPr>
                <w:rFonts w:ascii="Arial" w:hAnsi="Arial" w:cs="Arial"/>
              </w:rPr>
              <w:t>B</w:t>
            </w:r>
            <w:r w:rsidRPr="00293FB1">
              <w:rPr>
                <w:rFonts w:ascii="Arial" w:hAnsi="Arial" w:cs="Arial"/>
              </w:rPr>
              <w:t>rand and u</w:t>
            </w:r>
            <w:r w:rsidR="004E64E4" w:rsidRPr="00293FB1">
              <w:rPr>
                <w:rFonts w:ascii="Arial" w:hAnsi="Arial" w:cs="Arial"/>
              </w:rPr>
              <w:t xml:space="preserve">se </w:t>
            </w:r>
            <w:r w:rsidR="000D4046" w:rsidRPr="00293FB1">
              <w:rPr>
                <w:rFonts w:ascii="Arial" w:hAnsi="Arial" w:cs="Arial"/>
              </w:rPr>
              <w:t xml:space="preserve">creative </w:t>
            </w:r>
            <w:r w:rsidR="004E64E4" w:rsidRPr="00293FB1">
              <w:rPr>
                <w:rFonts w:ascii="Arial" w:hAnsi="Arial" w:cs="Arial"/>
              </w:rPr>
              <w:t>judgement to ensure that</w:t>
            </w:r>
            <w:r w:rsidRPr="00293FB1">
              <w:rPr>
                <w:rFonts w:ascii="Arial" w:hAnsi="Arial" w:cs="Arial"/>
              </w:rPr>
              <w:t xml:space="preserve"> we</w:t>
            </w:r>
            <w:r w:rsidR="004E64E4" w:rsidRPr="00293FB1">
              <w:rPr>
                <w:rFonts w:ascii="Arial" w:hAnsi="Arial" w:cs="Arial"/>
              </w:rPr>
              <w:t xml:space="preserve"> present a positive</w:t>
            </w:r>
            <w:r w:rsidRPr="00293FB1">
              <w:rPr>
                <w:rFonts w:ascii="Arial" w:hAnsi="Arial" w:cs="Arial"/>
              </w:rPr>
              <w:t xml:space="preserve"> and dynamic</w:t>
            </w:r>
            <w:r w:rsidR="004E64E4" w:rsidRPr="00293FB1">
              <w:rPr>
                <w:rFonts w:ascii="Arial" w:hAnsi="Arial" w:cs="Arial"/>
              </w:rPr>
              <w:t xml:space="preserve"> image</w:t>
            </w:r>
            <w:r w:rsidR="00686E77" w:rsidRPr="00293FB1">
              <w:rPr>
                <w:rFonts w:ascii="Arial" w:hAnsi="Arial" w:cs="Arial"/>
              </w:rPr>
              <w:t xml:space="preserve"> of our District</w:t>
            </w:r>
            <w:r w:rsidR="004E64E4" w:rsidRPr="00293FB1">
              <w:rPr>
                <w:rFonts w:ascii="Arial" w:hAnsi="Arial" w:cs="Arial"/>
              </w:rPr>
              <w:t xml:space="preserve"> through </w:t>
            </w:r>
            <w:r w:rsidRPr="00293FB1">
              <w:rPr>
                <w:rFonts w:ascii="Arial" w:hAnsi="Arial" w:cs="Arial"/>
              </w:rPr>
              <w:t xml:space="preserve">a </w:t>
            </w:r>
            <w:r w:rsidR="004E64E4" w:rsidRPr="00293FB1">
              <w:rPr>
                <w:rFonts w:ascii="Arial" w:hAnsi="Arial" w:cs="Arial"/>
              </w:rPr>
              <w:t>clear</w:t>
            </w:r>
            <w:r w:rsidR="000D4046" w:rsidRPr="00293FB1">
              <w:rPr>
                <w:rFonts w:ascii="Arial" w:hAnsi="Arial" w:cs="Arial"/>
              </w:rPr>
              <w:t xml:space="preserve"> and consistent</w:t>
            </w:r>
            <w:r w:rsidR="004E64E4" w:rsidRPr="00293FB1">
              <w:rPr>
                <w:rFonts w:ascii="Arial" w:hAnsi="Arial" w:cs="Arial"/>
              </w:rPr>
              <w:t xml:space="preserve"> </w:t>
            </w:r>
            <w:r w:rsidR="00576063" w:rsidRPr="00293FB1">
              <w:rPr>
                <w:rFonts w:ascii="Arial" w:hAnsi="Arial" w:cs="Arial"/>
              </w:rPr>
              <w:t>Place B</w:t>
            </w:r>
            <w:r w:rsidRPr="00293FB1">
              <w:rPr>
                <w:rFonts w:ascii="Arial" w:hAnsi="Arial" w:cs="Arial"/>
              </w:rPr>
              <w:t xml:space="preserve">rand </w:t>
            </w:r>
            <w:r w:rsidR="004E64E4" w:rsidRPr="00293FB1">
              <w:rPr>
                <w:rFonts w:ascii="Arial" w:hAnsi="Arial" w:cs="Arial"/>
              </w:rPr>
              <w:t>identity</w:t>
            </w:r>
            <w:r w:rsidR="00BA2A2D" w:rsidRPr="00293FB1">
              <w:rPr>
                <w:rFonts w:ascii="Arial" w:hAnsi="Arial" w:cs="Arial"/>
              </w:rPr>
              <w:t xml:space="preserve"> and message</w:t>
            </w:r>
            <w:r w:rsidRPr="00293FB1">
              <w:rPr>
                <w:rFonts w:ascii="Arial" w:hAnsi="Arial" w:cs="Arial"/>
              </w:rPr>
              <w:t>.</w:t>
            </w:r>
          </w:p>
          <w:p w14:paraId="5A502183" w14:textId="341732E9" w:rsidR="004E64E4" w:rsidRPr="00293FB1" w:rsidRDefault="004E64E4" w:rsidP="00293FB1">
            <w:pPr>
              <w:pStyle w:val="NoSpacing"/>
              <w:jc w:val="both"/>
              <w:rPr>
                <w:rFonts w:ascii="Arial" w:hAnsi="Arial" w:cs="Arial"/>
              </w:rPr>
            </w:pPr>
          </w:p>
          <w:p w14:paraId="6FB2851D" w14:textId="3951AD71" w:rsidR="000D4046" w:rsidRPr="005A691B" w:rsidRDefault="004E64E4" w:rsidP="005A691B">
            <w:pPr>
              <w:pStyle w:val="ListParagraph"/>
              <w:numPr>
                <w:ilvl w:val="0"/>
                <w:numId w:val="10"/>
              </w:numPr>
              <w:tabs>
                <w:tab w:val="left" w:pos="-720"/>
              </w:tabs>
              <w:suppressAutoHyphens/>
              <w:ind w:right="175"/>
              <w:jc w:val="both"/>
              <w:rPr>
                <w:rFonts w:ascii="Arial" w:hAnsi="Arial" w:cs="Arial"/>
                <w:sz w:val="22"/>
                <w:szCs w:val="22"/>
              </w:rPr>
            </w:pPr>
            <w:r w:rsidRPr="005A691B">
              <w:rPr>
                <w:rFonts w:ascii="Arial" w:hAnsi="Arial" w:cs="Arial"/>
                <w:sz w:val="22"/>
                <w:szCs w:val="22"/>
              </w:rPr>
              <w:t xml:space="preserve">Develop </w:t>
            </w:r>
            <w:r w:rsidR="00686E77" w:rsidRPr="005A691B">
              <w:rPr>
                <w:rFonts w:ascii="Arial" w:hAnsi="Arial" w:cs="Arial"/>
                <w:sz w:val="22"/>
                <w:szCs w:val="22"/>
              </w:rPr>
              <w:t xml:space="preserve">purposeful </w:t>
            </w:r>
            <w:r w:rsidR="000D4046" w:rsidRPr="005A691B">
              <w:rPr>
                <w:rFonts w:ascii="Arial" w:hAnsi="Arial" w:cs="Arial"/>
                <w:sz w:val="22"/>
                <w:szCs w:val="22"/>
              </w:rPr>
              <w:t>creative assets</w:t>
            </w:r>
            <w:r w:rsidRPr="005A691B">
              <w:rPr>
                <w:rFonts w:ascii="Arial" w:hAnsi="Arial" w:cs="Arial"/>
                <w:sz w:val="22"/>
                <w:szCs w:val="22"/>
              </w:rPr>
              <w:t xml:space="preserve"> for a wide range of </w:t>
            </w:r>
            <w:r w:rsidR="000D4046" w:rsidRPr="005A691B">
              <w:rPr>
                <w:rFonts w:ascii="Arial" w:hAnsi="Arial" w:cs="Arial"/>
                <w:sz w:val="22"/>
                <w:szCs w:val="22"/>
              </w:rPr>
              <w:t>audiences</w:t>
            </w:r>
            <w:r w:rsidR="00A007F9" w:rsidRPr="005A691B">
              <w:rPr>
                <w:rFonts w:ascii="Arial" w:hAnsi="Arial" w:cs="Arial"/>
                <w:sz w:val="22"/>
                <w:szCs w:val="22"/>
              </w:rPr>
              <w:t xml:space="preserve"> to include</w:t>
            </w:r>
            <w:r w:rsidR="00686E77" w:rsidRPr="005A691B">
              <w:rPr>
                <w:rFonts w:ascii="Arial" w:hAnsi="Arial" w:cs="Arial"/>
                <w:sz w:val="22"/>
                <w:szCs w:val="22"/>
              </w:rPr>
              <w:t xml:space="preserve"> but not limited to</w:t>
            </w:r>
            <w:r w:rsidRPr="005A691B">
              <w:rPr>
                <w:rFonts w:ascii="Arial" w:hAnsi="Arial" w:cs="Arial"/>
                <w:sz w:val="22"/>
                <w:szCs w:val="22"/>
              </w:rPr>
              <w:t xml:space="preserve"> </w:t>
            </w:r>
            <w:r w:rsidR="000D4046" w:rsidRPr="005A691B">
              <w:rPr>
                <w:rFonts w:ascii="Arial" w:hAnsi="Arial" w:cs="Arial"/>
                <w:sz w:val="22"/>
                <w:szCs w:val="22"/>
              </w:rPr>
              <w:t>investors, businesses, residents, visitors, partners, and internal teams.</w:t>
            </w:r>
            <w:r w:rsidR="00F27BFE" w:rsidRPr="005A691B">
              <w:rPr>
                <w:rFonts w:ascii="Arial" w:hAnsi="Arial" w:cs="Arial"/>
                <w:sz w:val="22"/>
                <w:szCs w:val="22"/>
              </w:rPr>
              <w:t xml:space="preserve"> to develop marketing materials to support specific projects, activities and events.</w:t>
            </w:r>
          </w:p>
          <w:p w14:paraId="1C064408" w14:textId="77777777" w:rsidR="000D4046" w:rsidRPr="00293FB1" w:rsidRDefault="000D4046" w:rsidP="00293FB1">
            <w:pPr>
              <w:pStyle w:val="NoSpacing"/>
              <w:jc w:val="both"/>
              <w:rPr>
                <w:rFonts w:ascii="Arial" w:hAnsi="Arial" w:cs="Arial"/>
              </w:rPr>
            </w:pPr>
          </w:p>
          <w:p w14:paraId="0C7967FD" w14:textId="6AC28CEB" w:rsidR="004E64E4" w:rsidRPr="0039630A" w:rsidRDefault="004E64E4" w:rsidP="00293FB1">
            <w:pPr>
              <w:pStyle w:val="NoSpacing"/>
              <w:numPr>
                <w:ilvl w:val="0"/>
                <w:numId w:val="10"/>
              </w:numPr>
              <w:jc w:val="both"/>
              <w:rPr>
                <w:rFonts w:ascii="Arial" w:hAnsi="Arial" w:cs="Arial"/>
                <w:color w:val="000000" w:themeColor="text1"/>
              </w:rPr>
            </w:pPr>
            <w:r w:rsidRPr="0039630A">
              <w:rPr>
                <w:rFonts w:ascii="Arial" w:hAnsi="Arial" w:cs="Arial"/>
                <w:color w:val="000000" w:themeColor="text1"/>
              </w:rPr>
              <w:t>Produce material to include but not limited to</w:t>
            </w:r>
            <w:r w:rsidR="000D4046" w:rsidRPr="0039630A">
              <w:rPr>
                <w:rFonts w:ascii="Arial" w:hAnsi="Arial" w:cs="Arial"/>
                <w:color w:val="000000" w:themeColor="text1"/>
              </w:rPr>
              <w:t>;</w:t>
            </w:r>
            <w:r w:rsidRPr="0039630A">
              <w:rPr>
                <w:rFonts w:ascii="Arial" w:hAnsi="Arial" w:cs="Arial"/>
                <w:color w:val="000000" w:themeColor="text1"/>
              </w:rPr>
              <w:t xml:space="preserve"> </w:t>
            </w:r>
            <w:r w:rsidR="000D4046" w:rsidRPr="0039630A">
              <w:rPr>
                <w:rFonts w:ascii="Arial" w:hAnsi="Arial" w:cs="Arial"/>
                <w:color w:val="000000" w:themeColor="text1"/>
              </w:rPr>
              <w:t>prospectuses</w:t>
            </w:r>
            <w:r w:rsidRPr="0039630A">
              <w:rPr>
                <w:rFonts w:ascii="Arial" w:hAnsi="Arial" w:cs="Arial"/>
                <w:color w:val="000000" w:themeColor="text1"/>
              </w:rPr>
              <w:t xml:space="preserve">, </w:t>
            </w:r>
            <w:r w:rsidR="000D4046" w:rsidRPr="0039630A">
              <w:rPr>
                <w:rFonts w:ascii="Arial" w:hAnsi="Arial" w:cs="Arial"/>
                <w:color w:val="000000" w:themeColor="text1"/>
              </w:rPr>
              <w:t>ad campaigns</w:t>
            </w:r>
            <w:r w:rsidRPr="0039630A">
              <w:rPr>
                <w:rFonts w:ascii="Arial" w:hAnsi="Arial" w:cs="Arial"/>
                <w:color w:val="000000" w:themeColor="text1"/>
              </w:rPr>
              <w:t xml:space="preserve">, </w:t>
            </w:r>
            <w:r w:rsidR="00686E77" w:rsidRPr="0039630A">
              <w:rPr>
                <w:rFonts w:ascii="Arial" w:hAnsi="Arial" w:cs="Arial"/>
                <w:color w:val="000000" w:themeColor="text1"/>
              </w:rPr>
              <w:t>large-scale promotional materials</w:t>
            </w:r>
            <w:r w:rsidRPr="0039630A">
              <w:rPr>
                <w:rFonts w:ascii="Arial" w:hAnsi="Arial" w:cs="Arial"/>
                <w:color w:val="000000" w:themeColor="text1"/>
              </w:rPr>
              <w:t>,</w:t>
            </w:r>
            <w:r w:rsidR="00875A5B" w:rsidRPr="0039630A">
              <w:rPr>
                <w:rFonts w:ascii="Arial" w:hAnsi="Arial" w:cs="Arial"/>
                <w:color w:val="000000" w:themeColor="text1"/>
              </w:rPr>
              <w:t xml:space="preserve"> </w:t>
            </w:r>
            <w:r w:rsidR="000D4046" w:rsidRPr="0039630A">
              <w:rPr>
                <w:rFonts w:ascii="Arial" w:hAnsi="Arial" w:cs="Arial"/>
                <w:color w:val="000000" w:themeColor="text1"/>
              </w:rPr>
              <w:t xml:space="preserve">maps, data visualisations, </w:t>
            </w:r>
            <w:r w:rsidRPr="0039630A">
              <w:rPr>
                <w:rFonts w:ascii="Arial" w:hAnsi="Arial" w:cs="Arial"/>
                <w:color w:val="000000" w:themeColor="text1"/>
              </w:rPr>
              <w:t xml:space="preserve">digital graphics – including </w:t>
            </w:r>
            <w:r w:rsidR="000D4046" w:rsidRPr="0039630A">
              <w:rPr>
                <w:rFonts w:ascii="Arial" w:hAnsi="Arial" w:cs="Arial"/>
                <w:color w:val="000000" w:themeColor="text1"/>
              </w:rPr>
              <w:t xml:space="preserve">videos, </w:t>
            </w:r>
            <w:r w:rsidRPr="0039630A">
              <w:rPr>
                <w:rFonts w:ascii="Arial" w:hAnsi="Arial" w:cs="Arial"/>
                <w:color w:val="000000" w:themeColor="text1"/>
              </w:rPr>
              <w:t xml:space="preserve">animations, and other visuals to service emerging </w:t>
            </w:r>
            <w:r w:rsidR="000D4046" w:rsidRPr="0039630A">
              <w:rPr>
                <w:rFonts w:ascii="Arial" w:hAnsi="Arial" w:cs="Arial"/>
                <w:color w:val="000000" w:themeColor="text1"/>
              </w:rPr>
              <w:t xml:space="preserve">audiences and </w:t>
            </w:r>
            <w:r w:rsidRPr="0039630A">
              <w:rPr>
                <w:rFonts w:ascii="Arial" w:hAnsi="Arial" w:cs="Arial"/>
                <w:color w:val="000000" w:themeColor="text1"/>
              </w:rPr>
              <w:t>channels.</w:t>
            </w:r>
          </w:p>
          <w:p w14:paraId="13068ABA" w14:textId="77777777" w:rsidR="004E64E4" w:rsidRPr="0039630A" w:rsidRDefault="004E64E4" w:rsidP="00293FB1">
            <w:pPr>
              <w:pStyle w:val="NoSpacing"/>
              <w:jc w:val="both"/>
              <w:rPr>
                <w:rFonts w:ascii="Arial" w:hAnsi="Arial" w:cs="Arial"/>
                <w:color w:val="000000" w:themeColor="text1"/>
              </w:rPr>
            </w:pPr>
          </w:p>
          <w:p w14:paraId="30B44FC7" w14:textId="77777777" w:rsidR="009E2A10" w:rsidRPr="0039630A" w:rsidRDefault="004E64E4" w:rsidP="00293FB1">
            <w:pPr>
              <w:pStyle w:val="ListParagraph"/>
              <w:numPr>
                <w:ilvl w:val="0"/>
                <w:numId w:val="10"/>
              </w:numPr>
              <w:tabs>
                <w:tab w:val="left" w:pos="-720"/>
              </w:tabs>
              <w:suppressAutoHyphens/>
              <w:ind w:right="175"/>
              <w:jc w:val="both"/>
              <w:rPr>
                <w:rFonts w:ascii="Arial" w:hAnsi="Arial" w:cs="Arial"/>
                <w:color w:val="000000" w:themeColor="text1"/>
                <w:sz w:val="22"/>
                <w:szCs w:val="22"/>
              </w:rPr>
            </w:pPr>
            <w:r w:rsidRPr="0039630A">
              <w:rPr>
                <w:rFonts w:ascii="Arial" w:hAnsi="Arial" w:cs="Arial"/>
                <w:color w:val="000000" w:themeColor="text1"/>
                <w:sz w:val="22"/>
                <w:szCs w:val="22"/>
              </w:rPr>
              <w:t>Keep up to date with</w:t>
            </w:r>
            <w:r w:rsidR="00686E77" w:rsidRPr="0039630A">
              <w:rPr>
                <w:rFonts w:ascii="Arial" w:hAnsi="Arial" w:cs="Arial"/>
                <w:color w:val="000000" w:themeColor="text1"/>
                <w:sz w:val="22"/>
                <w:szCs w:val="22"/>
              </w:rPr>
              <w:t xml:space="preserve"> both</w:t>
            </w:r>
            <w:r w:rsidRPr="0039630A">
              <w:rPr>
                <w:rFonts w:ascii="Arial" w:hAnsi="Arial" w:cs="Arial"/>
                <w:color w:val="000000" w:themeColor="text1"/>
                <w:sz w:val="22"/>
                <w:szCs w:val="22"/>
              </w:rPr>
              <w:t xml:space="preserve"> </w:t>
            </w:r>
            <w:r w:rsidR="00875A5B" w:rsidRPr="0039630A">
              <w:rPr>
                <w:rFonts w:ascii="Arial" w:hAnsi="Arial" w:cs="Arial"/>
                <w:color w:val="000000" w:themeColor="text1"/>
                <w:sz w:val="22"/>
                <w:szCs w:val="22"/>
              </w:rPr>
              <w:t>the creative</w:t>
            </w:r>
            <w:r w:rsidRPr="0039630A">
              <w:rPr>
                <w:rFonts w:ascii="Arial" w:hAnsi="Arial" w:cs="Arial"/>
                <w:color w:val="000000" w:themeColor="text1"/>
                <w:sz w:val="22"/>
                <w:szCs w:val="22"/>
              </w:rPr>
              <w:t xml:space="preserve"> and place</w:t>
            </w:r>
            <w:r w:rsidR="00875A5B" w:rsidRPr="0039630A">
              <w:rPr>
                <w:rFonts w:ascii="Arial" w:hAnsi="Arial" w:cs="Arial"/>
                <w:color w:val="000000" w:themeColor="text1"/>
                <w:sz w:val="22"/>
                <w:szCs w:val="22"/>
              </w:rPr>
              <w:t>making industries – staying ahead of trends and challenging the norm.</w:t>
            </w:r>
            <w:r w:rsidR="00F27BFE" w:rsidRPr="0039630A">
              <w:rPr>
                <w:rFonts w:ascii="Arial" w:hAnsi="Arial" w:cs="Arial"/>
                <w:color w:val="000000" w:themeColor="text1"/>
                <w:sz w:val="22"/>
                <w:szCs w:val="22"/>
              </w:rPr>
              <w:t xml:space="preserve"> </w:t>
            </w:r>
          </w:p>
          <w:p w14:paraId="5E6FBDB4" w14:textId="77777777" w:rsidR="00875A5B" w:rsidRPr="0039630A" w:rsidRDefault="00875A5B" w:rsidP="009E2A10">
            <w:pPr>
              <w:jc w:val="both"/>
              <w:rPr>
                <w:rFonts w:ascii="Arial" w:hAnsi="Arial" w:cs="Arial"/>
                <w:color w:val="000000" w:themeColor="text1"/>
                <w:sz w:val="22"/>
                <w:szCs w:val="22"/>
              </w:rPr>
            </w:pPr>
          </w:p>
          <w:p w14:paraId="7FCD9AA6" w14:textId="720CF9F9" w:rsidR="00875A5B" w:rsidRPr="00293FB1" w:rsidRDefault="00875A5B" w:rsidP="00293FB1">
            <w:pPr>
              <w:pStyle w:val="NoSpacing"/>
              <w:numPr>
                <w:ilvl w:val="0"/>
                <w:numId w:val="10"/>
              </w:numPr>
              <w:jc w:val="both"/>
              <w:rPr>
                <w:rFonts w:ascii="Arial" w:hAnsi="Arial" w:cs="Arial"/>
              </w:rPr>
            </w:pPr>
            <w:r w:rsidRPr="0039630A">
              <w:rPr>
                <w:rFonts w:ascii="Arial" w:hAnsi="Arial" w:cs="Arial"/>
                <w:color w:val="000000" w:themeColor="text1"/>
              </w:rPr>
              <w:t>Lead in maintaining a virtual library of photos, film and graphics in line with data protection requirements</w:t>
            </w:r>
            <w:r w:rsidRPr="00293FB1">
              <w:rPr>
                <w:rFonts w:ascii="Arial" w:hAnsi="Arial" w:cs="Arial"/>
              </w:rPr>
              <w:t>, other media laws, and best practice to achieve inclusive accessible content.</w:t>
            </w:r>
          </w:p>
          <w:p w14:paraId="2BE948CF" w14:textId="596E5452" w:rsidR="004E64E4" w:rsidRPr="00293FB1" w:rsidRDefault="004E64E4" w:rsidP="00293FB1">
            <w:pPr>
              <w:pStyle w:val="NoSpacing"/>
              <w:ind w:left="720"/>
              <w:jc w:val="both"/>
              <w:rPr>
                <w:rFonts w:ascii="Arial" w:hAnsi="Arial" w:cs="Arial"/>
              </w:rPr>
            </w:pPr>
          </w:p>
          <w:p w14:paraId="68FF8116" w14:textId="30C2D904" w:rsidR="004E64E4" w:rsidRPr="0039630A" w:rsidRDefault="004E64E4" w:rsidP="00293FB1">
            <w:pPr>
              <w:pStyle w:val="ListParagraph"/>
              <w:numPr>
                <w:ilvl w:val="0"/>
                <w:numId w:val="10"/>
              </w:numPr>
              <w:tabs>
                <w:tab w:val="left" w:pos="-720"/>
              </w:tabs>
              <w:suppressAutoHyphens/>
              <w:ind w:right="175"/>
              <w:jc w:val="both"/>
              <w:rPr>
                <w:rFonts w:ascii="Arial" w:hAnsi="Arial" w:cs="Arial"/>
              </w:rPr>
            </w:pPr>
            <w:r w:rsidRPr="0039630A">
              <w:rPr>
                <w:rFonts w:ascii="Arial" w:hAnsi="Arial" w:cs="Arial"/>
                <w:sz w:val="22"/>
                <w:szCs w:val="22"/>
              </w:rPr>
              <w:t>Review and evaluate final products</w:t>
            </w:r>
            <w:r w:rsidR="000D4046" w:rsidRPr="0039630A">
              <w:rPr>
                <w:rFonts w:ascii="Arial" w:hAnsi="Arial" w:cs="Arial"/>
                <w:sz w:val="22"/>
                <w:szCs w:val="22"/>
              </w:rPr>
              <w:t xml:space="preserve">. </w:t>
            </w:r>
            <w:r w:rsidR="00875A5B" w:rsidRPr="0039630A">
              <w:rPr>
                <w:rFonts w:ascii="Arial" w:hAnsi="Arial" w:cs="Arial"/>
                <w:sz w:val="22"/>
                <w:szCs w:val="22"/>
              </w:rPr>
              <w:t>A</w:t>
            </w:r>
            <w:r w:rsidRPr="0039630A">
              <w:rPr>
                <w:rFonts w:ascii="Arial" w:hAnsi="Arial" w:cs="Arial"/>
                <w:sz w:val="22"/>
                <w:szCs w:val="22"/>
              </w:rPr>
              <w:t>ssess impact and success. Suggesting improvements if required</w:t>
            </w:r>
            <w:r w:rsidR="0039630A">
              <w:rPr>
                <w:rFonts w:ascii="Arial" w:hAnsi="Arial" w:cs="Arial"/>
                <w:sz w:val="22"/>
                <w:szCs w:val="22"/>
              </w:rPr>
              <w:t>.</w:t>
            </w:r>
          </w:p>
          <w:p w14:paraId="785535E1" w14:textId="77777777" w:rsidR="0039630A" w:rsidRPr="0039630A" w:rsidRDefault="0039630A" w:rsidP="0039630A">
            <w:pPr>
              <w:tabs>
                <w:tab w:val="left" w:pos="-720"/>
              </w:tabs>
              <w:suppressAutoHyphens/>
              <w:ind w:right="175"/>
              <w:jc w:val="both"/>
              <w:rPr>
                <w:rFonts w:ascii="Arial" w:hAnsi="Arial" w:cs="Arial"/>
              </w:rPr>
            </w:pPr>
          </w:p>
          <w:p w14:paraId="2D0827C6" w14:textId="21911692" w:rsidR="004E64E4" w:rsidRPr="00293FB1" w:rsidRDefault="004E64E4" w:rsidP="00293FB1">
            <w:pPr>
              <w:pStyle w:val="NoSpacing"/>
              <w:numPr>
                <w:ilvl w:val="0"/>
                <w:numId w:val="10"/>
              </w:numPr>
              <w:jc w:val="both"/>
              <w:rPr>
                <w:rFonts w:ascii="Arial" w:hAnsi="Arial" w:cs="Arial"/>
              </w:rPr>
            </w:pPr>
            <w:r w:rsidRPr="00293FB1">
              <w:rPr>
                <w:rFonts w:ascii="Arial" w:hAnsi="Arial" w:cs="Arial"/>
              </w:rPr>
              <w:t xml:space="preserve">Liaise with </w:t>
            </w:r>
            <w:r w:rsidR="00BA2A2D" w:rsidRPr="00293FB1">
              <w:rPr>
                <w:rFonts w:ascii="Arial" w:hAnsi="Arial" w:cs="Arial"/>
              </w:rPr>
              <w:t xml:space="preserve">internal teams </w:t>
            </w:r>
            <w:r w:rsidRPr="00293FB1">
              <w:rPr>
                <w:rFonts w:ascii="Arial" w:hAnsi="Arial" w:cs="Arial"/>
              </w:rPr>
              <w:t>and commissi</w:t>
            </w:r>
            <w:r w:rsidR="00875A5B" w:rsidRPr="00293FB1">
              <w:rPr>
                <w:rFonts w:ascii="Arial" w:hAnsi="Arial" w:cs="Arial"/>
              </w:rPr>
              <w:t>on</w:t>
            </w:r>
            <w:r w:rsidRPr="00293FB1">
              <w:rPr>
                <w:rFonts w:ascii="Arial" w:hAnsi="Arial" w:cs="Arial"/>
              </w:rPr>
              <w:t xml:space="preserve"> external </w:t>
            </w:r>
            <w:r w:rsidR="0039630A">
              <w:rPr>
                <w:rFonts w:ascii="Arial" w:hAnsi="Arial" w:cs="Arial"/>
              </w:rPr>
              <w:t>partners</w:t>
            </w:r>
            <w:r w:rsidRPr="00293FB1">
              <w:rPr>
                <w:rFonts w:ascii="Arial" w:hAnsi="Arial" w:cs="Arial"/>
              </w:rPr>
              <w:t xml:space="preserve"> to</w:t>
            </w:r>
            <w:r w:rsidR="0039630A">
              <w:rPr>
                <w:rFonts w:ascii="Arial" w:hAnsi="Arial" w:cs="Arial"/>
              </w:rPr>
              <w:t xml:space="preserve"> create content and</w:t>
            </w:r>
            <w:r w:rsidRPr="00293FB1">
              <w:rPr>
                <w:rFonts w:ascii="Arial" w:hAnsi="Arial" w:cs="Arial"/>
              </w:rPr>
              <w:t xml:space="preserve"> ensure deadlines are met and material is produced to the highest quality.</w:t>
            </w:r>
            <w:r w:rsidR="009E2A10">
              <w:rPr>
                <w:rFonts w:ascii="Arial" w:hAnsi="Arial" w:cs="Arial"/>
              </w:rPr>
              <w:t xml:space="preserve"> </w:t>
            </w:r>
          </w:p>
          <w:p w14:paraId="6A6E384D" w14:textId="77777777" w:rsidR="00A007F9" w:rsidRPr="00293FB1" w:rsidRDefault="00A007F9" w:rsidP="00293FB1">
            <w:pPr>
              <w:pStyle w:val="ListParagraph"/>
              <w:jc w:val="both"/>
              <w:rPr>
                <w:rFonts w:ascii="Arial" w:hAnsi="Arial" w:cs="Arial"/>
                <w:sz w:val="22"/>
                <w:szCs w:val="22"/>
              </w:rPr>
            </w:pPr>
          </w:p>
          <w:p w14:paraId="192826F9" w14:textId="5F453FCB" w:rsidR="004E64E4" w:rsidRPr="00293FB1" w:rsidRDefault="00A007F9" w:rsidP="00293FB1">
            <w:pPr>
              <w:pStyle w:val="NoSpacing"/>
              <w:numPr>
                <w:ilvl w:val="0"/>
                <w:numId w:val="10"/>
              </w:numPr>
              <w:jc w:val="both"/>
              <w:rPr>
                <w:rFonts w:ascii="Arial" w:hAnsi="Arial" w:cs="Arial"/>
              </w:rPr>
            </w:pPr>
            <w:r w:rsidRPr="00293FB1">
              <w:rPr>
                <w:rFonts w:ascii="Arial" w:hAnsi="Arial" w:cs="Arial"/>
              </w:rPr>
              <w:t>Champion</w:t>
            </w:r>
            <w:r w:rsidR="000A6D8C" w:rsidRPr="00293FB1">
              <w:rPr>
                <w:rFonts w:ascii="Arial" w:hAnsi="Arial" w:cs="Arial"/>
              </w:rPr>
              <w:t xml:space="preserve"> and drive</w:t>
            </w:r>
            <w:r w:rsidRPr="00293FB1">
              <w:rPr>
                <w:rFonts w:ascii="Arial" w:hAnsi="Arial" w:cs="Arial"/>
              </w:rPr>
              <w:t xml:space="preserve"> </w:t>
            </w:r>
            <w:r w:rsidR="000A6D8C" w:rsidRPr="00293FB1">
              <w:rPr>
                <w:rFonts w:ascii="Arial" w:hAnsi="Arial" w:cs="Arial"/>
              </w:rPr>
              <w:t>strong</w:t>
            </w:r>
            <w:r w:rsidRPr="00293FB1">
              <w:rPr>
                <w:rFonts w:ascii="Arial" w:hAnsi="Arial" w:cs="Arial"/>
              </w:rPr>
              <w:t xml:space="preserve"> creative standard</w:t>
            </w:r>
            <w:r w:rsidR="000A6D8C" w:rsidRPr="00293FB1">
              <w:rPr>
                <w:rFonts w:ascii="Arial" w:hAnsi="Arial" w:cs="Arial"/>
              </w:rPr>
              <w:t>s</w:t>
            </w:r>
            <w:r w:rsidRPr="00293FB1">
              <w:rPr>
                <w:rFonts w:ascii="Arial" w:hAnsi="Arial" w:cs="Arial"/>
              </w:rPr>
              <w:t xml:space="preserve"> across the department</w:t>
            </w:r>
            <w:r w:rsidR="00F27BFE" w:rsidRPr="00293FB1">
              <w:rPr>
                <w:rFonts w:ascii="Arial" w:hAnsi="Arial" w:cs="Arial"/>
              </w:rPr>
              <w:t>, d</w:t>
            </w:r>
            <w:r w:rsidR="004E64E4" w:rsidRPr="00293FB1">
              <w:rPr>
                <w:rFonts w:ascii="Arial" w:hAnsi="Arial" w:cs="Arial"/>
              </w:rPr>
              <w:t>emonstrate strong written and verbal communication skills</w:t>
            </w:r>
            <w:r w:rsidR="008E66AB" w:rsidRPr="00293FB1">
              <w:rPr>
                <w:rFonts w:ascii="Arial" w:hAnsi="Arial" w:cs="Arial"/>
              </w:rPr>
              <w:t xml:space="preserve">, writing copy as </w:t>
            </w:r>
            <w:r w:rsidR="00293FB1" w:rsidRPr="00293FB1">
              <w:rPr>
                <w:rFonts w:ascii="Arial" w:hAnsi="Arial" w:cs="Arial"/>
              </w:rPr>
              <w:t xml:space="preserve">appropriate </w:t>
            </w:r>
            <w:r w:rsidR="00293FB1">
              <w:rPr>
                <w:rFonts w:ascii="Arial" w:hAnsi="Arial" w:cs="Arial"/>
              </w:rPr>
              <w:t>a</w:t>
            </w:r>
            <w:r w:rsidR="00293FB1" w:rsidRPr="00293FB1">
              <w:rPr>
                <w:rFonts w:ascii="Arial" w:hAnsi="Arial" w:cs="Arial"/>
              </w:rPr>
              <w:t>nd</w:t>
            </w:r>
            <w:r w:rsidR="00F27BFE" w:rsidRPr="00293FB1">
              <w:rPr>
                <w:rFonts w:ascii="Arial" w:hAnsi="Arial" w:cs="Arial"/>
              </w:rPr>
              <w:t xml:space="preserve"> </w:t>
            </w:r>
            <w:r w:rsidR="00293FB1">
              <w:rPr>
                <w:rFonts w:ascii="Arial" w:hAnsi="Arial" w:cs="Arial"/>
              </w:rPr>
              <w:t>i</w:t>
            </w:r>
            <w:r w:rsidR="004E64E4" w:rsidRPr="00293FB1">
              <w:rPr>
                <w:rFonts w:ascii="Arial" w:hAnsi="Arial" w:cs="Arial"/>
              </w:rPr>
              <w:t>mplement digital accessibility functionality to all documents that require featuring online.</w:t>
            </w:r>
          </w:p>
          <w:p w14:paraId="26E5F50F" w14:textId="77777777" w:rsidR="004E64E4" w:rsidRPr="00293FB1" w:rsidRDefault="004E64E4" w:rsidP="00293FB1">
            <w:pPr>
              <w:ind w:left="60" w:right="-874"/>
              <w:jc w:val="both"/>
              <w:rPr>
                <w:rFonts w:ascii="Arial" w:hAnsi="Arial" w:cs="Arial"/>
                <w:sz w:val="22"/>
                <w:szCs w:val="22"/>
                <w:highlight w:val="yellow"/>
              </w:rPr>
            </w:pPr>
          </w:p>
          <w:p w14:paraId="300187FE" w14:textId="1F5EF781" w:rsidR="00293FB1" w:rsidRPr="00293FB1" w:rsidRDefault="00293FB1" w:rsidP="00293FB1">
            <w:pPr>
              <w:pStyle w:val="ListParagraph"/>
              <w:numPr>
                <w:ilvl w:val="0"/>
                <w:numId w:val="10"/>
              </w:numPr>
              <w:tabs>
                <w:tab w:val="left" w:pos="-720"/>
              </w:tabs>
              <w:suppressAutoHyphens/>
              <w:ind w:right="175"/>
              <w:jc w:val="both"/>
              <w:rPr>
                <w:rFonts w:ascii="Arial" w:hAnsi="Arial" w:cs="Arial"/>
                <w:sz w:val="22"/>
                <w:szCs w:val="22"/>
              </w:rPr>
            </w:pPr>
            <w:r w:rsidRPr="00293FB1">
              <w:rPr>
                <w:rFonts w:ascii="Arial" w:hAnsi="Arial" w:cs="Arial"/>
                <w:sz w:val="22"/>
                <w:szCs w:val="22"/>
              </w:rPr>
              <w:t>To advise on developing future graphic strategie</w:t>
            </w:r>
            <w:r w:rsidR="00BA4BC0">
              <w:rPr>
                <w:rFonts w:ascii="Arial" w:hAnsi="Arial" w:cs="Arial"/>
                <w:sz w:val="22"/>
                <w:szCs w:val="22"/>
              </w:rPr>
              <w:t>s</w:t>
            </w:r>
            <w:r w:rsidRPr="00293FB1">
              <w:rPr>
                <w:rFonts w:ascii="Arial" w:hAnsi="Arial" w:cs="Arial"/>
                <w:sz w:val="22"/>
                <w:szCs w:val="22"/>
              </w:rPr>
              <w:t xml:space="preserve"> for the Place directorate and within the Authority.</w:t>
            </w:r>
          </w:p>
          <w:p w14:paraId="546C7159" w14:textId="77777777" w:rsidR="00293FB1" w:rsidRPr="00293FB1" w:rsidRDefault="00293FB1" w:rsidP="00293FB1">
            <w:pPr>
              <w:tabs>
                <w:tab w:val="left" w:pos="-720"/>
              </w:tabs>
              <w:suppressAutoHyphens/>
              <w:ind w:left="360" w:right="175"/>
              <w:jc w:val="both"/>
              <w:rPr>
                <w:rFonts w:ascii="Arial" w:hAnsi="Arial" w:cs="Arial"/>
                <w:sz w:val="22"/>
                <w:szCs w:val="22"/>
              </w:rPr>
            </w:pPr>
          </w:p>
          <w:p w14:paraId="6F7C8F66" w14:textId="2B1B0D7D" w:rsidR="004E64E4" w:rsidRDefault="00293FB1" w:rsidP="00293FB1">
            <w:pPr>
              <w:pStyle w:val="ListParagraph"/>
              <w:numPr>
                <w:ilvl w:val="0"/>
                <w:numId w:val="10"/>
              </w:numPr>
              <w:jc w:val="both"/>
              <w:rPr>
                <w:rFonts w:ascii="Arial" w:hAnsi="Arial" w:cs="Arial"/>
                <w:sz w:val="22"/>
                <w:szCs w:val="22"/>
              </w:rPr>
            </w:pPr>
            <w:r w:rsidRPr="00293FB1">
              <w:rPr>
                <w:rFonts w:ascii="Arial" w:hAnsi="Arial" w:cs="Arial"/>
                <w:sz w:val="22"/>
                <w:szCs w:val="22"/>
              </w:rPr>
              <w:t xml:space="preserve">To carry out such other duties of a general nature as directed, including attendance at </w:t>
            </w:r>
            <w:r w:rsidR="003A131B">
              <w:rPr>
                <w:rFonts w:ascii="Arial" w:hAnsi="Arial" w:cs="Arial"/>
                <w:sz w:val="22"/>
                <w:szCs w:val="22"/>
              </w:rPr>
              <w:t>events and district visits</w:t>
            </w:r>
            <w:r w:rsidR="00E405B9">
              <w:rPr>
                <w:rFonts w:ascii="Arial" w:hAnsi="Arial" w:cs="Arial"/>
                <w:sz w:val="22"/>
                <w:szCs w:val="22"/>
              </w:rPr>
              <w:t>.</w:t>
            </w:r>
          </w:p>
          <w:p w14:paraId="37E1898B" w14:textId="77777777" w:rsidR="003B5A95" w:rsidRPr="003B5A95" w:rsidRDefault="003B5A95" w:rsidP="003B5A95">
            <w:pPr>
              <w:pStyle w:val="ListParagraph"/>
              <w:rPr>
                <w:rFonts w:ascii="Arial" w:hAnsi="Arial" w:cs="Arial"/>
                <w:sz w:val="22"/>
                <w:szCs w:val="22"/>
              </w:rPr>
            </w:pPr>
          </w:p>
          <w:p w14:paraId="4057FFBA" w14:textId="77777777" w:rsidR="003B5A95" w:rsidRDefault="003B5A95" w:rsidP="003B5A95">
            <w:pPr>
              <w:jc w:val="both"/>
              <w:rPr>
                <w:rFonts w:ascii="Arial" w:hAnsi="Arial" w:cs="Arial"/>
                <w:sz w:val="22"/>
                <w:szCs w:val="22"/>
              </w:rPr>
            </w:pPr>
          </w:p>
          <w:p w14:paraId="36ADBC91" w14:textId="77777777" w:rsidR="003B5A95" w:rsidRDefault="003B5A95" w:rsidP="003B5A95">
            <w:pPr>
              <w:jc w:val="both"/>
              <w:rPr>
                <w:rFonts w:ascii="Arial" w:hAnsi="Arial" w:cs="Arial"/>
                <w:sz w:val="22"/>
                <w:szCs w:val="22"/>
              </w:rPr>
            </w:pPr>
          </w:p>
          <w:p w14:paraId="0DD48587" w14:textId="77777777" w:rsidR="003B5A95" w:rsidRDefault="003B5A95" w:rsidP="003B5A95">
            <w:pPr>
              <w:jc w:val="both"/>
              <w:rPr>
                <w:rFonts w:ascii="Arial" w:hAnsi="Arial" w:cs="Arial"/>
                <w:sz w:val="22"/>
                <w:szCs w:val="22"/>
              </w:rPr>
            </w:pPr>
          </w:p>
          <w:p w14:paraId="55BAEB86" w14:textId="77777777" w:rsidR="003B5A95" w:rsidRDefault="003B5A95" w:rsidP="003B5A95">
            <w:pPr>
              <w:jc w:val="both"/>
              <w:rPr>
                <w:rFonts w:ascii="Arial" w:hAnsi="Arial" w:cs="Arial"/>
                <w:sz w:val="22"/>
                <w:szCs w:val="22"/>
              </w:rPr>
            </w:pPr>
          </w:p>
          <w:p w14:paraId="7E1FB3D0" w14:textId="77777777" w:rsidR="003B5A95" w:rsidRDefault="003B5A95" w:rsidP="003B5A95">
            <w:pPr>
              <w:jc w:val="both"/>
              <w:rPr>
                <w:rFonts w:ascii="Arial" w:hAnsi="Arial" w:cs="Arial"/>
                <w:sz w:val="22"/>
                <w:szCs w:val="22"/>
              </w:rPr>
            </w:pPr>
          </w:p>
          <w:p w14:paraId="01E1EF21" w14:textId="77777777" w:rsidR="003B5A95" w:rsidRDefault="003B5A95" w:rsidP="003B5A95">
            <w:pPr>
              <w:jc w:val="both"/>
              <w:rPr>
                <w:rFonts w:ascii="Arial" w:hAnsi="Arial" w:cs="Arial"/>
                <w:sz w:val="22"/>
                <w:szCs w:val="22"/>
              </w:rPr>
            </w:pPr>
          </w:p>
          <w:p w14:paraId="2772E3B1" w14:textId="77777777" w:rsidR="003B5A95" w:rsidRDefault="003B5A95" w:rsidP="003B5A95">
            <w:pPr>
              <w:jc w:val="both"/>
              <w:rPr>
                <w:rFonts w:ascii="Arial" w:hAnsi="Arial" w:cs="Arial"/>
                <w:sz w:val="22"/>
                <w:szCs w:val="22"/>
              </w:rPr>
            </w:pPr>
          </w:p>
          <w:p w14:paraId="75E76EB7" w14:textId="77777777" w:rsidR="003B5A95" w:rsidRDefault="003B5A95" w:rsidP="003B5A95">
            <w:pPr>
              <w:jc w:val="both"/>
              <w:rPr>
                <w:rFonts w:ascii="Arial" w:hAnsi="Arial" w:cs="Arial"/>
                <w:sz w:val="22"/>
                <w:szCs w:val="22"/>
              </w:rPr>
            </w:pPr>
          </w:p>
          <w:p w14:paraId="7A1A21B2" w14:textId="77777777" w:rsidR="003B5A95" w:rsidRDefault="003B5A95" w:rsidP="003B5A95">
            <w:pPr>
              <w:jc w:val="both"/>
              <w:rPr>
                <w:rFonts w:ascii="Arial" w:hAnsi="Arial" w:cs="Arial"/>
                <w:sz w:val="22"/>
                <w:szCs w:val="22"/>
              </w:rPr>
            </w:pPr>
          </w:p>
          <w:p w14:paraId="24EF10BD" w14:textId="77777777" w:rsidR="003B5A95" w:rsidRPr="003B5A95" w:rsidRDefault="003B5A95" w:rsidP="003B5A95">
            <w:pPr>
              <w:jc w:val="both"/>
              <w:rPr>
                <w:rFonts w:ascii="Arial" w:hAnsi="Arial" w:cs="Arial"/>
                <w:sz w:val="22"/>
                <w:szCs w:val="22"/>
              </w:rPr>
            </w:pPr>
          </w:p>
          <w:p w14:paraId="18962EB3" w14:textId="77777777" w:rsidR="004E64E4" w:rsidRDefault="004E64E4" w:rsidP="00293FB1">
            <w:pPr>
              <w:ind w:left="60" w:right="-874"/>
              <w:jc w:val="both"/>
              <w:rPr>
                <w:rFonts w:ascii="Arial" w:hAnsi="Arial" w:cs="Arial"/>
                <w:sz w:val="22"/>
                <w:szCs w:val="22"/>
                <w:highlight w:val="yellow"/>
              </w:rPr>
            </w:pPr>
          </w:p>
          <w:p w14:paraId="4669C72C" w14:textId="77777777" w:rsidR="00CA09E1" w:rsidRDefault="00CA09E1" w:rsidP="00293FB1">
            <w:pPr>
              <w:ind w:left="60" w:right="-874"/>
              <w:jc w:val="both"/>
              <w:rPr>
                <w:rFonts w:ascii="Arial" w:hAnsi="Arial" w:cs="Arial"/>
                <w:sz w:val="22"/>
                <w:szCs w:val="22"/>
                <w:highlight w:val="yellow"/>
              </w:rPr>
            </w:pPr>
          </w:p>
          <w:p w14:paraId="300304EB" w14:textId="77777777" w:rsidR="00CA09E1" w:rsidRDefault="00CA09E1" w:rsidP="00293FB1">
            <w:pPr>
              <w:ind w:left="60" w:right="-874"/>
              <w:jc w:val="both"/>
              <w:rPr>
                <w:rFonts w:ascii="Arial" w:hAnsi="Arial" w:cs="Arial"/>
                <w:sz w:val="22"/>
                <w:szCs w:val="22"/>
                <w:highlight w:val="yellow"/>
              </w:rPr>
            </w:pPr>
          </w:p>
          <w:p w14:paraId="03C5786D" w14:textId="77777777" w:rsidR="00CA09E1" w:rsidRDefault="00CA09E1" w:rsidP="00293FB1">
            <w:pPr>
              <w:ind w:left="60" w:right="-874"/>
              <w:jc w:val="both"/>
              <w:rPr>
                <w:rFonts w:ascii="Arial" w:hAnsi="Arial" w:cs="Arial"/>
                <w:sz w:val="22"/>
                <w:szCs w:val="22"/>
                <w:highlight w:val="yellow"/>
              </w:rPr>
            </w:pPr>
          </w:p>
          <w:p w14:paraId="0BB1E649" w14:textId="77777777" w:rsidR="00CA09E1" w:rsidRDefault="00CA09E1" w:rsidP="00293FB1">
            <w:pPr>
              <w:ind w:left="60" w:right="-874"/>
              <w:jc w:val="both"/>
              <w:rPr>
                <w:rFonts w:ascii="Arial" w:hAnsi="Arial" w:cs="Arial"/>
                <w:sz w:val="22"/>
                <w:szCs w:val="22"/>
                <w:highlight w:val="yellow"/>
              </w:rPr>
            </w:pPr>
          </w:p>
          <w:p w14:paraId="13F85B00" w14:textId="77777777" w:rsidR="00CA09E1" w:rsidRDefault="00CA09E1" w:rsidP="00293FB1">
            <w:pPr>
              <w:ind w:left="60" w:right="-874"/>
              <w:jc w:val="both"/>
              <w:rPr>
                <w:rFonts w:ascii="Arial" w:hAnsi="Arial" w:cs="Arial"/>
                <w:sz w:val="22"/>
                <w:szCs w:val="22"/>
                <w:highlight w:val="yellow"/>
              </w:rPr>
            </w:pPr>
          </w:p>
          <w:p w14:paraId="4398A4A9" w14:textId="77777777" w:rsidR="00CA09E1" w:rsidRPr="00293FB1" w:rsidRDefault="00CA09E1" w:rsidP="00293FB1">
            <w:pPr>
              <w:ind w:left="60" w:right="-874"/>
              <w:jc w:val="both"/>
              <w:rPr>
                <w:rFonts w:ascii="Arial" w:hAnsi="Arial" w:cs="Arial"/>
                <w:sz w:val="22"/>
                <w:szCs w:val="22"/>
                <w:highlight w:val="yellow"/>
              </w:rPr>
            </w:pPr>
          </w:p>
          <w:p w14:paraId="548A3935" w14:textId="77777777" w:rsidR="004E64E4" w:rsidRPr="00293FB1" w:rsidRDefault="004E64E4" w:rsidP="00293FB1">
            <w:pPr>
              <w:ind w:left="60" w:right="-874"/>
              <w:jc w:val="both"/>
              <w:rPr>
                <w:rFonts w:ascii="Arial" w:hAnsi="Arial" w:cs="Arial"/>
                <w:sz w:val="22"/>
                <w:szCs w:val="22"/>
                <w:highlight w:val="yellow"/>
              </w:rPr>
            </w:pPr>
          </w:p>
        </w:tc>
      </w:tr>
      <w:tr w:rsidR="004E64E4" w:rsidRPr="00A007F9" w14:paraId="51EFBA0C" w14:textId="77777777" w:rsidTr="005A691B">
        <w:tc>
          <w:tcPr>
            <w:tcW w:w="9776" w:type="dxa"/>
            <w:gridSpan w:val="2"/>
            <w:shd w:val="clear" w:color="auto" w:fill="auto"/>
          </w:tcPr>
          <w:p w14:paraId="7A2E17F7" w14:textId="77777777" w:rsidR="004E64E4" w:rsidRDefault="004E64E4" w:rsidP="00A007F9">
            <w:pPr>
              <w:ind w:right="-874"/>
              <w:rPr>
                <w:rFonts w:ascii="Arial" w:hAnsi="Arial" w:cs="Arial"/>
                <w:b/>
                <w:sz w:val="20"/>
                <w:szCs w:val="20"/>
              </w:rPr>
            </w:pPr>
            <w:r w:rsidRPr="00293FB1">
              <w:rPr>
                <w:rFonts w:ascii="Arial" w:hAnsi="Arial" w:cs="Arial"/>
                <w:b/>
                <w:sz w:val="20"/>
                <w:szCs w:val="20"/>
              </w:rPr>
              <w:lastRenderedPageBreak/>
              <w:t>Structure:</w:t>
            </w:r>
          </w:p>
          <w:p w14:paraId="64543D5D" w14:textId="1C679A7F" w:rsidR="00AA5B3F" w:rsidRDefault="00AA5B3F" w:rsidP="00A007F9">
            <w:pPr>
              <w:ind w:right="-874"/>
              <w:rPr>
                <w:rFonts w:ascii="Arial" w:hAnsi="Arial" w:cs="Arial"/>
                <w:b/>
                <w:sz w:val="20"/>
                <w:szCs w:val="20"/>
              </w:rPr>
            </w:pPr>
            <w:r>
              <w:rPr>
                <w:noProof/>
              </w:rPr>
              <w:drawing>
                <wp:inline distT="0" distB="0" distL="0" distR="0" wp14:anchorId="4D9EBDB9" wp14:editId="58DE6F30">
                  <wp:extent cx="6076950" cy="3200400"/>
                  <wp:effectExtent l="0" t="0" r="0" b="19050"/>
                  <wp:docPr id="12364619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1C07B3" w14:textId="77777777" w:rsidR="00AA5B3F" w:rsidRDefault="00AA5B3F" w:rsidP="00A007F9">
            <w:pPr>
              <w:ind w:right="-874"/>
              <w:rPr>
                <w:rFonts w:ascii="Arial" w:hAnsi="Arial" w:cs="Arial"/>
                <w:b/>
                <w:sz w:val="20"/>
                <w:szCs w:val="20"/>
              </w:rPr>
            </w:pPr>
          </w:p>
          <w:p w14:paraId="088296C8" w14:textId="77777777" w:rsidR="004E64E4" w:rsidRPr="00A007F9" w:rsidRDefault="004E64E4" w:rsidP="00A007F9">
            <w:pPr>
              <w:ind w:right="-108"/>
              <w:rPr>
                <w:b/>
                <w:sz w:val="20"/>
                <w:szCs w:val="20"/>
              </w:rPr>
            </w:pPr>
          </w:p>
          <w:p w14:paraId="14DF348D" w14:textId="77777777" w:rsidR="004E64E4" w:rsidRPr="00A007F9" w:rsidRDefault="004E64E4" w:rsidP="00A007F9">
            <w:pPr>
              <w:ind w:right="-108"/>
              <w:rPr>
                <w:b/>
                <w:sz w:val="20"/>
                <w:szCs w:val="20"/>
              </w:rPr>
            </w:pPr>
          </w:p>
        </w:tc>
      </w:tr>
      <w:tr w:rsidR="004E64E4" w:rsidRPr="00A007F9" w14:paraId="130E52D3" w14:textId="77777777" w:rsidTr="005A691B">
        <w:tc>
          <w:tcPr>
            <w:tcW w:w="9776" w:type="dxa"/>
            <w:gridSpan w:val="2"/>
            <w:tcBorders>
              <w:bottom w:val="single" w:sz="4" w:space="0" w:color="auto"/>
            </w:tcBorders>
            <w:shd w:val="clear" w:color="auto" w:fill="D9D9D9"/>
          </w:tcPr>
          <w:p w14:paraId="74C13A5E" w14:textId="51F1B4A5" w:rsidR="004E64E4" w:rsidRPr="005A691B" w:rsidRDefault="004E64E4" w:rsidP="00A007F9">
            <w:pPr>
              <w:ind w:right="-6"/>
              <w:rPr>
                <w:rFonts w:ascii="Arial" w:hAnsi="Arial" w:cs="Arial"/>
                <w:color w:val="FF0000"/>
                <w:sz w:val="22"/>
                <w:szCs w:val="22"/>
              </w:rPr>
            </w:pPr>
            <w:r w:rsidRPr="005A691B">
              <w:rPr>
                <w:rFonts w:ascii="Arial Bold" w:hAnsi="Arial Bold" w:cs="Arial"/>
                <w:b/>
                <w:sz w:val="22"/>
                <w:szCs w:val="22"/>
              </w:rPr>
              <w:t xml:space="preserve">Special Knowledge Requirement: </w:t>
            </w:r>
            <w:r w:rsidRPr="005A691B">
              <w:rPr>
                <w:rFonts w:ascii="Arial" w:hAnsi="Arial" w:cs="Arial"/>
                <w:b/>
                <w:sz w:val="22"/>
                <w:szCs w:val="22"/>
              </w:rPr>
              <w:t>Will be used</w:t>
            </w:r>
            <w:r w:rsidRPr="005A691B">
              <w:rPr>
                <w:rFonts w:ascii="Arial Bold" w:hAnsi="Arial Bold" w:cs="Arial"/>
                <w:b/>
                <w:sz w:val="22"/>
                <w:szCs w:val="22"/>
              </w:rPr>
              <w:t xml:space="preserve"> </w:t>
            </w:r>
            <w:r w:rsidRPr="005A691B">
              <w:rPr>
                <w:rFonts w:ascii="Arial" w:hAnsi="Arial" w:cs="Arial"/>
                <w:b/>
                <w:sz w:val="22"/>
                <w:szCs w:val="22"/>
              </w:rPr>
              <w:t xml:space="preserve">for shortlisting. </w:t>
            </w:r>
          </w:p>
          <w:p w14:paraId="33E92A73" w14:textId="77777777" w:rsidR="004E64E4" w:rsidRPr="005A691B" w:rsidRDefault="004E64E4" w:rsidP="00A007F9">
            <w:pPr>
              <w:ind w:right="-6"/>
              <w:rPr>
                <w:rFonts w:ascii="Arial Bold" w:hAnsi="Arial Bold" w:cs="Arial"/>
                <w:b/>
                <w:i/>
                <w:color w:val="000000"/>
                <w:sz w:val="22"/>
                <w:szCs w:val="22"/>
              </w:rPr>
            </w:pPr>
          </w:p>
        </w:tc>
      </w:tr>
      <w:tr w:rsidR="004E64E4" w:rsidRPr="00A007F9" w14:paraId="460E84ED" w14:textId="77777777" w:rsidTr="005A691B">
        <w:tc>
          <w:tcPr>
            <w:tcW w:w="9776" w:type="dxa"/>
            <w:gridSpan w:val="2"/>
            <w:shd w:val="clear" w:color="auto" w:fill="FFFFFF"/>
          </w:tcPr>
          <w:p w14:paraId="278C2259" w14:textId="77777777" w:rsidR="004E64E4" w:rsidRPr="005A691B" w:rsidRDefault="004E64E4" w:rsidP="00A007F9">
            <w:pPr>
              <w:ind w:right="-6"/>
              <w:rPr>
                <w:rFonts w:ascii="Arial Bold" w:hAnsi="Arial Bold" w:cs="Arial"/>
                <w:b/>
                <w:sz w:val="22"/>
                <w:szCs w:val="22"/>
              </w:rPr>
            </w:pPr>
            <w:r w:rsidRPr="005A691B">
              <w:rPr>
                <w:rFonts w:ascii="Arial" w:hAnsi="Arial" w:cs="Arial"/>
                <w:b/>
                <w:sz w:val="22"/>
                <w:szCs w:val="22"/>
              </w:rPr>
              <w:t>Applicants with disabilities are only required to meet the essential special knowledge requirements shown by a cross in the end column</w:t>
            </w:r>
            <w:r w:rsidRPr="005A691B">
              <w:rPr>
                <w:rFonts w:ascii="Arial" w:hAnsi="Arial" w:cs="Arial"/>
                <w:sz w:val="22"/>
                <w:szCs w:val="22"/>
              </w:rPr>
              <w:t>.</w:t>
            </w:r>
          </w:p>
        </w:tc>
      </w:tr>
      <w:tr w:rsidR="004E64E4" w:rsidRPr="00A007F9" w14:paraId="1BCE6045" w14:textId="77777777" w:rsidTr="005A691B">
        <w:tc>
          <w:tcPr>
            <w:tcW w:w="8028" w:type="dxa"/>
            <w:shd w:val="clear" w:color="auto" w:fill="auto"/>
          </w:tcPr>
          <w:p w14:paraId="360E54B6" w14:textId="77777777" w:rsidR="004E64E4" w:rsidRPr="005A691B" w:rsidRDefault="004E64E4" w:rsidP="00A007F9">
            <w:pPr>
              <w:ind w:right="-6"/>
              <w:rPr>
                <w:rFonts w:ascii="Arial" w:hAnsi="Arial"/>
                <w:color w:val="000000"/>
                <w:sz w:val="22"/>
                <w:szCs w:val="22"/>
              </w:rPr>
            </w:pPr>
          </w:p>
        </w:tc>
        <w:tc>
          <w:tcPr>
            <w:tcW w:w="1748" w:type="dxa"/>
            <w:shd w:val="clear" w:color="auto" w:fill="auto"/>
          </w:tcPr>
          <w:p w14:paraId="5ED49113" w14:textId="77777777" w:rsidR="004E64E4" w:rsidRPr="00A007F9" w:rsidRDefault="004E64E4" w:rsidP="00A007F9">
            <w:pPr>
              <w:ind w:right="-6"/>
              <w:rPr>
                <w:rFonts w:ascii="Arial" w:hAnsi="Arial" w:cs="Arial"/>
                <w:b/>
                <w:sz w:val="20"/>
                <w:szCs w:val="20"/>
              </w:rPr>
            </w:pPr>
            <w:r w:rsidRPr="00A007F9">
              <w:rPr>
                <w:rFonts w:ascii="Arial" w:hAnsi="Arial" w:cs="Arial"/>
                <w:b/>
                <w:sz w:val="20"/>
                <w:szCs w:val="20"/>
              </w:rPr>
              <w:t>Essential</w:t>
            </w:r>
          </w:p>
        </w:tc>
      </w:tr>
      <w:tr w:rsidR="00A01DAD" w:rsidRPr="00A007F9" w14:paraId="04B1BBBC" w14:textId="77777777" w:rsidTr="005A691B">
        <w:tc>
          <w:tcPr>
            <w:tcW w:w="8028" w:type="dxa"/>
            <w:shd w:val="clear" w:color="auto" w:fill="auto"/>
          </w:tcPr>
          <w:p w14:paraId="574FECCA" w14:textId="77777777" w:rsidR="00A01DAD" w:rsidRPr="005A691B" w:rsidRDefault="00A01DAD" w:rsidP="00A01DAD">
            <w:pPr>
              <w:ind w:right="-6"/>
              <w:rPr>
                <w:rFonts w:ascii="Arial" w:hAnsi="Arial" w:cs="Arial"/>
                <w:sz w:val="22"/>
                <w:szCs w:val="22"/>
              </w:rPr>
            </w:pPr>
            <w:r w:rsidRPr="005A691B">
              <w:rPr>
                <w:rFonts w:ascii="Arial" w:hAnsi="Arial"/>
                <w:color w:val="000000"/>
                <w:sz w:val="22"/>
                <w:szCs w:val="22"/>
              </w:rPr>
              <w:t>Carries out the working practices, procedures and basic operations across their specialist area</w:t>
            </w:r>
          </w:p>
        </w:tc>
        <w:tc>
          <w:tcPr>
            <w:tcW w:w="1748" w:type="dxa"/>
            <w:shd w:val="clear" w:color="auto" w:fill="auto"/>
          </w:tcPr>
          <w:p w14:paraId="303BE44A" w14:textId="77777777" w:rsidR="00A01DAD" w:rsidRPr="00A007F9" w:rsidRDefault="00A01DAD" w:rsidP="00A01DAD">
            <w:pPr>
              <w:ind w:right="-6"/>
              <w:rPr>
                <w:rFonts w:ascii="Arial" w:hAnsi="Arial" w:cs="Arial"/>
                <w:sz w:val="20"/>
                <w:szCs w:val="20"/>
              </w:rPr>
            </w:pPr>
            <w:r w:rsidRPr="00A007F9">
              <w:rPr>
                <w:rFonts w:ascii="Arial" w:hAnsi="Arial" w:cs="Arial"/>
                <w:sz w:val="20"/>
                <w:szCs w:val="20"/>
              </w:rPr>
              <w:t>x</w:t>
            </w:r>
          </w:p>
        </w:tc>
      </w:tr>
      <w:tr w:rsidR="00A01DAD" w:rsidRPr="00A007F9" w14:paraId="140C02E2" w14:textId="77777777" w:rsidTr="005A691B">
        <w:tc>
          <w:tcPr>
            <w:tcW w:w="8028" w:type="dxa"/>
            <w:shd w:val="clear" w:color="auto" w:fill="auto"/>
          </w:tcPr>
          <w:p w14:paraId="317BCE66" w14:textId="40C271B6" w:rsidR="00A01DAD" w:rsidRPr="005A691B" w:rsidRDefault="00A01DAD" w:rsidP="007B5EC1">
            <w:pPr>
              <w:ind w:right="-6"/>
              <w:rPr>
                <w:rFonts w:ascii="Arial" w:hAnsi="Arial" w:cs="Arial"/>
                <w:sz w:val="22"/>
                <w:szCs w:val="22"/>
              </w:rPr>
            </w:pPr>
            <w:r w:rsidRPr="005A691B">
              <w:rPr>
                <w:rFonts w:ascii="Arial" w:hAnsi="Arial"/>
                <w:color w:val="000000"/>
                <w:sz w:val="22"/>
                <w:szCs w:val="22"/>
              </w:rPr>
              <w:t>Understands and applies health and safety working practices, including risk in own area of work and or across other areas of work (including GDPR, copyright and other legislation related to marketing and comms)</w:t>
            </w:r>
          </w:p>
        </w:tc>
        <w:tc>
          <w:tcPr>
            <w:tcW w:w="1748" w:type="dxa"/>
            <w:shd w:val="clear" w:color="auto" w:fill="auto"/>
          </w:tcPr>
          <w:p w14:paraId="75A9F43F" w14:textId="77777777" w:rsidR="00A01DAD" w:rsidRPr="00A007F9" w:rsidRDefault="00A01DAD" w:rsidP="00A01DAD">
            <w:pPr>
              <w:ind w:right="-6"/>
              <w:rPr>
                <w:rFonts w:ascii="Arial" w:hAnsi="Arial" w:cs="Arial"/>
                <w:sz w:val="20"/>
                <w:szCs w:val="20"/>
              </w:rPr>
            </w:pPr>
            <w:r w:rsidRPr="00A007F9">
              <w:rPr>
                <w:rFonts w:ascii="Arial" w:hAnsi="Arial" w:cs="Arial"/>
                <w:sz w:val="20"/>
                <w:szCs w:val="20"/>
              </w:rPr>
              <w:t>x</w:t>
            </w:r>
          </w:p>
        </w:tc>
      </w:tr>
      <w:tr w:rsidR="00A01DAD" w:rsidRPr="00A007F9" w14:paraId="681F0E0A" w14:textId="77777777" w:rsidTr="005A691B">
        <w:tc>
          <w:tcPr>
            <w:tcW w:w="8028" w:type="dxa"/>
            <w:shd w:val="clear" w:color="auto" w:fill="auto"/>
          </w:tcPr>
          <w:p w14:paraId="666158CF" w14:textId="77777777" w:rsidR="00A01DAD" w:rsidRPr="005A691B" w:rsidRDefault="00A01DAD" w:rsidP="00A01DAD">
            <w:pPr>
              <w:ind w:right="-6"/>
              <w:rPr>
                <w:rFonts w:ascii="Arial" w:hAnsi="Arial" w:cs="Arial"/>
                <w:sz w:val="22"/>
                <w:szCs w:val="22"/>
              </w:rPr>
            </w:pPr>
            <w:r w:rsidRPr="005A691B">
              <w:rPr>
                <w:rFonts w:ascii="Arial" w:hAnsi="Arial"/>
                <w:color w:val="000000"/>
                <w:sz w:val="22"/>
                <w:szCs w:val="22"/>
              </w:rPr>
              <w:t>Knows and understands how to analyse, interpret and present complex information from a variety of sources</w:t>
            </w:r>
          </w:p>
        </w:tc>
        <w:tc>
          <w:tcPr>
            <w:tcW w:w="1748" w:type="dxa"/>
            <w:shd w:val="clear" w:color="auto" w:fill="auto"/>
          </w:tcPr>
          <w:p w14:paraId="3F98E892" w14:textId="77777777" w:rsidR="00A01DAD" w:rsidRPr="00A007F9" w:rsidRDefault="00A01DAD" w:rsidP="00A01DAD">
            <w:pPr>
              <w:ind w:right="-6"/>
              <w:rPr>
                <w:rFonts w:ascii="Arial" w:hAnsi="Arial" w:cs="Arial"/>
                <w:sz w:val="20"/>
                <w:szCs w:val="20"/>
              </w:rPr>
            </w:pPr>
            <w:r w:rsidRPr="00A007F9">
              <w:rPr>
                <w:rFonts w:ascii="Arial" w:hAnsi="Arial" w:cs="Arial"/>
                <w:sz w:val="20"/>
                <w:szCs w:val="20"/>
              </w:rPr>
              <w:t>x</w:t>
            </w:r>
          </w:p>
        </w:tc>
      </w:tr>
      <w:tr w:rsidR="00A01DAD" w:rsidRPr="00A007F9" w14:paraId="6FE5C034" w14:textId="77777777" w:rsidTr="005A691B">
        <w:tc>
          <w:tcPr>
            <w:tcW w:w="8028" w:type="dxa"/>
            <w:shd w:val="clear" w:color="auto" w:fill="auto"/>
          </w:tcPr>
          <w:p w14:paraId="0A6A9025" w14:textId="77777777"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Able to deliver an organised and professional creative service in a complex and challenging environment while remaining aligned to the council values and behaviours</w:t>
            </w:r>
          </w:p>
        </w:tc>
        <w:tc>
          <w:tcPr>
            <w:tcW w:w="1748" w:type="dxa"/>
            <w:shd w:val="clear" w:color="auto" w:fill="auto"/>
          </w:tcPr>
          <w:p w14:paraId="35288E3E" w14:textId="77777777" w:rsidR="00A01DAD" w:rsidRPr="00A007F9" w:rsidRDefault="00A01DAD" w:rsidP="00A01DAD">
            <w:pPr>
              <w:ind w:right="-6"/>
              <w:rPr>
                <w:rFonts w:ascii="Arial" w:hAnsi="Arial" w:cs="Arial"/>
                <w:sz w:val="20"/>
                <w:szCs w:val="20"/>
              </w:rPr>
            </w:pPr>
            <w:r w:rsidRPr="00A007F9">
              <w:rPr>
                <w:rFonts w:ascii="Arial" w:hAnsi="Arial" w:cs="Arial"/>
                <w:sz w:val="20"/>
                <w:szCs w:val="20"/>
              </w:rPr>
              <w:t>x</w:t>
            </w:r>
          </w:p>
        </w:tc>
      </w:tr>
      <w:tr w:rsidR="00A01DAD" w:rsidRPr="00A007F9" w14:paraId="55B16F70" w14:textId="77777777" w:rsidTr="005A691B">
        <w:tc>
          <w:tcPr>
            <w:tcW w:w="8028" w:type="dxa"/>
            <w:shd w:val="clear" w:color="auto" w:fill="auto"/>
          </w:tcPr>
          <w:p w14:paraId="65F17C33" w14:textId="2038B813" w:rsidR="00A01DAD" w:rsidRPr="005A691B" w:rsidRDefault="00A01DAD" w:rsidP="00A01DAD">
            <w:pPr>
              <w:ind w:right="-6"/>
              <w:rPr>
                <w:rFonts w:ascii="Arial" w:hAnsi="Arial"/>
                <w:color w:val="000000"/>
                <w:sz w:val="22"/>
                <w:szCs w:val="22"/>
              </w:rPr>
            </w:pPr>
            <w:r w:rsidRPr="005A691B">
              <w:rPr>
                <w:rFonts w:ascii="Arial" w:hAnsi="Arial" w:cs="Arial"/>
                <w:sz w:val="22"/>
                <w:szCs w:val="22"/>
              </w:rPr>
              <w:t xml:space="preserve">Knows accessibility standards in the development and delivery of creative digital </w:t>
            </w:r>
            <w:r w:rsidR="005A691B" w:rsidRPr="005A691B">
              <w:rPr>
                <w:rFonts w:ascii="Arial" w:hAnsi="Arial" w:cs="Arial"/>
                <w:sz w:val="22"/>
                <w:szCs w:val="22"/>
              </w:rPr>
              <w:t>media and</w:t>
            </w:r>
            <w:r w:rsidRPr="005A691B">
              <w:rPr>
                <w:rFonts w:ascii="Arial" w:hAnsi="Arial" w:cs="Arial"/>
                <w:sz w:val="22"/>
                <w:szCs w:val="22"/>
              </w:rPr>
              <w:t xml:space="preserve"> has experience of their use in practice to deliver compelling and compliant content.</w:t>
            </w:r>
          </w:p>
        </w:tc>
        <w:tc>
          <w:tcPr>
            <w:tcW w:w="1748" w:type="dxa"/>
            <w:shd w:val="clear" w:color="auto" w:fill="auto"/>
          </w:tcPr>
          <w:p w14:paraId="7C3699A6" w14:textId="6043C66A" w:rsidR="00A01DAD" w:rsidRPr="00A007F9" w:rsidRDefault="00A01DAD" w:rsidP="00A01DAD">
            <w:pPr>
              <w:ind w:right="-6"/>
              <w:rPr>
                <w:rFonts w:ascii="Arial" w:hAnsi="Arial" w:cs="Arial"/>
                <w:sz w:val="20"/>
                <w:szCs w:val="20"/>
              </w:rPr>
            </w:pPr>
            <w:r w:rsidRPr="00A007F9">
              <w:rPr>
                <w:rFonts w:ascii="Arial" w:hAnsi="Arial" w:cs="Arial"/>
                <w:sz w:val="20"/>
                <w:szCs w:val="20"/>
              </w:rPr>
              <w:t>x</w:t>
            </w:r>
          </w:p>
        </w:tc>
      </w:tr>
      <w:tr w:rsidR="00A01DAD" w:rsidRPr="00A007F9" w14:paraId="75EE4842" w14:textId="77777777" w:rsidTr="005A691B">
        <w:tc>
          <w:tcPr>
            <w:tcW w:w="8028" w:type="dxa"/>
            <w:shd w:val="clear" w:color="auto" w:fill="auto"/>
          </w:tcPr>
          <w:p w14:paraId="06CC120A" w14:textId="231FC3AD" w:rsidR="00A01DAD" w:rsidRPr="005A691B" w:rsidRDefault="00A01DAD" w:rsidP="00A01DAD">
            <w:pPr>
              <w:ind w:right="-6"/>
              <w:rPr>
                <w:rFonts w:ascii="Arial" w:hAnsi="Arial"/>
                <w:color w:val="000000"/>
                <w:sz w:val="22"/>
                <w:szCs w:val="22"/>
              </w:rPr>
            </w:pPr>
            <w:r w:rsidRPr="005A691B">
              <w:rPr>
                <w:rFonts w:ascii="Arial" w:hAnsi="Arial" w:cs="Arial"/>
                <w:color w:val="000000"/>
                <w:sz w:val="22"/>
                <w:szCs w:val="22"/>
              </w:rPr>
              <w:t>Ability to deliver a range of creative digital visual assets to service the full range of channels and tools the council uses to reach its communities.</w:t>
            </w:r>
          </w:p>
        </w:tc>
        <w:tc>
          <w:tcPr>
            <w:tcW w:w="1748" w:type="dxa"/>
            <w:shd w:val="clear" w:color="auto" w:fill="auto"/>
          </w:tcPr>
          <w:p w14:paraId="5DDCAD39" w14:textId="14A27E4B" w:rsidR="00A01DAD" w:rsidRPr="00A007F9" w:rsidRDefault="00A01DAD" w:rsidP="00A01DAD">
            <w:pPr>
              <w:ind w:right="-6"/>
              <w:rPr>
                <w:rFonts w:ascii="Arial" w:hAnsi="Arial" w:cs="Arial"/>
                <w:sz w:val="20"/>
                <w:szCs w:val="20"/>
              </w:rPr>
            </w:pPr>
            <w:r w:rsidRPr="00A007F9">
              <w:rPr>
                <w:rFonts w:ascii="Arial" w:hAnsi="Arial" w:cs="Arial"/>
                <w:sz w:val="20"/>
                <w:szCs w:val="20"/>
              </w:rPr>
              <w:t>x</w:t>
            </w:r>
          </w:p>
        </w:tc>
      </w:tr>
      <w:tr w:rsidR="00A01DAD" w:rsidRPr="00A007F9" w14:paraId="1FB2D0DA" w14:textId="77777777" w:rsidTr="005A691B">
        <w:tc>
          <w:tcPr>
            <w:tcW w:w="8028" w:type="dxa"/>
            <w:shd w:val="clear" w:color="auto" w:fill="auto"/>
          </w:tcPr>
          <w:p w14:paraId="5C0B895E" w14:textId="77777777"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Excellent technical knowledge and ability to use:</w:t>
            </w:r>
          </w:p>
          <w:p w14:paraId="41A1CC5E" w14:textId="77777777"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a.</w:t>
            </w:r>
            <w:r w:rsidRPr="005A691B">
              <w:rPr>
                <w:rFonts w:ascii="Arial" w:hAnsi="Arial"/>
                <w:color w:val="000000"/>
                <w:sz w:val="22"/>
                <w:szCs w:val="22"/>
              </w:rPr>
              <w:tab/>
              <w:t>Adobe InDesign</w:t>
            </w:r>
          </w:p>
          <w:p w14:paraId="7729F73B" w14:textId="77777777"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b.</w:t>
            </w:r>
            <w:r w:rsidRPr="005A691B">
              <w:rPr>
                <w:rFonts w:ascii="Arial" w:hAnsi="Arial"/>
                <w:color w:val="000000"/>
                <w:sz w:val="22"/>
                <w:szCs w:val="22"/>
              </w:rPr>
              <w:tab/>
              <w:t>Adobe Illustrator</w:t>
            </w:r>
          </w:p>
          <w:p w14:paraId="1FFE7E68" w14:textId="77777777"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c.</w:t>
            </w:r>
            <w:r w:rsidRPr="005A691B">
              <w:rPr>
                <w:rFonts w:ascii="Arial" w:hAnsi="Arial"/>
                <w:color w:val="000000"/>
                <w:sz w:val="22"/>
                <w:szCs w:val="22"/>
              </w:rPr>
              <w:tab/>
              <w:t>Adobe Photoshop</w:t>
            </w:r>
          </w:p>
          <w:p w14:paraId="53C99B09" w14:textId="5F653DE4"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 xml:space="preserve">d.       </w:t>
            </w:r>
            <w:r w:rsidR="001F2798" w:rsidRPr="005A691B">
              <w:rPr>
                <w:rFonts w:ascii="Arial" w:hAnsi="Arial"/>
                <w:color w:val="000000"/>
                <w:sz w:val="22"/>
                <w:szCs w:val="22"/>
              </w:rPr>
              <w:t xml:space="preserve">  </w:t>
            </w:r>
            <w:r w:rsidRPr="005A691B">
              <w:rPr>
                <w:rFonts w:ascii="Arial" w:hAnsi="Arial"/>
                <w:color w:val="000000"/>
                <w:sz w:val="22"/>
                <w:szCs w:val="22"/>
              </w:rPr>
              <w:t>Adobe After Effects</w:t>
            </w:r>
          </w:p>
          <w:p w14:paraId="01442BE2" w14:textId="22F2E8DF"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e.</w:t>
            </w:r>
            <w:r w:rsidRPr="005A691B">
              <w:rPr>
                <w:rFonts w:ascii="Arial" w:hAnsi="Arial"/>
                <w:color w:val="000000"/>
                <w:sz w:val="22"/>
                <w:szCs w:val="22"/>
              </w:rPr>
              <w:tab/>
              <w:t>Adobe Acrobat Pro</w:t>
            </w:r>
          </w:p>
          <w:p w14:paraId="2F54373F" w14:textId="3625C39A"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f.</w:t>
            </w:r>
            <w:r w:rsidRPr="005A691B">
              <w:rPr>
                <w:rFonts w:ascii="Arial" w:hAnsi="Arial"/>
                <w:color w:val="000000"/>
                <w:sz w:val="22"/>
                <w:szCs w:val="22"/>
              </w:rPr>
              <w:tab/>
              <w:t>Microsoft Office 365</w:t>
            </w:r>
          </w:p>
        </w:tc>
        <w:tc>
          <w:tcPr>
            <w:tcW w:w="1748" w:type="dxa"/>
            <w:shd w:val="clear" w:color="auto" w:fill="auto"/>
          </w:tcPr>
          <w:p w14:paraId="4CD843EE" w14:textId="77777777" w:rsidR="00A01DAD" w:rsidRPr="00A007F9" w:rsidRDefault="00A01DAD" w:rsidP="00A01DAD">
            <w:pPr>
              <w:ind w:right="-6"/>
              <w:rPr>
                <w:rFonts w:ascii="Arial" w:hAnsi="Arial" w:cs="Arial"/>
                <w:sz w:val="20"/>
                <w:szCs w:val="20"/>
              </w:rPr>
            </w:pPr>
            <w:r w:rsidRPr="00A007F9">
              <w:rPr>
                <w:rFonts w:ascii="Arial" w:hAnsi="Arial" w:cs="Arial"/>
                <w:sz w:val="20"/>
                <w:szCs w:val="20"/>
              </w:rPr>
              <w:t>x</w:t>
            </w:r>
          </w:p>
        </w:tc>
      </w:tr>
      <w:tr w:rsidR="00A01DAD" w:rsidRPr="00A007F9" w14:paraId="493DC2DF" w14:textId="77777777" w:rsidTr="005A691B">
        <w:tc>
          <w:tcPr>
            <w:tcW w:w="8028" w:type="dxa"/>
            <w:shd w:val="clear" w:color="auto" w:fill="auto"/>
          </w:tcPr>
          <w:p w14:paraId="2A02ECA6" w14:textId="77777777" w:rsidR="00A01DAD" w:rsidRPr="005A691B" w:rsidRDefault="00A01DAD" w:rsidP="00A01DAD">
            <w:pPr>
              <w:ind w:right="-6"/>
              <w:rPr>
                <w:rFonts w:ascii="Arial" w:hAnsi="Arial"/>
                <w:color w:val="000000"/>
                <w:sz w:val="22"/>
                <w:szCs w:val="22"/>
              </w:rPr>
            </w:pPr>
            <w:r w:rsidRPr="005A691B">
              <w:rPr>
                <w:rFonts w:ascii="Arial" w:hAnsi="Arial"/>
                <w:color w:val="000000"/>
                <w:sz w:val="22"/>
                <w:szCs w:val="22"/>
              </w:rPr>
              <w:t xml:space="preserve">Adaptable and flexible in how you work, including hours and locations, and </w:t>
            </w:r>
            <w:proofErr w:type="gramStart"/>
            <w:r w:rsidRPr="005A691B">
              <w:rPr>
                <w:rFonts w:ascii="Arial" w:hAnsi="Arial"/>
                <w:color w:val="000000"/>
                <w:sz w:val="22"/>
                <w:szCs w:val="22"/>
              </w:rPr>
              <w:t>have the ability to</w:t>
            </w:r>
            <w:proofErr w:type="gramEnd"/>
            <w:r w:rsidRPr="005A691B">
              <w:rPr>
                <w:rFonts w:ascii="Arial" w:hAnsi="Arial"/>
                <w:color w:val="000000"/>
                <w:sz w:val="22"/>
                <w:szCs w:val="22"/>
              </w:rPr>
              <w:t xml:space="preserve"> quickly learn new communication and creative design skills and emerging online methods.</w:t>
            </w:r>
          </w:p>
        </w:tc>
        <w:tc>
          <w:tcPr>
            <w:tcW w:w="1748" w:type="dxa"/>
            <w:shd w:val="clear" w:color="auto" w:fill="auto"/>
          </w:tcPr>
          <w:p w14:paraId="4D3D71A6" w14:textId="77777777" w:rsidR="00A01DAD" w:rsidRPr="00A007F9" w:rsidRDefault="00A01DAD" w:rsidP="00A01DAD">
            <w:pPr>
              <w:ind w:right="-6"/>
              <w:rPr>
                <w:rFonts w:ascii="Arial" w:hAnsi="Arial" w:cs="Arial"/>
                <w:sz w:val="20"/>
                <w:szCs w:val="20"/>
              </w:rPr>
            </w:pPr>
            <w:r w:rsidRPr="00A007F9">
              <w:rPr>
                <w:rFonts w:ascii="Arial" w:hAnsi="Arial" w:cs="Arial"/>
                <w:sz w:val="20"/>
                <w:szCs w:val="20"/>
              </w:rPr>
              <w:t>x</w:t>
            </w:r>
          </w:p>
        </w:tc>
      </w:tr>
      <w:tr w:rsidR="00A01DAD" w:rsidRPr="00A007F9" w14:paraId="2B782BC4" w14:textId="77777777" w:rsidTr="005A691B">
        <w:tc>
          <w:tcPr>
            <w:tcW w:w="8028" w:type="dxa"/>
            <w:shd w:val="clear" w:color="auto" w:fill="auto"/>
          </w:tcPr>
          <w:p w14:paraId="6169CF7C" w14:textId="710454CA" w:rsidR="00A01DAD" w:rsidRPr="005A691B" w:rsidRDefault="005A691B" w:rsidP="00A01DAD">
            <w:pPr>
              <w:ind w:right="-6"/>
              <w:rPr>
                <w:rFonts w:ascii="Arial" w:hAnsi="Arial" w:cs="Arial"/>
                <w:color w:val="000000"/>
                <w:sz w:val="22"/>
                <w:szCs w:val="22"/>
              </w:rPr>
            </w:pPr>
            <w:r w:rsidRPr="005A691B">
              <w:rPr>
                <w:rFonts w:ascii="Arial" w:hAnsi="Arial" w:cs="Arial"/>
                <w:color w:val="000000"/>
                <w:sz w:val="22"/>
                <w:szCs w:val="22"/>
              </w:rPr>
              <w:t xml:space="preserve">Organised, able to make decisions, attain objectives and achieve targets, Able to undertake heavy workloads, working to strict deadlines. </w:t>
            </w:r>
            <w:r w:rsidRPr="005A691B">
              <w:rPr>
                <w:rFonts w:ascii="Arial" w:hAnsi="Arial" w:cs="Arial"/>
                <w:sz w:val="22"/>
                <w:szCs w:val="22"/>
              </w:rPr>
              <w:t>Able to communicate effectively with clients, understand briefs and interpret accordingly.</w:t>
            </w:r>
          </w:p>
        </w:tc>
        <w:tc>
          <w:tcPr>
            <w:tcW w:w="1748" w:type="dxa"/>
            <w:shd w:val="clear" w:color="auto" w:fill="auto"/>
          </w:tcPr>
          <w:p w14:paraId="3349A628" w14:textId="7E9C19FB" w:rsidR="00A01DAD" w:rsidRPr="00A007F9" w:rsidRDefault="005A691B" w:rsidP="00A01DAD">
            <w:pPr>
              <w:ind w:right="-6"/>
              <w:rPr>
                <w:rFonts w:ascii="Arial" w:hAnsi="Arial" w:cs="Arial"/>
                <w:sz w:val="20"/>
                <w:szCs w:val="20"/>
              </w:rPr>
            </w:pPr>
            <w:r>
              <w:rPr>
                <w:rFonts w:ascii="Arial" w:hAnsi="Arial" w:cs="Arial"/>
                <w:sz w:val="20"/>
                <w:szCs w:val="20"/>
              </w:rPr>
              <w:t>X</w:t>
            </w:r>
          </w:p>
        </w:tc>
      </w:tr>
      <w:tr w:rsidR="00A01DAD" w:rsidRPr="00A007F9" w14:paraId="0F43C20F" w14:textId="77777777" w:rsidTr="005A691B">
        <w:tc>
          <w:tcPr>
            <w:tcW w:w="8028" w:type="dxa"/>
            <w:shd w:val="clear" w:color="auto" w:fill="auto"/>
          </w:tcPr>
          <w:p w14:paraId="3C33D2DF" w14:textId="48E23F36" w:rsidR="00A01DAD" w:rsidRPr="005A691B" w:rsidRDefault="005A691B" w:rsidP="00A01DAD">
            <w:pPr>
              <w:ind w:right="-6"/>
              <w:rPr>
                <w:rFonts w:ascii="Arial" w:hAnsi="Arial" w:cs="Arial"/>
                <w:color w:val="000000"/>
                <w:sz w:val="22"/>
                <w:szCs w:val="22"/>
              </w:rPr>
            </w:pPr>
            <w:r w:rsidRPr="005A691B">
              <w:rPr>
                <w:rFonts w:ascii="Arial" w:hAnsi="Arial" w:cs="Arial"/>
                <w:color w:val="000000"/>
                <w:sz w:val="22"/>
                <w:szCs w:val="22"/>
              </w:rPr>
              <w:t>Using creative professional ability and judgement to seek and secure effective and realistic resolution of matters in the work area and in support of other work areas.</w:t>
            </w:r>
          </w:p>
        </w:tc>
        <w:tc>
          <w:tcPr>
            <w:tcW w:w="1748" w:type="dxa"/>
            <w:shd w:val="clear" w:color="auto" w:fill="auto"/>
          </w:tcPr>
          <w:p w14:paraId="2B2D9898" w14:textId="459DA785" w:rsidR="00A01DAD" w:rsidRPr="00A007F9" w:rsidRDefault="005A691B" w:rsidP="00A01DAD">
            <w:pPr>
              <w:ind w:right="-6"/>
              <w:rPr>
                <w:rFonts w:ascii="Arial" w:hAnsi="Arial" w:cs="Arial"/>
                <w:sz w:val="20"/>
                <w:szCs w:val="20"/>
              </w:rPr>
            </w:pPr>
            <w:r>
              <w:rPr>
                <w:rFonts w:ascii="Arial" w:hAnsi="Arial" w:cs="Arial"/>
                <w:sz w:val="20"/>
                <w:szCs w:val="20"/>
              </w:rPr>
              <w:t>x</w:t>
            </w:r>
          </w:p>
        </w:tc>
      </w:tr>
    </w:tbl>
    <w:p w14:paraId="35786DD3" w14:textId="77777777" w:rsidR="004E64E4" w:rsidRPr="00A007F9" w:rsidRDefault="004E64E4" w:rsidP="00A007F9">
      <w:pPr>
        <w:rPr>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98"/>
      </w:tblGrid>
      <w:tr w:rsidR="004E64E4" w:rsidRPr="00A007F9" w14:paraId="018B46AB" w14:textId="77777777" w:rsidTr="005A691B">
        <w:tc>
          <w:tcPr>
            <w:tcW w:w="9776" w:type="dxa"/>
            <w:gridSpan w:val="3"/>
            <w:shd w:val="clear" w:color="auto" w:fill="D9D9D9"/>
          </w:tcPr>
          <w:p w14:paraId="681A1037" w14:textId="4147332E" w:rsidR="004E64E4" w:rsidRPr="00A007F9" w:rsidRDefault="004E64E4" w:rsidP="00A007F9">
            <w:pPr>
              <w:ind w:right="-6"/>
              <w:rPr>
                <w:rFonts w:ascii="Arial" w:hAnsi="Arial" w:cs="Arial"/>
                <w:color w:val="000000"/>
                <w:sz w:val="20"/>
                <w:szCs w:val="20"/>
              </w:rPr>
            </w:pPr>
            <w:r w:rsidRPr="00A007F9">
              <w:rPr>
                <w:rFonts w:ascii="Arial" w:hAnsi="Arial" w:cs="Arial"/>
                <w:b/>
                <w:sz w:val="20"/>
                <w:szCs w:val="20"/>
              </w:rPr>
              <w:t>Relevant experience requirement: Will be used</w:t>
            </w:r>
            <w:r w:rsidRPr="00A007F9">
              <w:rPr>
                <w:rFonts w:ascii="Arial Bold" w:hAnsi="Arial Bold" w:cs="Arial"/>
                <w:b/>
                <w:sz w:val="20"/>
                <w:szCs w:val="20"/>
              </w:rPr>
              <w:t xml:space="preserve"> </w:t>
            </w:r>
            <w:r w:rsidRPr="00A007F9">
              <w:rPr>
                <w:rFonts w:ascii="Arial" w:hAnsi="Arial" w:cs="Arial"/>
                <w:b/>
                <w:sz w:val="20"/>
                <w:szCs w:val="20"/>
              </w:rPr>
              <w:t xml:space="preserve">for shortlisting </w:t>
            </w:r>
          </w:p>
          <w:p w14:paraId="4AED02A5" w14:textId="77777777" w:rsidR="004E64E4" w:rsidRPr="00A007F9" w:rsidRDefault="004E64E4" w:rsidP="00A007F9">
            <w:pPr>
              <w:ind w:right="-6"/>
              <w:rPr>
                <w:rFonts w:ascii="Arial" w:hAnsi="Arial" w:cs="Arial"/>
                <w:b/>
                <w:sz w:val="20"/>
                <w:szCs w:val="20"/>
              </w:rPr>
            </w:pPr>
          </w:p>
        </w:tc>
      </w:tr>
      <w:tr w:rsidR="004E64E4" w:rsidRPr="00A007F9" w14:paraId="68B7FB4B" w14:textId="77777777" w:rsidTr="005A691B">
        <w:tc>
          <w:tcPr>
            <w:tcW w:w="9776" w:type="dxa"/>
            <w:gridSpan w:val="3"/>
            <w:shd w:val="clear" w:color="auto" w:fill="auto"/>
          </w:tcPr>
          <w:p w14:paraId="5722AF9D" w14:textId="6E63A75D" w:rsidR="004E64E4" w:rsidRPr="005A691B" w:rsidRDefault="004E64E4" w:rsidP="00A007F9">
            <w:pPr>
              <w:ind w:right="-6"/>
              <w:rPr>
                <w:rFonts w:ascii="Arial" w:hAnsi="Arial" w:cs="Arial"/>
                <w:sz w:val="22"/>
                <w:szCs w:val="22"/>
              </w:rPr>
            </w:pPr>
            <w:r w:rsidRPr="005A691B">
              <w:rPr>
                <w:rFonts w:ascii="Arial" w:hAnsi="Arial" w:cs="Arial"/>
                <w:sz w:val="22"/>
                <w:szCs w:val="22"/>
              </w:rPr>
              <w:t xml:space="preserve">Demonstrable experience of working within a </w:t>
            </w:r>
            <w:r w:rsidR="00ED45CE" w:rsidRPr="005A691B">
              <w:rPr>
                <w:rFonts w:ascii="Arial" w:hAnsi="Arial" w:cs="Arial"/>
                <w:sz w:val="22"/>
                <w:szCs w:val="22"/>
              </w:rPr>
              <w:t>design</w:t>
            </w:r>
            <w:r w:rsidR="0032617F" w:rsidRPr="005A691B">
              <w:rPr>
                <w:rFonts w:ascii="Arial" w:hAnsi="Arial" w:cs="Arial"/>
                <w:sz w:val="22"/>
                <w:szCs w:val="22"/>
              </w:rPr>
              <w:t xml:space="preserve"> team</w:t>
            </w:r>
            <w:r w:rsidR="00ED45CE" w:rsidRPr="005A691B">
              <w:rPr>
                <w:rFonts w:ascii="Arial" w:hAnsi="Arial" w:cs="Arial"/>
                <w:sz w:val="22"/>
                <w:szCs w:val="22"/>
              </w:rPr>
              <w:t xml:space="preserve"> or agency </w:t>
            </w:r>
            <w:r w:rsidRPr="005A691B">
              <w:rPr>
                <w:rFonts w:ascii="Arial" w:hAnsi="Arial" w:cs="Arial"/>
                <w:sz w:val="22"/>
                <w:szCs w:val="22"/>
              </w:rPr>
              <w:t xml:space="preserve">to meet </w:t>
            </w:r>
            <w:r w:rsidR="00A367E9" w:rsidRPr="005A691B">
              <w:rPr>
                <w:rFonts w:ascii="Arial" w:hAnsi="Arial" w:cs="Arial"/>
                <w:sz w:val="22"/>
                <w:szCs w:val="22"/>
              </w:rPr>
              <w:t>high impact</w:t>
            </w:r>
            <w:r w:rsidR="00DE6D11" w:rsidRPr="005A691B">
              <w:rPr>
                <w:rFonts w:ascii="Arial" w:hAnsi="Arial" w:cs="Arial"/>
                <w:sz w:val="22"/>
                <w:szCs w:val="22"/>
              </w:rPr>
              <w:t xml:space="preserve"> </w:t>
            </w:r>
            <w:r w:rsidRPr="005A691B">
              <w:rPr>
                <w:rFonts w:ascii="Arial" w:hAnsi="Arial" w:cs="Arial"/>
                <w:sz w:val="22"/>
                <w:szCs w:val="22"/>
              </w:rPr>
              <w:t>needs and expectations, while delivering exceptional creativity and innovation.</w:t>
            </w:r>
          </w:p>
        </w:tc>
      </w:tr>
      <w:tr w:rsidR="004E64E4" w:rsidRPr="00A007F9" w14:paraId="58622723" w14:textId="77777777" w:rsidTr="005A691B">
        <w:tc>
          <w:tcPr>
            <w:tcW w:w="9776" w:type="dxa"/>
            <w:gridSpan w:val="3"/>
            <w:shd w:val="clear" w:color="auto" w:fill="auto"/>
          </w:tcPr>
          <w:p w14:paraId="753048B4" w14:textId="2F33A410" w:rsidR="004E64E4" w:rsidRPr="005A691B" w:rsidRDefault="004E64E4" w:rsidP="00A007F9">
            <w:pPr>
              <w:ind w:right="-6"/>
              <w:rPr>
                <w:rFonts w:ascii="Arial" w:hAnsi="Arial" w:cs="Arial"/>
                <w:sz w:val="22"/>
                <w:szCs w:val="22"/>
              </w:rPr>
            </w:pPr>
            <w:r w:rsidRPr="005A691B">
              <w:rPr>
                <w:rFonts w:ascii="Arial" w:hAnsi="Arial" w:cs="Arial"/>
                <w:sz w:val="22"/>
                <w:szCs w:val="22"/>
              </w:rPr>
              <w:t xml:space="preserve">Experience of liaising with </w:t>
            </w:r>
            <w:r w:rsidR="000D4046" w:rsidRPr="005A691B">
              <w:rPr>
                <w:rFonts w:ascii="Arial" w:hAnsi="Arial" w:cs="Arial"/>
                <w:sz w:val="22"/>
                <w:szCs w:val="22"/>
              </w:rPr>
              <w:t>multiple teams</w:t>
            </w:r>
            <w:r w:rsidRPr="005A691B">
              <w:rPr>
                <w:rFonts w:ascii="Arial" w:hAnsi="Arial" w:cs="Arial"/>
                <w:sz w:val="22"/>
                <w:szCs w:val="22"/>
              </w:rPr>
              <w:t xml:space="preserve"> to determine their requirements and budget.</w:t>
            </w:r>
          </w:p>
        </w:tc>
      </w:tr>
      <w:tr w:rsidR="004E64E4" w:rsidRPr="00A007F9" w14:paraId="1673A100" w14:textId="77777777" w:rsidTr="005A691B">
        <w:tc>
          <w:tcPr>
            <w:tcW w:w="9776" w:type="dxa"/>
            <w:gridSpan w:val="3"/>
            <w:shd w:val="clear" w:color="auto" w:fill="auto"/>
          </w:tcPr>
          <w:p w14:paraId="48844C65" w14:textId="226E0F4F" w:rsidR="004E64E4" w:rsidRPr="005A691B" w:rsidRDefault="004E64E4" w:rsidP="00A007F9">
            <w:pPr>
              <w:ind w:right="-6"/>
              <w:rPr>
                <w:rFonts w:ascii="Arial" w:hAnsi="Arial" w:cs="Arial"/>
                <w:sz w:val="22"/>
                <w:szCs w:val="22"/>
              </w:rPr>
            </w:pPr>
            <w:r w:rsidRPr="005A691B">
              <w:rPr>
                <w:rFonts w:ascii="Arial" w:hAnsi="Arial" w:cs="Arial"/>
                <w:sz w:val="22"/>
                <w:szCs w:val="22"/>
              </w:rPr>
              <w:t>Experience of providing</w:t>
            </w:r>
            <w:r w:rsidR="00CB20E9" w:rsidRPr="005A691B">
              <w:rPr>
                <w:rFonts w:ascii="Arial" w:hAnsi="Arial" w:cs="Arial"/>
                <w:sz w:val="22"/>
                <w:szCs w:val="22"/>
              </w:rPr>
              <w:t xml:space="preserve"> </w:t>
            </w:r>
            <w:r w:rsidR="00DE6D11" w:rsidRPr="005A691B">
              <w:rPr>
                <w:rFonts w:ascii="Arial" w:hAnsi="Arial" w:cs="Arial"/>
                <w:sz w:val="22"/>
                <w:szCs w:val="22"/>
              </w:rPr>
              <w:t>advice</w:t>
            </w:r>
            <w:r w:rsidR="00CB20E9" w:rsidRPr="005A691B">
              <w:rPr>
                <w:rFonts w:ascii="Arial" w:hAnsi="Arial" w:cs="Arial"/>
                <w:sz w:val="22"/>
                <w:szCs w:val="22"/>
              </w:rPr>
              <w:t xml:space="preserve"> and leading</w:t>
            </w:r>
            <w:r w:rsidR="00DE6D11" w:rsidRPr="005A691B">
              <w:rPr>
                <w:rFonts w:ascii="Arial" w:hAnsi="Arial" w:cs="Arial"/>
                <w:sz w:val="22"/>
                <w:szCs w:val="22"/>
              </w:rPr>
              <w:t xml:space="preserve"> on</w:t>
            </w:r>
            <w:r w:rsidRPr="005A691B">
              <w:rPr>
                <w:rFonts w:ascii="Arial" w:hAnsi="Arial" w:cs="Arial"/>
                <w:sz w:val="22"/>
                <w:szCs w:val="22"/>
              </w:rPr>
              <w:t xml:space="preserve"> </w:t>
            </w:r>
            <w:r w:rsidR="00DE6D11" w:rsidRPr="005A691B">
              <w:rPr>
                <w:rFonts w:ascii="Arial" w:hAnsi="Arial" w:cs="Arial"/>
                <w:sz w:val="22"/>
                <w:szCs w:val="22"/>
              </w:rPr>
              <w:t xml:space="preserve">creativity </w:t>
            </w:r>
            <w:r w:rsidRPr="005A691B">
              <w:rPr>
                <w:rFonts w:ascii="Arial" w:hAnsi="Arial" w:cs="Arial"/>
                <w:sz w:val="22"/>
                <w:szCs w:val="22"/>
              </w:rPr>
              <w:t>for various projects</w:t>
            </w:r>
            <w:r w:rsidR="00CB20E9" w:rsidRPr="005A691B">
              <w:rPr>
                <w:rFonts w:ascii="Arial" w:hAnsi="Arial" w:cs="Arial"/>
                <w:sz w:val="22"/>
                <w:szCs w:val="22"/>
              </w:rPr>
              <w:t>.</w:t>
            </w:r>
          </w:p>
        </w:tc>
      </w:tr>
      <w:tr w:rsidR="004E64E4" w:rsidRPr="00A007F9" w14:paraId="70C0754C" w14:textId="77777777" w:rsidTr="005A691B">
        <w:tc>
          <w:tcPr>
            <w:tcW w:w="9776" w:type="dxa"/>
            <w:gridSpan w:val="3"/>
            <w:shd w:val="clear" w:color="auto" w:fill="auto"/>
          </w:tcPr>
          <w:p w14:paraId="6CF43C76" w14:textId="7A3C11E5" w:rsidR="004E64E4" w:rsidRPr="005A691B" w:rsidRDefault="004E64E4" w:rsidP="00A007F9">
            <w:pPr>
              <w:ind w:right="-6"/>
              <w:rPr>
                <w:rFonts w:ascii="Arial" w:hAnsi="Arial" w:cs="Arial"/>
                <w:sz w:val="22"/>
                <w:szCs w:val="22"/>
              </w:rPr>
            </w:pPr>
            <w:r w:rsidRPr="005A691B">
              <w:rPr>
                <w:rFonts w:ascii="Arial" w:hAnsi="Arial" w:cs="Arial"/>
                <w:sz w:val="22"/>
                <w:szCs w:val="22"/>
              </w:rPr>
              <w:t>Confident in taking and shaping a brief. You will have the ability to pay attention to detail and can demonstrate that you have worked with a wide range of media</w:t>
            </w:r>
            <w:r w:rsidR="003A2472" w:rsidRPr="005A691B">
              <w:rPr>
                <w:rFonts w:ascii="Arial" w:hAnsi="Arial" w:cs="Arial"/>
                <w:sz w:val="22"/>
                <w:szCs w:val="22"/>
              </w:rPr>
              <w:t>.</w:t>
            </w:r>
          </w:p>
        </w:tc>
      </w:tr>
      <w:tr w:rsidR="004E64E4" w:rsidRPr="00A007F9" w14:paraId="79175E3D" w14:textId="77777777" w:rsidTr="005A691B">
        <w:tc>
          <w:tcPr>
            <w:tcW w:w="9776" w:type="dxa"/>
            <w:gridSpan w:val="3"/>
            <w:shd w:val="clear" w:color="auto" w:fill="auto"/>
          </w:tcPr>
          <w:p w14:paraId="2260DD52" w14:textId="77777777" w:rsidR="004E64E4" w:rsidRPr="005A691B" w:rsidRDefault="004E64E4" w:rsidP="00A007F9">
            <w:pPr>
              <w:ind w:right="-6"/>
              <w:rPr>
                <w:rFonts w:ascii="Arial" w:hAnsi="Arial" w:cs="Arial"/>
                <w:sz w:val="22"/>
                <w:szCs w:val="22"/>
              </w:rPr>
            </w:pPr>
            <w:r w:rsidRPr="005A691B">
              <w:rPr>
                <w:rFonts w:ascii="Arial" w:hAnsi="Arial" w:cs="Arial"/>
                <w:sz w:val="22"/>
                <w:szCs w:val="22"/>
              </w:rPr>
              <w:t>Experience of the political environment of the council and the public sector. You will be able to work with councillors and manage council issues, impartially, and with sensitivity. You will also need to recognise areas of reputational risk and confidentiality.</w:t>
            </w:r>
          </w:p>
        </w:tc>
      </w:tr>
      <w:tr w:rsidR="0062213D" w:rsidRPr="00A007F9" w14:paraId="504C82CE" w14:textId="77777777" w:rsidTr="005A691B">
        <w:tc>
          <w:tcPr>
            <w:tcW w:w="9776" w:type="dxa"/>
            <w:gridSpan w:val="3"/>
            <w:shd w:val="clear" w:color="auto" w:fill="auto"/>
          </w:tcPr>
          <w:p w14:paraId="091A4818" w14:textId="4BC14ED0" w:rsidR="0062213D" w:rsidRPr="005A691B" w:rsidRDefault="0062213D" w:rsidP="0062213D">
            <w:pPr>
              <w:ind w:right="-6"/>
              <w:rPr>
                <w:rFonts w:ascii="Arial" w:hAnsi="Arial" w:cs="Arial"/>
                <w:sz w:val="22"/>
                <w:szCs w:val="22"/>
              </w:rPr>
            </w:pPr>
            <w:r w:rsidRPr="005A691B">
              <w:rPr>
                <w:rFonts w:ascii="Arial" w:hAnsi="Arial" w:cs="Arial"/>
                <w:sz w:val="22"/>
                <w:szCs w:val="22"/>
              </w:rPr>
              <w:t>A strong portfolio of illustrations or other graphics</w:t>
            </w:r>
            <w:r w:rsidR="005A691B">
              <w:rPr>
                <w:rFonts w:ascii="Arial" w:hAnsi="Arial" w:cs="Arial"/>
                <w:sz w:val="22"/>
                <w:szCs w:val="22"/>
              </w:rPr>
              <w:t xml:space="preserve"> and experience of a range of graphic design work and webpage creation </w:t>
            </w:r>
          </w:p>
        </w:tc>
      </w:tr>
      <w:tr w:rsidR="0062213D" w:rsidRPr="00A007F9" w14:paraId="13D12B20" w14:textId="77777777" w:rsidTr="005A691B">
        <w:tc>
          <w:tcPr>
            <w:tcW w:w="9776" w:type="dxa"/>
            <w:gridSpan w:val="3"/>
            <w:shd w:val="clear" w:color="auto" w:fill="auto"/>
          </w:tcPr>
          <w:p w14:paraId="6839FDF9" w14:textId="6F2ED106" w:rsidR="0062213D" w:rsidRPr="005A691B" w:rsidRDefault="0062213D" w:rsidP="0062213D">
            <w:pPr>
              <w:ind w:right="-6"/>
              <w:rPr>
                <w:rFonts w:ascii="Arial" w:hAnsi="Arial" w:cs="Arial"/>
                <w:sz w:val="22"/>
                <w:szCs w:val="22"/>
              </w:rPr>
            </w:pPr>
            <w:r w:rsidRPr="005A691B">
              <w:rPr>
                <w:rFonts w:ascii="Arial" w:hAnsi="Arial" w:cs="Arial"/>
                <w:sz w:val="22"/>
                <w:szCs w:val="22"/>
              </w:rPr>
              <w:t xml:space="preserve">Experience of planning workload and </w:t>
            </w:r>
            <w:r w:rsidR="00335BA3" w:rsidRPr="00335BA3">
              <w:rPr>
                <w:rFonts w:ascii="Arial" w:hAnsi="Arial" w:cs="Arial"/>
                <w:sz w:val="22"/>
                <w:szCs w:val="22"/>
              </w:rPr>
              <w:t xml:space="preserve">working to </w:t>
            </w:r>
            <w:r w:rsidRPr="00335BA3">
              <w:rPr>
                <w:rFonts w:ascii="Arial" w:hAnsi="Arial" w:cs="Arial"/>
                <w:sz w:val="22"/>
                <w:szCs w:val="22"/>
              </w:rPr>
              <w:t>budgets</w:t>
            </w:r>
            <w:r w:rsidRPr="005A691B">
              <w:rPr>
                <w:rFonts w:ascii="Arial" w:hAnsi="Arial" w:cs="Arial"/>
                <w:sz w:val="22"/>
                <w:szCs w:val="22"/>
              </w:rPr>
              <w:t xml:space="preserve">                               </w:t>
            </w:r>
          </w:p>
        </w:tc>
      </w:tr>
      <w:tr w:rsidR="00F11EEA" w:rsidRPr="00A007F9" w14:paraId="29F192F0" w14:textId="77777777" w:rsidTr="005A691B">
        <w:tc>
          <w:tcPr>
            <w:tcW w:w="9776" w:type="dxa"/>
            <w:gridSpan w:val="3"/>
            <w:shd w:val="clear" w:color="auto" w:fill="auto"/>
          </w:tcPr>
          <w:p w14:paraId="38B24443" w14:textId="0410402E" w:rsidR="00F11EEA" w:rsidRPr="005A691B" w:rsidRDefault="00F11EEA" w:rsidP="00F11EEA">
            <w:pPr>
              <w:ind w:right="-6"/>
              <w:rPr>
                <w:rFonts w:ascii="Arial" w:hAnsi="Arial" w:cs="Arial"/>
                <w:sz w:val="22"/>
                <w:szCs w:val="22"/>
              </w:rPr>
            </w:pPr>
            <w:r w:rsidRPr="005A691B">
              <w:rPr>
                <w:rFonts w:ascii="Arial" w:hAnsi="Arial" w:cs="Arial"/>
                <w:sz w:val="22"/>
                <w:szCs w:val="22"/>
              </w:rPr>
              <w:t>Ability to use Microsoft office applications and other standard industry software packages</w:t>
            </w:r>
          </w:p>
        </w:tc>
      </w:tr>
      <w:tr w:rsidR="00F11EEA" w:rsidRPr="00A007F9" w14:paraId="750401FF" w14:textId="77777777" w:rsidTr="005A691B">
        <w:tc>
          <w:tcPr>
            <w:tcW w:w="9776" w:type="dxa"/>
            <w:gridSpan w:val="3"/>
            <w:shd w:val="clear" w:color="auto" w:fill="auto"/>
          </w:tcPr>
          <w:p w14:paraId="495C4D08" w14:textId="69EED1F1" w:rsidR="00F11EEA" w:rsidRPr="005A691B" w:rsidRDefault="00F11EEA" w:rsidP="00F11EEA">
            <w:pPr>
              <w:ind w:right="-6"/>
              <w:rPr>
                <w:rFonts w:ascii="Arial" w:hAnsi="Arial" w:cs="Arial"/>
                <w:sz w:val="22"/>
                <w:szCs w:val="22"/>
              </w:rPr>
            </w:pPr>
            <w:r w:rsidRPr="005A691B">
              <w:rPr>
                <w:rFonts w:ascii="Arial" w:hAnsi="Arial" w:cs="Arial"/>
                <w:sz w:val="22"/>
                <w:szCs w:val="22"/>
              </w:rPr>
              <w:t xml:space="preserve">Able to use current version of design software and technologies (such as InDesign, Illustrator, </w:t>
            </w:r>
            <w:r w:rsidR="003F15E3" w:rsidRPr="005A691B">
              <w:rPr>
                <w:rFonts w:ascii="Arial" w:hAnsi="Arial" w:cs="Arial"/>
                <w:sz w:val="22"/>
                <w:szCs w:val="22"/>
              </w:rPr>
              <w:t xml:space="preserve">After Effects, </w:t>
            </w:r>
            <w:r w:rsidRPr="005A691B">
              <w:rPr>
                <w:rFonts w:ascii="Arial" w:hAnsi="Arial" w:cs="Arial"/>
                <w:sz w:val="22"/>
                <w:szCs w:val="22"/>
              </w:rPr>
              <w:t>Photoshop)</w:t>
            </w:r>
          </w:p>
        </w:tc>
      </w:tr>
      <w:tr w:rsidR="00F11EEA" w:rsidRPr="005A691B" w14:paraId="1BFCBB8F" w14:textId="77777777" w:rsidTr="005A691B">
        <w:tc>
          <w:tcPr>
            <w:tcW w:w="9776" w:type="dxa"/>
            <w:gridSpan w:val="3"/>
            <w:tcBorders>
              <w:bottom w:val="single" w:sz="4" w:space="0" w:color="auto"/>
            </w:tcBorders>
            <w:shd w:val="clear" w:color="auto" w:fill="D9D9D9"/>
          </w:tcPr>
          <w:p w14:paraId="108746FE" w14:textId="4513821A" w:rsidR="00F11EEA" w:rsidRPr="005A691B" w:rsidRDefault="00F11EEA" w:rsidP="00F11EEA">
            <w:pPr>
              <w:ind w:right="-6"/>
              <w:rPr>
                <w:rFonts w:ascii="Arial" w:hAnsi="Arial" w:cs="Arial"/>
                <w:color w:val="000000"/>
                <w:sz w:val="22"/>
                <w:szCs w:val="22"/>
              </w:rPr>
            </w:pPr>
            <w:r w:rsidRPr="005A691B">
              <w:rPr>
                <w:rFonts w:ascii="Arial" w:hAnsi="Arial" w:cs="Arial"/>
                <w:b/>
                <w:sz w:val="22"/>
                <w:szCs w:val="22"/>
              </w:rPr>
              <w:t xml:space="preserve">Relevant professional qualifications requirement: Will be used for shortlisting </w:t>
            </w:r>
          </w:p>
          <w:p w14:paraId="30BB496E" w14:textId="77777777" w:rsidR="00F11EEA" w:rsidRPr="005A691B" w:rsidRDefault="00F11EEA" w:rsidP="00F11EEA">
            <w:pPr>
              <w:ind w:right="-6"/>
              <w:rPr>
                <w:rFonts w:ascii="Arial" w:hAnsi="Arial" w:cs="Arial"/>
                <w:b/>
                <w:sz w:val="22"/>
                <w:szCs w:val="22"/>
              </w:rPr>
            </w:pPr>
          </w:p>
        </w:tc>
      </w:tr>
      <w:tr w:rsidR="00F11EEA" w:rsidRPr="005A691B" w14:paraId="1C26346D" w14:textId="77777777" w:rsidTr="005A691B">
        <w:tc>
          <w:tcPr>
            <w:tcW w:w="9776" w:type="dxa"/>
            <w:gridSpan w:val="3"/>
            <w:shd w:val="clear" w:color="auto" w:fill="FFFFFF"/>
          </w:tcPr>
          <w:p w14:paraId="49B41213" w14:textId="256FBB7B" w:rsidR="00F11EEA" w:rsidRPr="005A691B" w:rsidRDefault="00F11EEA" w:rsidP="00F11EEA">
            <w:pPr>
              <w:ind w:right="-6"/>
              <w:rPr>
                <w:rFonts w:ascii="Arial" w:hAnsi="Arial" w:cs="Arial"/>
                <w:sz w:val="22"/>
                <w:szCs w:val="22"/>
              </w:rPr>
            </w:pPr>
            <w:r w:rsidRPr="005A691B">
              <w:rPr>
                <w:rFonts w:ascii="Arial" w:hAnsi="Arial" w:cs="Arial"/>
                <w:sz w:val="22"/>
                <w:szCs w:val="22"/>
              </w:rPr>
              <w:t xml:space="preserve">A relevant graphic design qualification – degree level or equivalent </w:t>
            </w:r>
            <w:r w:rsidR="00C53F15" w:rsidRPr="005A691B">
              <w:rPr>
                <w:rFonts w:ascii="Arial" w:hAnsi="Arial" w:cs="Arial"/>
                <w:sz w:val="22"/>
                <w:szCs w:val="22"/>
              </w:rPr>
              <w:t xml:space="preserve">or by demonstrable experience </w:t>
            </w:r>
          </w:p>
        </w:tc>
      </w:tr>
      <w:tr w:rsidR="00F11EEA" w:rsidRPr="005A691B" w14:paraId="61EC9A30" w14:textId="77777777" w:rsidTr="005A691B">
        <w:tc>
          <w:tcPr>
            <w:tcW w:w="9776" w:type="dxa"/>
            <w:gridSpan w:val="3"/>
            <w:shd w:val="clear" w:color="auto" w:fill="FFFFFF"/>
          </w:tcPr>
          <w:p w14:paraId="00B6050E" w14:textId="77777777" w:rsidR="00F11EEA" w:rsidRPr="005A691B" w:rsidRDefault="00F11EEA" w:rsidP="00F11EEA">
            <w:pPr>
              <w:ind w:right="-6"/>
              <w:rPr>
                <w:rFonts w:ascii="Arial" w:hAnsi="Arial" w:cs="Arial"/>
                <w:sz w:val="22"/>
                <w:szCs w:val="22"/>
              </w:rPr>
            </w:pPr>
            <w:r w:rsidRPr="005A691B">
              <w:rPr>
                <w:rFonts w:ascii="Arial" w:hAnsi="Arial" w:cs="Arial"/>
                <w:sz w:val="22"/>
                <w:szCs w:val="22"/>
              </w:rPr>
              <w:t xml:space="preserve">Commitment to continuous professional development – undertaking of courses and learning to keep skills and approaches </w:t>
            </w:r>
            <w:proofErr w:type="gramStart"/>
            <w:r w:rsidRPr="005A691B">
              <w:rPr>
                <w:rFonts w:ascii="Arial" w:hAnsi="Arial" w:cs="Arial"/>
                <w:sz w:val="22"/>
                <w:szCs w:val="22"/>
              </w:rPr>
              <w:t>up-to-date</w:t>
            </w:r>
            <w:proofErr w:type="gramEnd"/>
          </w:p>
        </w:tc>
      </w:tr>
      <w:tr w:rsidR="00F11EEA" w:rsidRPr="005A691B" w14:paraId="25E28281" w14:textId="77777777" w:rsidTr="005A691B">
        <w:tc>
          <w:tcPr>
            <w:tcW w:w="9776" w:type="dxa"/>
            <w:gridSpan w:val="3"/>
            <w:shd w:val="clear" w:color="auto" w:fill="C0C0C0"/>
          </w:tcPr>
          <w:p w14:paraId="4CE414CE" w14:textId="77777777" w:rsidR="00F11EEA" w:rsidRPr="005A691B" w:rsidRDefault="00F11EEA" w:rsidP="00F11EEA">
            <w:pPr>
              <w:ind w:right="-874"/>
              <w:rPr>
                <w:rFonts w:ascii="Arial" w:hAnsi="Arial" w:cs="Arial"/>
                <w:b/>
                <w:sz w:val="22"/>
                <w:szCs w:val="22"/>
              </w:rPr>
            </w:pPr>
            <w:r w:rsidRPr="005A691B">
              <w:rPr>
                <w:rFonts w:ascii="Arial" w:hAnsi="Arial" w:cs="Arial"/>
                <w:b/>
                <w:sz w:val="22"/>
                <w:szCs w:val="22"/>
              </w:rPr>
              <w:t xml:space="preserve">Core Employee competencies at manager level to be used at the interview stage. </w:t>
            </w:r>
          </w:p>
          <w:p w14:paraId="64FF0152" w14:textId="77777777" w:rsidR="00F11EEA" w:rsidRPr="005A691B" w:rsidRDefault="00F11EEA" w:rsidP="00F11EEA">
            <w:pPr>
              <w:ind w:right="-874"/>
              <w:rPr>
                <w:rFonts w:ascii="Arial" w:hAnsi="Arial" w:cs="Arial"/>
                <w:b/>
                <w:sz w:val="22"/>
                <w:szCs w:val="22"/>
              </w:rPr>
            </w:pPr>
          </w:p>
        </w:tc>
      </w:tr>
      <w:tr w:rsidR="00F11EEA" w:rsidRPr="005A691B" w14:paraId="6B3E5BF6" w14:textId="77777777" w:rsidTr="005A691B">
        <w:tc>
          <w:tcPr>
            <w:tcW w:w="9776" w:type="dxa"/>
            <w:gridSpan w:val="3"/>
            <w:tcBorders>
              <w:bottom w:val="single" w:sz="4" w:space="0" w:color="auto"/>
            </w:tcBorders>
            <w:shd w:val="clear" w:color="auto" w:fill="FFFFFF"/>
          </w:tcPr>
          <w:p w14:paraId="7DB54EEC" w14:textId="77777777" w:rsidR="00F11EEA" w:rsidRPr="005A691B" w:rsidRDefault="00F11EEA" w:rsidP="00F11EEA">
            <w:pPr>
              <w:ind w:right="-874"/>
              <w:rPr>
                <w:rFonts w:ascii="Arial" w:hAnsi="Arial" w:cs="Arial"/>
                <w:sz w:val="22"/>
                <w:szCs w:val="22"/>
              </w:rPr>
            </w:pPr>
            <w:r w:rsidRPr="005A691B">
              <w:rPr>
                <w:rFonts w:ascii="Arial" w:hAnsi="Arial" w:cs="Arial"/>
                <w:b/>
                <w:sz w:val="22"/>
                <w:szCs w:val="22"/>
              </w:rPr>
              <w:t xml:space="preserve">Carries Out Performance Management – </w:t>
            </w:r>
            <w:r w:rsidRPr="005A691B">
              <w:rPr>
                <w:rFonts w:ascii="Arial" w:hAnsi="Arial" w:cs="Arial"/>
                <w:sz w:val="22"/>
                <w:szCs w:val="22"/>
              </w:rPr>
              <w:t xml:space="preserve">covers the </w:t>
            </w:r>
            <w:proofErr w:type="gramStart"/>
            <w:r w:rsidRPr="005A691B">
              <w:rPr>
                <w:rFonts w:ascii="Arial" w:hAnsi="Arial" w:cs="Arial"/>
                <w:sz w:val="22"/>
                <w:szCs w:val="22"/>
              </w:rPr>
              <w:t>employees</w:t>
            </w:r>
            <w:proofErr w:type="gramEnd"/>
            <w:r w:rsidRPr="005A691B">
              <w:rPr>
                <w:rFonts w:ascii="Arial" w:hAnsi="Arial" w:cs="Arial"/>
                <w:sz w:val="22"/>
                <w:szCs w:val="22"/>
              </w:rPr>
              <w:t xml:space="preserve"> capacity to manage </w:t>
            </w:r>
          </w:p>
          <w:p w14:paraId="2FA1BF8D" w14:textId="77777777" w:rsidR="00F11EEA" w:rsidRPr="005A691B" w:rsidRDefault="00F11EEA" w:rsidP="00F11EEA">
            <w:pPr>
              <w:ind w:right="-874"/>
              <w:rPr>
                <w:rFonts w:ascii="Arial" w:hAnsi="Arial" w:cs="Arial"/>
                <w:sz w:val="22"/>
                <w:szCs w:val="22"/>
              </w:rPr>
            </w:pPr>
            <w:r w:rsidRPr="005A691B">
              <w:rPr>
                <w:rFonts w:ascii="Arial" w:hAnsi="Arial" w:cs="Arial"/>
                <w:sz w:val="22"/>
                <w:szCs w:val="22"/>
              </w:rPr>
              <w:t xml:space="preserve">their workload and carry out </w:t>
            </w:r>
            <w:proofErr w:type="gramStart"/>
            <w:r w:rsidRPr="005A691B">
              <w:rPr>
                <w:rFonts w:ascii="Arial" w:hAnsi="Arial" w:cs="Arial"/>
                <w:sz w:val="22"/>
                <w:szCs w:val="22"/>
              </w:rPr>
              <w:t>a number of</w:t>
            </w:r>
            <w:proofErr w:type="gramEnd"/>
            <w:r w:rsidRPr="005A691B">
              <w:rPr>
                <w:rFonts w:ascii="Arial" w:hAnsi="Arial" w:cs="Arial"/>
                <w:sz w:val="22"/>
                <w:szCs w:val="22"/>
              </w:rPr>
              <w:t xml:space="preserve"> specific tasks accurately and at a high standard. </w:t>
            </w:r>
          </w:p>
        </w:tc>
      </w:tr>
      <w:tr w:rsidR="00F11EEA" w:rsidRPr="005A691B" w14:paraId="037AA2A7" w14:textId="77777777" w:rsidTr="005A691B">
        <w:tc>
          <w:tcPr>
            <w:tcW w:w="9776" w:type="dxa"/>
            <w:gridSpan w:val="3"/>
            <w:shd w:val="clear" w:color="auto" w:fill="FFFFFF"/>
          </w:tcPr>
          <w:p w14:paraId="525AE11B" w14:textId="77777777" w:rsidR="00F11EEA" w:rsidRPr="005A691B" w:rsidRDefault="00F11EEA" w:rsidP="00F11EEA">
            <w:pPr>
              <w:ind w:right="-6"/>
              <w:rPr>
                <w:rFonts w:ascii="Arial" w:hAnsi="Arial" w:cs="Arial"/>
                <w:b/>
                <w:sz w:val="22"/>
                <w:szCs w:val="22"/>
              </w:rPr>
            </w:pPr>
            <w:r w:rsidRPr="005A691B">
              <w:rPr>
                <w:rFonts w:ascii="Arial" w:hAnsi="Arial" w:cs="Arial"/>
                <w:b/>
                <w:sz w:val="22"/>
                <w:szCs w:val="22"/>
              </w:rPr>
              <w:t xml:space="preserve">Communicates Effectively </w:t>
            </w:r>
            <w:r w:rsidRPr="005A691B">
              <w:rPr>
                <w:rFonts w:ascii="Arial" w:hAnsi="Arial" w:cs="Arial"/>
                <w:sz w:val="22"/>
                <w:szCs w:val="22"/>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5A691B">
              <w:rPr>
                <w:rFonts w:ascii="Arial" w:hAnsi="Arial" w:cs="Arial"/>
                <w:b/>
                <w:sz w:val="22"/>
                <w:szCs w:val="22"/>
              </w:rPr>
              <w:t xml:space="preserve"> </w:t>
            </w:r>
          </w:p>
        </w:tc>
      </w:tr>
      <w:tr w:rsidR="00F11EEA" w:rsidRPr="005A691B" w14:paraId="330CCF36" w14:textId="77777777" w:rsidTr="005A691B">
        <w:tc>
          <w:tcPr>
            <w:tcW w:w="9776" w:type="dxa"/>
            <w:gridSpan w:val="3"/>
            <w:shd w:val="clear" w:color="auto" w:fill="FFFFFF"/>
          </w:tcPr>
          <w:p w14:paraId="12BE8BFB" w14:textId="77777777" w:rsidR="00F11EEA" w:rsidRPr="005A691B" w:rsidRDefault="00F11EEA" w:rsidP="00F11EEA">
            <w:pPr>
              <w:rPr>
                <w:rFonts w:ascii="Arial" w:hAnsi="Arial" w:cs="Arial"/>
                <w:b/>
                <w:sz w:val="22"/>
                <w:szCs w:val="22"/>
              </w:rPr>
            </w:pPr>
            <w:r w:rsidRPr="005A691B">
              <w:rPr>
                <w:rFonts w:ascii="Arial" w:hAnsi="Arial" w:cs="Arial"/>
                <w:b/>
                <w:sz w:val="22"/>
                <w:szCs w:val="22"/>
              </w:rPr>
              <w:t>Carries Out Effective Decision Making</w:t>
            </w:r>
            <w:r w:rsidRPr="005A691B">
              <w:rPr>
                <w:rFonts w:ascii="Arial" w:hAnsi="Arial" w:cs="Arial"/>
                <w:sz w:val="22"/>
                <w:szCs w:val="22"/>
              </w:rPr>
              <w:t xml:space="preserve"> - covers a range of thinking skills required for taking initiative and independent actions within the scope of the job.  It includes planning and organising, </w:t>
            </w:r>
            <w:proofErr w:type="spellStart"/>
            <w:r w:rsidRPr="005A691B">
              <w:rPr>
                <w:rFonts w:ascii="Arial" w:hAnsi="Arial" w:cs="Arial"/>
                <w:sz w:val="22"/>
                <w:szCs w:val="22"/>
              </w:rPr>
              <w:t>self effectiveness</w:t>
            </w:r>
            <w:proofErr w:type="spellEnd"/>
            <w:r w:rsidRPr="005A691B">
              <w:rPr>
                <w:rFonts w:ascii="Arial" w:hAnsi="Arial" w:cs="Arial"/>
                <w:sz w:val="22"/>
                <w:szCs w:val="22"/>
              </w:rPr>
              <w:t xml:space="preserve"> and any requirements to quality check work.</w:t>
            </w:r>
          </w:p>
        </w:tc>
      </w:tr>
      <w:tr w:rsidR="00F11EEA" w:rsidRPr="005A691B" w14:paraId="06A3E23A" w14:textId="77777777" w:rsidTr="005A691B">
        <w:tc>
          <w:tcPr>
            <w:tcW w:w="9776" w:type="dxa"/>
            <w:gridSpan w:val="3"/>
            <w:shd w:val="clear" w:color="auto" w:fill="FFFFFF"/>
          </w:tcPr>
          <w:p w14:paraId="0D7618D9" w14:textId="77777777" w:rsidR="00F11EEA" w:rsidRPr="005A691B" w:rsidRDefault="00F11EEA" w:rsidP="00F11EEA">
            <w:pPr>
              <w:rPr>
                <w:rFonts w:ascii="Arial" w:hAnsi="Arial" w:cs="Arial"/>
                <w:sz w:val="22"/>
                <w:szCs w:val="22"/>
              </w:rPr>
            </w:pPr>
            <w:r w:rsidRPr="005A691B">
              <w:rPr>
                <w:rFonts w:ascii="Arial" w:hAnsi="Arial" w:cs="Arial"/>
                <w:b/>
                <w:sz w:val="22"/>
                <w:szCs w:val="22"/>
              </w:rPr>
              <w:t xml:space="preserve">Undertakes Structured </w:t>
            </w:r>
            <w:proofErr w:type="gramStart"/>
            <w:r w:rsidRPr="005A691B">
              <w:rPr>
                <w:rFonts w:ascii="Arial" w:hAnsi="Arial" w:cs="Arial"/>
                <w:b/>
                <w:sz w:val="22"/>
                <w:szCs w:val="22"/>
              </w:rPr>
              <w:t>Problem Solving</w:t>
            </w:r>
            <w:proofErr w:type="gramEnd"/>
            <w:r w:rsidRPr="005A691B">
              <w:rPr>
                <w:rFonts w:ascii="Arial" w:hAnsi="Arial" w:cs="Arial"/>
                <w:sz w:val="22"/>
                <w:szCs w:val="22"/>
              </w:rPr>
              <w:t xml:space="preserve"> </w:t>
            </w:r>
            <w:r w:rsidRPr="005A691B">
              <w:rPr>
                <w:rFonts w:ascii="Arial" w:hAnsi="Arial" w:cs="Arial"/>
                <w:b/>
                <w:sz w:val="22"/>
                <w:szCs w:val="22"/>
              </w:rPr>
              <w:t>Activity</w:t>
            </w:r>
            <w:r w:rsidRPr="005A691B">
              <w:rPr>
                <w:rFonts w:ascii="Arial" w:hAnsi="Arial" w:cs="Arial"/>
                <w:sz w:val="22"/>
                <w:szCs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F11EEA" w:rsidRPr="005A691B" w14:paraId="6F31CA74" w14:textId="77777777" w:rsidTr="005A691B">
        <w:tc>
          <w:tcPr>
            <w:tcW w:w="9776" w:type="dxa"/>
            <w:gridSpan w:val="3"/>
            <w:shd w:val="clear" w:color="auto" w:fill="FFFFFF"/>
          </w:tcPr>
          <w:p w14:paraId="582A70AF" w14:textId="77777777" w:rsidR="00F11EEA" w:rsidRPr="005A691B" w:rsidRDefault="00F11EEA" w:rsidP="00F11EEA">
            <w:pPr>
              <w:rPr>
                <w:rFonts w:ascii="Arial" w:hAnsi="Arial" w:cs="Arial"/>
                <w:sz w:val="22"/>
                <w:szCs w:val="22"/>
              </w:rPr>
            </w:pPr>
            <w:r w:rsidRPr="005A691B">
              <w:rPr>
                <w:rFonts w:ascii="Arial" w:hAnsi="Arial" w:cs="Arial"/>
                <w:b/>
                <w:sz w:val="22"/>
                <w:szCs w:val="22"/>
              </w:rPr>
              <w:t>Operates with Dignity and Respect</w:t>
            </w:r>
            <w:r w:rsidRPr="005A691B">
              <w:rPr>
                <w:rFonts w:ascii="Arial" w:hAnsi="Arial" w:cs="Arial"/>
                <w:sz w:val="22"/>
                <w:szCs w:val="22"/>
              </w:rPr>
              <w:t xml:space="preserve"> - covers treating everyone with respect and dignity, maintains impartiality/fairness with all people, is aware of the barriers people face.  </w:t>
            </w:r>
          </w:p>
        </w:tc>
      </w:tr>
      <w:tr w:rsidR="004E64E4" w:rsidRPr="005A691B" w14:paraId="51F92977" w14:textId="77777777" w:rsidTr="005A691B">
        <w:tc>
          <w:tcPr>
            <w:tcW w:w="9776" w:type="dxa"/>
            <w:gridSpan w:val="3"/>
            <w:shd w:val="clear" w:color="auto" w:fill="B3B3B3"/>
          </w:tcPr>
          <w:p w14:paraId="5C7E7E9A" w14:textId="77777777" w:rsidR="004E64E4" w:rsidRPr="005A691B" w:rsidRDefault="004E64E4" w:rsidP="00A007F9">
            <w:pPr>
              <w:ind w:right="-874"/>
              <w:rPr>
                <w:rFonts w:ascii="Arial" w:hAnsi="Arial" w:cs="Arial"/>
                <w:b/>
                <w:sz w:val="22"/>
                <w:szCs w:val="22"/>
              </w:rPr>
            </w:pPr>
            <w:r w:rsidRPr="005A691B">
              <w:rPr>
                <w:rFonts w:ascii="Arial" w:hAnsi="Arial" w:cs="Arial"/>
                <w:b/>
                <w:sz w:val="22"/>
                <w:szCs w:val="22"/>
              </w:rPr>
              <w:t xml:space="preserve">Working Conditions: </w:t>
            </w:r>
          </w:p>
          <w:p w14:paraId="7BCBBC06" w14:textId="77777777" w:rsidR="004E64E4" w:rsidRPr="005A691B" w:rsidRDefault="004E64E4" w:rsidP="00A007F9">
            <w:pPr>
              <w:ind w:right="-154"/>
              <w:rPr>
                <w:rFonts w:ascii="Arial" w:hAnsi="Arial" w:cs="Arial"/>
                <w:sz w:val="22"/>
                <w:szCs w:val="22"/>
              </w:rPr>
            </w:pPr>
            <w:r w:rsidRPr="005A691B">
              <w:rPr>
                <w:rFonts w:ascii="Arial" w:hAnsi="Arial" w:cs="Arial"/>
                <w:sz w:val="22"/>
                <w:szCs w:val="22"/>
              </w:rPr>
              <w:t xml:space="preserve"> </w:t>
            </w:r>
          </w:p>
        </w:tc>
      </w:tr>
      <w:tr w:rsidR="004E64E4" w:rsidRPr="005A691B" w14:paraId="6B123CD4" w14:textId="77777777" w:rsidTr="005A691B">
        <w:tc>
          <w:tcPr>
            <w:tcW w:w="9776" w:type="dxa"/>
            <w:gridSpan w:val="3"/>
            <w:shd w:val="clear" w:color="auto" w:fill="auto"/>
          </w:tcPr>
          <w:p w14:paraId="5EB89AA9" w14:textId="77777777" w:rsidR="004E64E4" w:rsidRPr="005A691B" w:rsidRDefault="004E64E4" w:rsidP="00A007F9">
            <w:pPr>
              <w:ind w:right="-154"/>
              <w:rPr>
                <w:rFonts w:ascii="Arial" w:hAnsi="Arial" w:cs="Arial"/>
                <w:sz w:val="22"/>
                <w:szCs w:val="22"/>
              </w:rPr>
            </w:pPr>
            <w:r w:rsidRPr="005A691B">
              <w:rPr>
                <w:rFonts w:ascii="Arial" w:hAnsi="Arial" w:cs="Arial"/>
                <w:sz w:val="22"/>
                <w:szCs w:val="22"/>
              </w:rPr>
              <w:t xml:space="preserve">Must be able to perform all duties and tasks with reasonable adjustment, where appropriate, in accordance with the Equality Act 2010 in relation to Disability Provisions.  </w:t>
            </w:r>
          </w:p>
        </w:tc>
      </w:tr>
      <w:tr w:rsidR="004E64E4" w:rsidRPr="005A691B" w14:paraId="6887C1DE" w14:textId="77777777" w:rsidTr="005A691B">
        <w:tc>
          <w:tcPr>
            <w:tcW w:w="9776" w:type="dxa"/>
            <w:gridSpan w:val="3"/>
            <w:shd w:val="clear" w:color="auto" w:fill="auto"/>
          </w:tcPr>
          <w:p w14:paraId="35B47F63" w14:textId="11A8C334" w:rsidR="004E64E4" w:rsidRPr="00AF1C4A" w:rsidRDefault="00C53F15" w:rsidP="00A007F9">
            <w:pPr>
              <w:ind w:right="-874"/>
              <w:rPr>
                <w:rFonts w:ascii="Arial" w:hAnsi="Arial" w:cs="Arial"/>
                <w:bCs/>
                <w:sz w:val="22"/>
                <w:szCs w:val="22"/>
              </w:rPr>
            </w:pPr>
            <w:r w:rsidRPr="00AF1C4A">
              <w:rPr>
                <w:rFonts w:ascii="Arial" w:hAnsi="Arial" w:cs="Arial"/>
                <w:bCs/>
                <w:sz w:val="22"/>
                <w:szCs w:val="22"/>
              </w:rPr>
              <w:t xml:space="preserve">Able to </w:t>
            </w:r>
            <w:r w:rsidR="00B442CF" w:rsidRPr="00AF1C4A">
              <w:rPr>
                <w:rFonts w:ascii="Arial" w:hAnsi="Arial" w:cs="Arial"/>
                <w:bCs/>
                <w:sz w:val="22"/>
                <w:szCs w:val="22"/>
              </w:rPr>
              <w:t xml:space="preserve">occasionally </w:t>
            </w:r>
            <w:r w:rsidRPr="00AF1C4A">
              <w:rPr>
                <w:rFonts w:ascii="Arial" w:hAnsi="Arial" w:cs="Arial"/>
                <w:bCs/>
                <w:sz w:val="22"/>
                <w:szCs w:val="22"/>
              </w:rPr>
              <w:t xml:space="preserve">work outside of normal office hours including evenings and weekends </w:t>
            </w:r>
          </w:p>
        </w:tc>
      </w:tr>
      <w:tr w:rsidR="004E64E4" w:rsidRPr="005A691B" w14:paraId="22A3AB54" w14:textId="77777777" w:rsidTr="005A691B">
        <w:tc>
          <w:tcPr>
            <w:tcW w:w="9776" w:type="dxa"/>
            <w:gridSpan w:val="3"/>
            <w:shd w:val="clear" w:color="auto" w:fill="B3B3B3"/>
          </w:tcPr>
          <w:p w14:paraId="3B2557BC" w14:textId="77777777" w:rsidR="004E64E4" w:rsidRPr="005A691B" w:rsidRDefault="004E64E4" w:rsidP="00A007F9">
            <w:pPr>
              <w:ind w:right="-874"/>
              <w:rPr>
                <w:rFonts w:ascii="Arial" w:hAnsi="Arial" w:cs="Arial"/>
                <w:sz w:val="22"/>
                <w:szCs w:val="22"/>
              </w:rPr>
            </w:pPr>
            <w:r w:rsidRPr="005A691B">
              <w:rPr>
                <w:rFonts w:ascii="Arial" w:hAnsi="Arial" w:cs="Arial"/>
                <w:b/>
                <w:sz w:val="22"/>
                <w:szCs w:val="22"/>
              </w:rPr>
              <w:t xml:space="preserve">Special Conditions: </w:t>
            </w:r>
          </w:p>
        </w:tc>
      </w:tr>
      <w:tr w:rsidR="004E64E4" w:rsidRPr="005A691B" w14:paraId="0DA654F0" w14:textId="77777777" w:rsidTr="005A691B">
        <w:tc>
          <w:tcPr>
            <w:tcW w:w="9776" w:type="dxa"/>
            <w:gridSpan w:val="3"/>
            <w:shd w:val="clear" w:color="auto" w:fill="auto"/>
          </w:tcPr>
          <w:p w14:paraId="7BF07BCC" w14:textId="77777777" w:rsidR="004E64E4" w:rsidRPr="005A691B" w:rsidRDefault="004E64E4" w:rsidP="00A007F9">
            <w:pPr>
              <w:ind w:right="-874"/>
              <w:rPr>
                <w:rFonts w:ascii="Arial" w:hAnsi="Arial" w:cs="Arial"/>
                <w:sz w:val="22"/>
                <w:szCs w:val="22"/>
              </w:rPr>
            </w:pPr>
            <w:r w:rsidRPr="005A691B">
              <w:rPr>
                <w:rFonts w:ascii="Arial" w:hAnsi="Arial" w:cs="Arial"/>
                <w:sz w:val="22"/>
                <w:szCs w:val="22"/>
              </w:rPr>
              <w:t xml:space="preserve">You will be informed outline if there is a requirement for the post to have recruitment checks </w:t>
            </w:r>
          </w:p>
          <w:p w14:paraId="53CA297C" w14:textId="77777777" w:rsidR="004E64E4" w:rsidRPr="005A691B" w:rsidRDefault="004E64E4" w:rsidP="00A007F9">
            <w:pPr>
              <w:ind w:right="-874"/>
              <w:rPr>
                <w:rFonts w:ascii="Arial" w:hAnsi="Arial" w:cs="Arial"/>
                <w:sz w:val="22"/>
                <w:szCs w:val="22"/>
              </w:rPr>
            </w:pPr>
            <w:r w:rsidRPr="005A691B">
              <w:rPr>
                <w:rFonts w:ascii="Arial" w:hAnsi="Arial" w:cs="Arial"/>
                <w:sz w:val="22"/>
                <w:szCs w:val="22"/>
              </w:rPr>
              <w:t>such as DBS, Warner Process.</w:t>
            </w:r>
          </w:p>
        </w:tc>
      </w:tr>
      <w:tr w:rsidR="004E64E4" w:rsidRPr="005A691B" w14:paraId="37460940" w14:textId="77777777" w:rsidTr="005A691B">
        <w:trPr>
          <w:trHeight w:val="795"/>
        </w:trPr>
        <w:tc>
          <w:tcPr>
            <w:tcW w:w="2796" w:type="dxa"/>
            <w:shd w:val="clear" w:color="auto" w:fill="auto"/>
          </w:tcPr>
          <w:p w14:paraId="41153B54" w14:textId="7FB8B7FB" w:rsidR="004E64E4" w:rsidRPr="005A691B" w:rsidRDefault="00C53F15" w:rsidP="00A007F9">
            <w:pPr>
              <w:rPr>
                <w:rFonts w:ascii="Arial" w:hAnsi="Arial" w:cs="Arial"/>
                <w:b/>
                <w:sz w:val="22"/>
                <w:szCs w:val="22"/>
              </w:rPr>
            </w:pPr>
            <w:r w:rsidRPr="00AF1C4A">
              <w:rPr>
                <w:rFonts w:ascii="Arial" w:hAnsi="Arial" w:cs="Arial"/>
                <w:b/>
                <w:sz w:val="22"/>
                <w:szCs w:val="22"/>
              </w:rPr>
              <w:t>Revised</w:t>
            </w:r>
            <w:r w:rsidR="004E64E4" w:rsidRPr="005A691B">
              <w:rPr>
                <w:rFonts w:ascii="Arial" w:hAnsi="Arial" w:cs="Arial"/>
                <w:b/>
                <w:sz w:val="22"/>
                <w:szCs w:val="22"/>
              </w:rPr>
              <w:t xml:space="preserve"> by:</w:t>
            </w:r>
          </w:p>
          <w:p w14:paraId="6691CB92" w14:textId="110500BC" w:rsidR="004E64E4" w:rsidRPr="005A691B" w:rsidRDefault="00686E77" w:rsidP="00A007F9">
            <w:pPr>
              <w:rPr>
                <w:rFonts w:ascii="Arial" w:hAnsi="Arial" w:cs="Arial"/>
                <w:sz w:val="22"/>
                <w:szCs w:val="22"/>
              </w:rPr>
            </w:pPr>
            <w:r w:rsidRPr="005A691B">
              <w:rPr>
                <w:rFonts w:ascii="Arial" w:hAnsi="Arial" w:cs="Arial"/>
                <w:sz w:val="22"/>
                <w:szCs w:val="22"/>
              </w:rPr>
              <w:t>Andrea Mills-Taylor</w:t>
            </w:r>
          </w:p>
          <w:p w14:paraId="023B99E0" w14:textId="04CF6D29" w:rsidR="004E64E4" w:rsidRPr="005A691B" w:rsidRDefault="004E64E4" w:rsidP="00A007F9">
            <w:pPr>
              <w:rPr>
                <w:rFonts w:ascii="Arial" w:hAnsi="Arial" w:cs="Arial"/>
                <w:b/>
                <w:sz w:val="22"/>
                <w:szCs w:val="22"/>
                <w:highlight w:val="yellow"/>
              </w:rPr>
            </w:pPr>
            <w:r w:rsidRPr="005A691B">
              <w:rPr>
                <w:rFonts w:ascii="Arial" w:hAnsi="Arial" w:cs="Arial"/>
                <w:b/>
                <w:sz w:val="22"/>
                <w:szCs w:val="22"/>
              </w:rPr>
              <w:t xml:space="preserve">Date: </w:t>
            </w:r>
            <w:r w:rsidR="00686E77" w:rsidRPr="005A691B">
              <w:rPr>
                <w:rFonts w:ascii="Arial" w:hAnsi="Arial" w:cs="Arial"/>
                <w:sz w:val="22"/>
                <w:szCs w:val="22"/>
              </w:rPr>
              <w:t>29.07.2024</w:t>
            </w:r>
          </w:p>
        </w:tc>
        <w:tc>
          <w:tcPr>
            <w:tcW w:w="2982" w:type="dxa"/>
            <w:shd w:val="clear" w:color="auto" w:fill="auto"/>
          </w:tcPr>
          <w:p w14:paraId="438AE730" w14:textId="77777777" w:rsidR="004E64E4" w:rsidRPr="005A691B" w:rsidRDefault="004E64E4" w:rsidP="00A007F9">
            <w:pPr>
              <w:rPr>
                <w:rFonts w:ascii="Arial" w:hAnsi="Arial" w:cs="Arial"/>
                <w:b/>
                <w:sz w:val="22"/>
                <w:szCs w:val="22"/>
              </w:rPr>
            </w:pPr>
            <w:r w:rsidRPr="005A691B">
              <w:rPr>
                <w:rFonts w:ascii="Arial" w:hAnsi="Arial" w:cs="Arial"/>
                <w:b/>
                <w:sz w:val="22"/>
                <w:szCs w:val="22"/>
              </w:rPr>
              <w:t>Grade Assessment Date:</w:t>
            </w:r>
          </w:p>
          <w:p w14:paraId="42D3FADA" w14:textId="5D4DD997" w:rsidR="004E64E4" w:rsidRPr="005A691B" w:rsidRDefault="00C53F15" w:rsidP="00A007F9">
            <w:pPr>
              <w:rPr>
                <w:rFonts w:ascii="Arial" w:hAnsi="Arial" w:cs="Arial"/>
                <w:b/>
                <w:sz w:val="22"/>
                <w:szCs w:val="22"/>
              </w:rPr>
            </w:pPr>
            <w:r w:rsidRPr="005A691B">
              <w:rPr>
                <w:rFonts w:ascii="Arial" w:hAnsi="Arial" w:cs="Arial"/>
                <w:b/>
                <w:sz w:val="22"/>
                <w:szCs w:val="22"/>
              </w:rPr>
              <w:t>30.03.24</w:t>
            </w:r>
          </w:p>
        </w:tc>
        <w:tc>
          <w:tcPr>
            <w:tcW w:w="3998" w:type="dxa"/>
            <w:shd w:val="clear" w:color="auto" w:fill="auto"/>
          </w:tcPr>
          <w:p w14:paraId="5D5BA9C3" w14:textId="77777777" w:rsidR="004E64E4" w:rsidRPr="005A691B" w:rsidRDefault="004E64E4" w:rsidP="00A007F9">
            <w:pPr>
              <w:ind w:right="-6"/>
              <w:rPr>
                <w:rFonts w:ascii="Arial" w:hAnsi="Arial" w:cs="Arial"/>
                <w:b/>
                <w:sz w:val="22"/>
                <w:szCs w:val="22"/>
              </w:rPr>
            </w:pPr>
            <w:r w:rsidRPr="005A691B">
              <w:rPr>
                <w:rFonts w:ascii="Arial" w:hAnsi="Arial" w:cs="Arial"/>
                <w:b/>
                <w:sz w:val="22"/>
                <w:szCs w:val="22"/>
              </w:rPr>
              <w:t>Post Grade:</w:t>
            </w:r>
          </w:p>
          <w:p w14:paraId="594B4294" w14:textId="0307184D" w:rsidR="00C53F15" w:rsidRPr="005A691B" w:rsidRDefault="0046607E" w:rsidP="00A007F9">
            <w:pPr>
              <w:ind w:right="-6"/>
              <w:rPr>
                <w:rFonts w:ascii="Arial" w:hAnsi="Arial" w:cs="Arial"/>
                <w:b/>
                <w:sz w:val="22"/>
                <w:szCs w:val="22"/>
                <w:highlight w:val="yellow"/>
              </w:rPr>
            </w:pPr>
            <w:r w:rsidRPr="005A691B">
              <w:rPr>
                <w:rFonts w:ascii="Arial" w:hAnsi="Arial" w:cs="Arial"/>
                <w:b/>
                <w:sz w:val="22"/>
                <w:szCs w:val="22"/>
              </w:rPr>
              <w:t>SO1</w:t>
            </w:r>
          </w:p>
        </w:tc>
      </w:tr>
    </w:tbl>
    <w:p w14:paraId="14DD9BCB" w14:textId="77777777" w:rsidR="004E64E4" w:rsidRPr="005A691B" w:rsidRDefault="004E64E4" w:rsidP="00A007F9">
      <w:pPr>
        <w:rPr>
          <w:rFonts w:ascii="Arial" w:hAnsi="Arial" w:cs="Arial"/>
          <w:b/>
          <w:sz w:val="22"/>
          <w:szCs w:val="22"/>
        </w:rPr>
      </w:pPr>
    </w:p>
    <w:p w14:paraId="414D05A9" w14:textId="77777777" w:rsidR="00653FEF" w:rsidRPr="005A691B" w:rsidRDefault="00653FEF" w:rsidP="00A007F9">
      <w:pPr>
        <w:rPr>
          <w:rFonts w:ascii="Arial" w:hAnsi="Arial" w:cs="Arial"/>
          <w:sz w:val="22"/>
          <w:szCs w:val="22"/>
        </w:rPr>
      </w:pPr>
    </w:p>
    <w:sectPr w:rsidR="00653FEF" w:rsidRPr="005A691B" w:rsidSect="004E64E4">
      <w:headerReference w:type="even" r:id="rId13"/>
      <w:head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7F642" w14:textId="77777777" w:rsidR="00CA2B77" w:rsidRDefault="00CA2B77">
      <w:r>
        <w:separator/>
      </w:r>
    </w:p>
  </w:endnote>
  <w:endnote w:type="continuationSeparator" w:id="0">
    <w:p w14:paraId="60A5E525" w14:textId="77777777" w:rsidR="00CA2B77" w:rsidRDefault="00CA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6B0B3" w14:textId="77777777" w:rsidR="00CA2B77" w:rsidRDefault="00CA2B77">
      <w:r>
        <w:separator/>
      </w:r>
    </w:p>
  </w:footnote>
  <w:footnote w:type="continuationSeparator" w:id="0">
    <w:p w14:paraId="683F45F0" w14:textId="77777777" w:rsidR="00CA2B77" w:rsidRDefault="00CA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6CAE2" w14:textId="77777777" w:rsidR="00BA2241" w:rsidRDefault="00000000">
    <w:pPr>
      <w:pStyle w:val="Header"/>
    </w:pPr>
    <w:r>
      <w:rPr>
        <w:noProof/>
      </w:rPr>
      <w:pict w14:anchorId="14AE6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95E8294" w14:textId="77777777">
      <w:trPr>
        <w:trHeight w:val="237"/>
      </w:trPr>
      <w:tc>
        <w:tcPr>
          <w:tcW w:w="9499" w:type="dxa"/>
        </w:tcPr>
        <w:p w14:paraId="56C2C724" w14:textId="24F1F339" w:rsidR="00BA2241" w:rsidRPr="005328F5" w:rsidRDefault="002030FD"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p>
      </w:tc>
    </w:tr>
  </w:tbl>
  <w:p w14:paraId="09C41AB8" w14:textId="77777777" w:rsidR="00BA2241" w:rsidRDefault="00BA2241" w:rsidP="001761AF"/>
  <w:p w14:paraId="4341CC1A" w14:textId="77777777" w:rsidR="00BA2241" w:rsidRPr="00AB76A1" w:rsidRDefault="00BA2241"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2E10F" w14:textId="77777777" w:rsidR="00BA2241" w:rsidRDefault="00000000">
    <w:pPr>
      <w:pStyle w:val="Header"/>
    </w:pPr>
    <w:r>
      <w:rPr>
        <w:noProof/>
      </w:rPr>
      <w:pict w14:anchorId="02F55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3AA2"/>
    <w:multiLevelType w:val="hybridMultilevel"/>
    <w:tmpl w:val="4BF8BE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A5288"/>
    <w:multiLevelType w:val="hybridMultilevel"/>
    <w:tmpl w:val="056A1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0775F"/>
    <w:multiLevelType w:val="hybridMultilevel"/>
    <w:tmpl w:val="73E8F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50A17"/>
    <w:multiLevelType w:val="hybridMultilevel"/>
    <w:tmpl w:val="6C3E01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457DC"/>
    <w:multiLevelType w:val="hybridMultilevel"/>
    <w:tmpl w:val="A524E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174A0"/>
    <w:multiLevelType w:val="hybridMultilevel"/>
    <w:tmpl w:val="B7328CD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3D618F"/>
    <w:multiLevelType w:val="hybridMultilevel"/>
    <w:tmpl w:val="D4D21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C5ED8"/>
    <w:multiLevelType w:val="hybridMultilevel"/>
    <w:tmpl w:val="A7748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C3754"/>
    <w:multiLevelType w:val="hybridMultilevel"/>
    <w:tmpl w:val="BF440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9D39CF"/>
    <w:multiLevelType w:val="hybridMultilevel"/>
    <w:tmpl w:val="4D0646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1479358">
    <w:abstractNumId w:val="8"/>
  </w:num>
  <w:num w:numId="2" w16cid:durableId="2113040378">
    <w:abstractNumId w:val="2"/>
  </w:num>
  <w:num w:numId="3" w16cid:durableId="1663394128">
    <w:abstractNumId w:val="1"/>
  </w:num>
  <w:num w:numId="4" w16cid:durableId="2012833629">
    <w:abstractNumId w:val="7"/>
  </w:num>
  <w:num w:numId="5" w16cid:durableId="987054345">
    <w:abstractNumId w:val="5"/>
  </w:num>
  <w:num w:numId="6" w16cid:durableId="2132287220">
    <w:abstractNumId w:val="4"/>
  </w:num>
  <w:num w:numId="7" w16cid:durableId="839272886">
    <w:abstractNumId w:val="3"/>
  </w:num>
  <w:num w:numId="8" w16cid:durableId="391852136">
    <w:abstractNumId w:val="6"/>
  </w:num>
  <w:num w:numId="9" w16cid:durableId="2010938687">
    <w:abstractNumId w:val="9"/>
  </w:num>
  <w:num w:numId="10" w16cid:durableId="146927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E4"/>
    <w:rsid w:val="000024B4"/>
    <w:rsid w:val="00043C6D"/>
    <w:rsid w:val="000A1BA5"/>
    <w:rsid w:val="000A6D8C"/>
    <w:rsid w:val="000D4046"/>
    <w:rsid w:val="000E7389"/>
    <w:rsid w:val="000F49E5"/>
    <w:rsid w:val="00102B95"/>
    <w:rsid w:val="001070A8"/>
    <w:rsid w:val="0012614F"/>
    <w:rsid w:val="00166DDC"/>
    <w:rsid w:val="001F2798"/>
    <w:rsid w:val="002000AF"/>
    <w:rsid w:val="002030FD"/>
    <w:rsid w:val="002317A6"/>
    <w:rsid w:val="00261460"/>
    <w:rsid w:val="002875E7"/>
    <w:rsid w:val="00293FB1"/>
    <w:rsid w:val="002F69BB"/>
    <w:rsid w:val="0032617F"/>
    <w:rsid w:val="00335BA3"/>
    <w:rsid w:val="00360906"/>
    <w:rsid w:val="003725EA"/>
    <w:rsid w:val="0039630A"/>
    <w:rsid w:val="003A131B"/>
    <w:rsid w:val="003A2472"/>
    <w:rsid w:val="003B5A95"/>
    <w:rsid w:val="003D1E93"/>
    <w:rsid w:val="003E0D8B"/>
    <w:rsid w:val="003F15E3"/>
    <w:rsid w:val="0043510F"/>
    <w:rsid w:val="0046607E"/>
    <w:rsid w:val="00473DEC"/>
    <w:rsid w:val="004A4916"/>
    <w:rsid w:val="004E64E4"/>
    <w:rsid w:val="005362F8"/>
    <w:rsid w:val="005716AA"/>
    <w:rsid w:val="00576063"/>
    <w:rsid w:val="005A691B"/>
    <w:rsid w:val="0062213D"/>
    <w:rsid w:val="00633865"/>
    <w:rsid w:val="00653FEF"/>
    <w:rsid w:val="00686E77"/>
    <w:rsid w:val="00694F83"/>
    <w:rsid w:val="007A0D3D"/>
    <w:rsid w:val="007B5EC1"/>
    <w:rsid w:val="007E1374"/>
    <w:rsid w:val="00875A5B"/>
    <w:rsid w:val="008E66AB"/>
    <w:rsid w:val="00924AEB"/>
    <w:rsid w:val="009527FB"/>
    <w:rsid w:val="009752F7"/>
    <w:rsid w:val="00985617"/>
    <w:rsid w:val="009C2B0F"/>
    <w:rsid w:val="009E2A10"/>
    <w:rsid w:val="00A007F9"/>
    <w:rsid w:val="00A01DAD"/>
    <w:rsid w:val="00A367E9"/>
    <w:rsid w:val="00A63115"/>
    <w:rsid w:val="00A8644B"/>
    <w:rsid w:val="00AA5B3F"/>
    <w:rsid w:val="00AC0FFD"/>
    <w:rsid w:val="00AD4860"/>
    <w:rsid w:val="00AF1C4A"/>
    <w:rsid w:val="00AF4CF3"/>
    <w:rsid w:val="00B04139"/>
    <w:rsid w:val="00B26517"/>
    <w:rsid w:val="00B442CF"/>
    <w:rsid w:val="00B9396A"/>
    <w:rsid w:val="00B95EFD"/>
    <w:rsid w:val="00BA2241"/>
    <w:rsid w:val="00BA2A2D"/>
    <w:rsid w:val="00BA4BC0"/>
    <w:rsid w:val="00BE3C96"/>
    <w:rsid w:val="00C52133"/>
    <w:rsid w:val="00C53F15"/>
    <w:rsid w:val="00CA09E1"/>
    <w:rsid w:val="00CA2B77"/>
    <w:rsid w:val="00CB20E9"/>
    <w:rsid w:val="00CD7BAD"/>
    <w:rsid w:val="00D5011D"/>
    <w:rsid w:val="00DE6D11"/>
    <w:rsid w:val="00E405B9"/>
    <w:rsid w:val="00E425CF"/>
    <w:rsid w:val="00E63592"/>
    <w:rsid w:val="00E64A3F"/>
    <w:rsid w:val="00EC22C8"/>
    <w:rsid w:val="00ED45CE"/>
    <w:rsid w:val="00F11EEA"/>
    <w:rsid w:val="00F27BFE"/>
    <w:rsid w:val="00F9437F"/>
    <w:rsid w:val="00FA2612"/>
    <w:rsid w:val="00FC46DE"/>
    <w:rsid w:val="00FC4B83"/>
    <w:rsid w:val="00FD5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D760A"/>
  <w15:chartTrackingRefBased/>
  <w15:docId w15:val="{B75CA864-AF3C-4B03-8051-BBB2598C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4E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E6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4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4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4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4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4E4"/>
    <w:rPr>
      <w:rFonts w:eastAsiaTheme="majorEastAsia" w:cstheme="majorBidi"/>
      <w:color w:val="272727" w:themeColor="text1" w:themeTint="D8"/>
    </w:rPr>
  </w:style>
  <w:style w:type="paragraph" w:styleId="Title">
    <w:name w:val="Title"/>
    <w:basedOn w:val="Normal"/>
    <w:next w:val="Normal"/>
    <w:link w:val="TitleChar"/>
    <w:uiPriority w:val="10"/>
    <w:qFormat/>
    <w:rsid w:val="004E64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E6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E6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E4"/>
    <w:pPr>
      <w:spacing w:before="160"/>
      <w:jc w:val="center"/>
    </w:pPr>
    <w:rPr>
      <w:i/>
      <w:iCs/>
      <w:color w:val="404040" w:themeColor="text1" w:themeTint="BF"/>
    </w:rPr>
  </w:style>
  <w:style w:type="character" w:customStyle="1" w:styleId="QuoteChar">
    <w:name w:val="Quote Char"/>
    <w:basedOn w:val="DefaultParagraphFont"/>
    <w:link w:val="Quote"/>
    <w:uiPriority w:val="29"/>
    <w:rsid w:val="004E64E4"/>
    <w:rPr>
      <w:i/>
      <w:iCs/>
      <w:color w:val="404040" w:themeColor="text1" w:themeTint="BF"/>
    </w:rPr>
  </w:style>
  <w:style w:type="paragraph" w:styleId="ListParagraph">
    <w:name w:val="List Paragraph"/>
    <w:basedOn w:val="Normal"/>
    <w:qFormat/>
    <w:rsid w:val="004E64E4"/>
    <w:pPr>
      <w:ind w:left="720"/>
      <w:contextualSpacing/>
    </w:pPr>
  </w:style>
  <w:style w:type="character" w:styleId="IntenseEmphasis">
    <w:name w:val="Intense Emphasis"/>
    <w:basedOn w:val="DefaultParagraphFont"/>
    <w:uiPriority w:val="21"/>
    <w:qFormat/>
    <w:rsid w:val="004E64E4"/>
    <w:rPr>
      <w:i/>
      <w:iCs/>
      <w:color w:val="0F4761" w:themeColor="accent1" w:themeShade="BF"/>
    </w:rPr>
  </w:style>
  <w:style w:type="paragraph" w:styleId="IntenseQuote">
    <w:name w:val="Intense Quote"/>
    <w:basedOn w:val="Normal"/>
    <w:next w:val="Normal"/>
    <w:link w:val="IntenseQuoteChar"/>
    <w:uiPriority w:val="30"/>
    <w:qFormat/>
    <w:rsid w:val="004E6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E4"/>
    <w:rPr>
      <w:i/>
      <w:iCs/>
      <w:color w:val="0F4761" w:themeColor="accent1" w:themeShade="BF"/>
    </w:rPr>
  </w:style>
  <w:style w:type="character" w:styleId="IntenseReference">
    <w:name w:val="Intense Reference"/>
    <w:basedOn w:val="DefaultParagraphFont"/>
    <w:uiPriority w:val="32"/>
    <w:qFormat/>
    <w:rsid w:val="004E64E4"/>
    <w:rPr>
      <w:b/>
      <w:bCs/>
      <w:smallCaps/>
      <w:color w:val="0F4761" w:themeColor="accent1" w:themeShade="BF"/>
      <w:spacing w:val="5"/>
    </w:rPr>
  </w:style>
  <w:style w:type="paragraph" w:styleId="Header">
    <w:name w:val="header"/>
    <w:basedOn w:val="Normal"/>
    <w:link w:val="HeaderChar"/>
    <w:rsid w:val="004E64E4"/>
    <w:pPr>
      <w:tabs>
        <w:tab w:val="center" w:pos="4153"/>
        <w:tab w:val="right" w:pos="8306"/>
      </w:tabs>
    </w:pPr>
  </w:style>
  <w:style w:type="character" w:customStyle="1" w:styleId="HeaderChar">
    <w:name w:val="Header Char"/>
    <w:basedOn w:val="DefaultParagraphFont"/>
    <w:link w:val="Header"/>
    <w:rsid w:val="004E64E4"/>
    <w:rPr>
      <w:rFonts w:ascii="Times New Roman" w:eastAsia="Times New Roman" w:hAnsi="Times New Roman" w:cs="Times New Roman"/>
      <w:kern w:val="0"/>
      <w:lang w:eastAsia="en-GB"/>
      <w14:ligatures w14:val="none"/>
    </w:rPr>
  </w:style>
  <w:style w:type="paragraph" w:styleId="Footer">
    <w:name w:val="footer"/>
    <w:basedOn w:val="Normal"/>
    <w:link w:val="FooterChar"/>
    <w:rsid w:val="004E64E4"/>
    <w:pPr>
      <w:tabs>
        <w:tab w:val="center" w:pos="4153"/>
        <w:tab w:val="right" w:pos="8306"/>
      </w:tabs>
    </w:pPr>
  </w:style>
  <w:style w:type="character" w:customStyle="1" w:styleId="FooterChar">
    <w:name w:val="Footer Char"/>
    <w:basedOn w:val="DefaultParagraphFont"/>
    <w:link w:val="Footer"/>
    <w:rsid w:val="004E64E4"/>
    <w:rPr>
      <w:rFonts w:ascii="Times New Roman" w:eastAsia="Times New Roman" w:hAnsi="Times New Roman" w:cs="Times New Roman"/>
      <w:kern w:val="0"/>
      <w:lang w:eastAsia="en-GB"/>
      <w14:ligatures w14:val="none"/>
    </w:rPr>
  </w:style>
  <w:style w:type="paragraph" w:styleId="NoSpacing">
    <w:name w:val="No Spacing"/>
    <w:uiPriority w:val="1"/>
    <w:qFormat/>
    <w:rsid w:val="004E64E4"/>
    <w:pPr>
      <w:spacing w:after="0" w:line="240" w:lineRule="auto"/>
    </w:pPr>
    <w:rPr>
      <w:rFonts w:ascii="Calibri" w:eastAsia="Calibri" w:hAnsi="Calibri" w:cs="Times New Roman"/>
      <w:kern w:val="0"/>
      <w:sz w:val="22"/>
      <w:szCs w:val="22"/>
      <w14:ligatures w14:val="none"/>
    </w:rPr>
  </w:style>
  <w:style w:type="paragraph" w:styleId="Revision">
    <w:name w:val="Revision"/>
    <w:hidden/>
    <w:uiPriority w:val="99"/>
    <w:semiHidden/>
    <w:rsid w:val="00F27BFE"/>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218E80-2ADD-4E82-BBA4-7049D09D7C8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55DE5-C4C9-4078-935A-1FFFF5949A49}">
      <dgm:prSet phldrT="[Text]"/>
      <dgm:spPr/>
      <dgm:t>
        <a:bodyPr/>
        <a:lstStyle/>
        <a:p>
          <a:r>
            <a:rPr lang="en-GB"/>
            <a:t>Assistant Director - Econony and Development </a:t>
          </a:r>
        </a:p>
      </dgm:t>
    </dgm:pt>
    <dgm:pt modelId="{E69A01FB-47BA-4F8E-B1B8-2A4D476E5F1C}" type="parTrans" cxnId="{45BBAFDB-1D6D-464E-B089-FC058136B816}">
      <dgm:prSet/>
      <dgm:spPr/>
      <dgm:t>
        <a:bodyPr/>
        <a:lstStyle/>
        <a:p>
          <a:endParaRPr lang="en-GB"/>
        </a:p>
      </dgm:t>
    </dgm:pt>
    <dgm:pt modelId="{AD5A1BD0-37C9-4757-B4CA-CC7787A6185C}" type="sibTrans" cxnId="{45BBAFDB-1D6D-464E-B089-FC058136B816}">
      <dgm:prSet/>
      <dgm:spPr/>
      <dgm:t>
        <a:bodyPr/>
        <a:lstStyle/>
        <a:p>
          <a:endParaRPr lang="en-GB"/>
        </a:p>
      </dgm:t>
    </dgm:pt>
    <dgm:pt modelId="{DF51B1FE-F31F-4086-927C-6788E365035B}">
      <dgm:prSet phldrT="[Text]"/>
      <dgm:spPr/>
      <dgm:t>
        <a:bodyPr/>
        <a:lstStyle/>
        <a:p>
          <a:r>
            <a:rPr lang="en-GB"/>
            <a:t>Head of PLACE Marketing </a:t>
          </a:r>
        </a:p>
      </dgm:t>
    </dgm:pt>
    <dgm:pt modelId="{BC37AD0B-4BFA-4EC7-8EFF-427D7670080A}" type="parTrans" cxnId="{34BB3535-4F26-4AA7-9B9B-5A04C5F5FD5A}">
      <dgm:prSet/>
      <dgm:spPr/>
      <dgm:t>
        <a:bodyPr/>
        <a:lstStyle/>
        <a:p>
          <a:endParaRPr lang="en-GB"/>
        </a:p>
      </dgm:t>
    </dgm:pt>
    <dgm:pt modelId="{4467852B-ABD8-4C5A-9728-00EC3DFD8494}" type="sibTrans" cxnId="{34BB3535-4F26-4AA7-9B9B-5A04C5F5FD5A}">
      <dgm:prSet/>
      <dgm:spPr/>
      <dgm:t>
        <a:bodyPr/>
        <a:lstStyle/>
        <a:p>
          <a:endParaRPr lang="en-GB"/>
        </a:p>
      </dgm:t>
    </dgm:pt>
    <dgm:pt modelId="{E9F8C3E7-D076-4D50-A5FB-BC460EA32DBD}">
      <dgm:prSet/>
      <dgm:spPr/>
      <dgm:t>
        <a:bodyPr/>
        <a:lstStyle/>
        <a:p>
          <a:r>
            <a:rPr lang="en-GB"/>
            <a:t>Creative (Graphic Designer) </a:t>
          </a:r>
        </a:p>
      </dgm:t>
    </dgm:pt>
    <dgm:pt modelId="{98BCC980-C9DB-40E2-835A-DFFCDA5E2BC5}" type="parTrans" cxnId="{A488BA4A-8BD0-43BB-8289-F45646DC14B4}">
      <dgm:prSet/>
      <dgm:spPr/>
      <dgm:t>
        <a:bodyPr/>
        <a:lstStyle/>
        <a:p>
          <a:endParaRPr lang="en-GB"/>
        </a:p>
      </dgm:t>
    </dgm:pt>
    <dgm:pt modelId="{E1DC9C1B-6E33-444C-8EFA-877BED52563F}" type="sibTrans" cxnId="{A488BA4A-8BD0-43BB-8289-F45646DC14B4}">
      <dgm:prSet/>
      <dgm:spPr/>
      <dgm:t>
        <a:bodyPr/>
        <a:lstStyle/>
        <a:p>
          <a:endParaRPr lang="en-GB"/>
        </a:p>
      </dgm:t>
    </dgm:pt>
    <dgm:pt modelId="{DB055685-E897-4A97-8B33-A63B41945A10}" type="pres">
      <dgm:prSet presAssocID="{22218E80-2ADD-4E82-BBA4-7049D09D7C82}" presName="hierChild1" presStyleCnt="0">
        <dgm:presLayoutVars>
          <dgm:orgChart val="1"/>
          <dgm:chPref val="1"/>
          <dgm:dir/>
          <dgm:animOne val="branch"/>
          <dgm:animLvl val="lvl"/>
          <dgm:resizeHandles/>
        </dgm:presLayoutVars>
      </dgm:prSet>
      <dgm:spPr/>
    </dgm:pt>
    <dgm:pt modelId="{23E03BBC-393C-49E7-B566-33B980F13461}" type="pres">
      <dgm:prSet presAssocID="{65A55DE5-C4C9-4078-935A-1FFFF5949A49}" presName="hierRoot1" presStyleCnt="0">
        <dgm:presLayoutVars>
          <dgm:hierBranch val="init"/>
        </dgm:presLayoutVars>
      </dgm:prSet>
      <dgm:spPr/>
    </dgm:pt>
    <dgm:pt modelId="{786702BE-7541-4BBE-A4D3-21BB364B70A4}" type="pres">
      <dgm:prSet presAssocID="{65A55DE5-C4C9-4078-935A-1FFFF5949A49}" presName="rootComposite1" presStyleCnt="0"/>
      <dgm:spPr/>
    </dgm:pt>
    <dgm:pt modelId="{FFBC8C6F-5AF4-4110-B57F-7AA806252A41}" type="pres">
      <dgm:prSet presAssocID="{65A55DE5-C4C9-4078-935A-1FFFF5949A49}" presName="rootText1" presStyleLbl="node0" presStyleIdx="0" presStyleCnt="1">
        <dgm:presLayoutVars>
          <dgm:chPref val="3"/>
        </dgm:presLayoutVars>
      </dgm:prSet>
      <dgm:spPr/>
    </dgm:pt>
    <dgm:pt modelId="{87F2CDC1-E9D9-405F-B327-E14C2C049B7C}" type="pres">
      <dgm:prSet presAssocID="{65A55DE5-C4C9-4078-935A-1FFFF5949A49}" presName="rootConnector1" presStyleLbl="node1" presStyleIdx="0" presStyleCnt="0"/>
      <dgm:spPr/>
    </dgm:pt>
    <dgm:pt modelId="{9871935F-4F37-4DAB-8301-62F346053F9A}" type="pres">
      <dgm:prSet presAssocID="{65A55DE5-C4C9-4078-935A-1FFFF5949A49}" presName="hierChild2" presStyleCnt="0"/>
      <dgm:spPr/>
    </dgm:pt>
    <dgm:pt modelId="{4A874D57-D662-4989-BA3E-60374E977668}" type="pres">
      <dgm:prSet presAssocID="{BC37AD0B-4BFA-4EC7-8EFF-427D7670080A}" presName="Name37" presStyleLbl="parChTrans1D2" presStyleIdx="0" presStyleCnt="1"/>
      <dgm:spPr/>
    </dgm:pt>
    <dgm:pt modelId="{4DD76623-D6DA-4FF3-9552-E51F1175C36C}" type="pres">
      <dgm:prSet presAssocID="{DF51B1FE-F31F-4086-927C-6788E365035B}" presName="hierRoot2" presStyleCnt="0">
        <dgm:presLayoutVars>
          <dgm:hierBranch val="init"/>
        </dgm:presLayoutVars>
      </dgm:prSet>
      <dgm:spPr/>
    </dgm:pt>
    <dgm:pt modelId="{F79EB3A3-2121-476B-89D8-1732A979CE3D}" type="pres">
      <dgm:prSet presAssocID="{DF51B1FE-F31F-4086-927C-6788E365035B}" presName="rootComposite" presStyleCnt="0"/>
      <dgm:spPr/>
    </dgm:pt>
    <dgm:pt modelId="{93923AAF-342A-4964-8953-B9013A514054}" type="pres">
      <dgm:prSet presAssocID="{DF51B1FE-F31F-4086-927C-6788E365035B}" presName="rootText" presStyleLbl="node2" presStyleIdx="0" presStyleCnt="1">
        <dgm:presLayoutVars>
          <dgm:chPref val="3"/>
        </dgm:presLayoutVars>
      </dgm:prSet>
      <dgm:spPr/>
    </dgm:pt>
    <dgm:pt modelId="{38B8D0C6-B213-4693-ACC6-53CAFEE1C3B5}" type="pres">
      <dgm:prSet presAssocID="{DF51B1FE-F31F-4086-927C-6788E365035B}" presName="rootConnector" presStyleLbl="node2" presStyleIdx="0" presStyleCnt="1"/>
      <dgm:spPr/>
    </dgm:pt>
    <dgm:pt modelId="{5CCAB5E6-3170-45DD-8A11-4E5629D900B9}" type="pres">
      <dgm:prSet presAssocID="{DF51B1FE-F31F-4086-927C-6788E365035B}" presName="hierChild4" presStyleCnt="0"/>
      <dgm:spPr/>
    </dgm:pt>
    <dgm:pt modelId="{6031C86B-D0B0-4ECC-A023-4D108EAE6ADA}" type="pres">
      <dgm:prSet presAssocID="{98BCC980-C9DB-40E2-835A-DFFCDA5E2BC5}" presName="Name37" presStyleLbl="parChTrans1D3" presStyleIdx="0" presStyleCnt="1"/>
      <dgm:spPr/>
    </dgm:pt>
    <dgm:pt modelId="{6D60BA75-1BD0-4990-BAC8-C198BF3FB4DC}" type="pres">
      <dgm:prSet presAssocID="{E9F8C3E7-D076-4D50-A5FB-BC460EA32DBD}" presName="hierRoot2" presStyleCnt="0">
        <dgm:presLayoutVars>
          <dgm:hierBranch val="init"/>
        </dgm:presLayoutVars>
      </dgm:prSet>
      <dgm:spPr/>
    </dgm:pt>
    <dgm:pt modelId="{01603729-2004-49AF-A0DC-56F4F2A89A84}" type="pres">
      <dgm:prSet presAssocID="{E9F8C3E7-D076-4D50-A5FB-BC460EA32DBD}" presName="rootComposite" presStyleCnt="0"/>
      <dgm:spPr/>
    </dgm:pt>
    <dgm:pt modelId="{56BA28B6-16CC-47E5-8579-4B3E5F5D391D}" type="pres">
      <dgm:prSet presAssocID="{E9F8C3E7-D076-4D50-A5FB-BC460EA32DBD}" presName="rootText" presStyleLbl="node3" presStyleIdx="0" presStyleCnt="1">
        <dgm:presLayoutVars>
          <dgm:chPref val="3"/>
        </dgm:presLayoutVars>
      </dgm:prSet>
      <dgm:spPr/>
    </dgm:pt>
    <dgm:pt modelId="{6D12BCE0-7108-4629-B113-89EA5CF0AE44}" type="pres">
      <dgm:prSet presAssocID="{E9F8C3E7-D076-4D50-A5FB-BC460EA32DBD}" presName="rootConnector" presStyleLbl="node3" presStyleIdx="0" presStyleCnt="1"/>
      <dgm:spPr/>
    </dgm:pt>
    <dgm:pt modelId="{D24D5636-25B9-4213-92FD-EE46DA4A6DAD}" type="pres">
      <dgm:prSet presAssocID="{E9F8C3E7-D076-4D50-A5FB-BC460EA32DBD}" presName="hierChild4" presStyleCnt="0"/>
      <dgm:spPr/>
    </dgm:pt>
    <dgm:pt modelId="{B48531C6-DD03-41D1-8E78-B949A0963CC1}" type="pres">
      <dgm:prSet presAssocID="{E9F8C3E7-D076-4D50-A5FB-BC460EA32DBD}" presName="hierChild5" presStyleCnt="0"/>
      <dgm:spPr/>
    </dgm:pt>
    <dgm:pt modelId="{9A38A705-B7A9-4903-9674-9EC82C32214E}" type="pres">
      <dgm:prSet presAssocID="{DF51B1FE-F31F-4086-927C-6788E365035B}" presName="hierChild5" presStyleCnt="0"/>
      <dgm:spPr/>
    </dgm:pt>
    <dgm:pt modelId="{71BFFBE6-9FA6-43C4-8D15-B99CE404A38F}" type="pres">
      <dgm:prSet presAssocID="{65A55DE5-C4C9-4078-935A-1FFFF5949A49}" presName="hierChild3" presStyleCnt="0"/>
      <dgm:spPr/>
    </dgm:pt>
  </dgm:ptLst>
  <dgm:cxnLst>
    <dgm:cxn modelId="{EA147602-B29F-421D-9A50-4406D9B5A6C7}" type="presOf" srcId="{DF51B1FE-F31F-4086-927C-6788E365035B}" destId="{93923AAF-342A-4964-8953-B9013A514054}" srcOrd="0" destOrd="0" presId="urn:microsoft.com/office/officeart/2005/8/layout/orgChart1"/>
    <dgm:cxn modelId="{4C37712F-F91B-4015-A885-856CAD4EB095}" type="presOf" srcId="{98BCC980-C9DB-40E2-835A-DFFCDA5E2BC5}" destId="{6031C86B-D0B0-4ECC-A023-4D108EAE6ADA}" srcOrd="0" destOrd="0" presId="urn:microsoft.com/office/officeart/2005/8/layout/orgChart1"/>
    <dgm:cxn modelId="{34BB3535-4F26-4AA7-9B9B-5A04C5F5FD5A}" srcId="{65A55DE5-C4C9-4078-935A-1FFFF5949A49}" destId="{DF51B1FE-F31F-4086-927C-6788E365035B}" srcOrd="0" destOrd="0" parTransId="{BC37AD0B-4BFA-4EC7-8EFF-427D7670080A}" sibTransId="{4467852B-ABD8-4C5A-9728-00EC3DFD8494}"/>
    <dgm:cxn modelId="{FF8E0A36-9237-45AC-AFF9-F8EEC5E5B640}" type="presOf" srcId="{BC37AD0B-4BFA-4EC7-8EFF-427D7670080A}" destId="{4A874D57-D662-4989-BA3E-60374E977668}" srcOrd="0" destOrd="0" presId="urn:microsoft.com/office/officeart/2005/8/layout/orgChart1"/>
    <dgm:cxn modelId="{B7D8F936-AE97-4307-A5C2-1083F2C5A055}" type="presOf" srcId="{E9F8C3E7-D076-4D50-A5FB-BC460EA32DBD}" destId="{56BA28B6-16CC-47E5-8579-4B3E5F5D391D}" srcOrd="0" destOrd="0" presId="urn:microsoft.com/office/officeart/2005/8/layout/orgChart1"/>
    <dgm:cxn modelId="{8F803840-4B56-4415-AAE4-1E893BB825D9}" type="presOf" srcId="{DF51B1FE-F31F-4086-927C-6788E365035B}" destId="{38B8D0C6-B213-4693-ACC6-53CAFEE1C3B5}" srcOrd="1" destOrd="0" presId="urn:microsoft.com/office/officeart/2005/8/layout/orgChart1"/>
    <dgm:cxn modelId="{A488BA4A-8BD0-43BB-8289-F45646DC14B4}" srcId="{DF51B1FE-F31F-4086-927C-6788E365035B}" destId="{E9F8C3E7-D076-4D50-A5FB-BC460EA32DBD}" srcOrd="0" destOrd="0" parTransId="{98BCC980-C9DB-40E2-835A-DFFCDA5E2BC5}" sibTransId="{E1DC9C1B-6E33-444C-8EFA-877BED52563F}"/>
    <dgm:cxn modelId="{240B6D6F-1C7E-4AD9-911A-B85A47B93AC2}" type="presOf" srcId="{E9F8C3E7-D076-4D50-A5FB-BC460EA32DBD}" destId="{6D12BCE0-7108-4629-B113-89EA5CF0AE44}" srcOrd="1" destOrd="0" presId="urn:microsoft.com/office/officeart/2005/8/layout/orgChart1"/>
    <dgm:cxn modelId="{F1094670-90C8-454A-8235-E94A00B5F5DB}" type="presOf" srcId="{22218E80-2ADD-4E82-BBA4-7049D09D7C82}" destId="{DB055685-E897-4A97-8B33-A63B41945A10}" srcOrd="0" destOrd="0" presId="urn:microsoft.com/office/officeart/2005/8/layout/orgChart1"/>
    <dgm:cxn modelId="{5F5CD3A1-EACA-4BE8-979A-C8E5E7EB4708}" type="presOf" srcId="{65A55DE5-C4C9-4078-935A-1FFFF5949A49}" destId="{87F2CDC1-E9D9-405F-B327-E14C2C049B7C}" srcOrd="1" destOrd="0" presId="urn:microsoft.com/office/officeart/2005/8/layout/orgChart1"/>
    <dgm:cxn modelId="{45BBAFDB-1D6D-464E-B089-FC058136B816}" srcId="{22218E80-2ADD-4E82-BBA4-7049D09D7C82}" destId="{65A55DE5-C4C9-4078-935A-1FFFF5949A49}" srcOrd="0" destOrd="0" parTransId="{E69A01FB-47BA-4F8E-B1B8-2A4D476E5F1C}" sibTransId="{AD5A1BD0-37C9-4757-B4CA-CC7787A6185C}"/>
    <dgm:cxn modelId="{9AA558F9-5EE4-4A46-AA85-502514405FB2}" type="presOf" srcId="{65A55DE5-C4C9-4078-935A-1FFFF5949A49}" destId="{FFBC8C6F-5AF4-4110-B57F-7AA806252A41}" srcOrd="0" destOrd="0" presId="urn:microsoft.com/office/officeart/2005/8/layout/orgChart1"/>
    <dgm:cxn modelId="{6F5F7FEE-FED1-4922-92B0-C090FCA675AF}" type="presParOf" srcId="{DB055685-E897-4A97-8B33-A63B41945A10}" destId="{23E03BBC-393C-49E7-B566-33B980F13461}" srcOrd="0" destOrd="0" presId="urn:microsoft.com/office/officeart/2005/8/layout/orgChart1"/>
    <dgm:cxn modelId="{5CAB0695-91EC-4E9C-A378-AD559C3D711A}" type="presParOf" srcId="{23E03BBC-393C-49E7-B566-33B980F13461}" destId="{786702BE-7541-4BBE-A4D3-21BB364B70A4}" srcOrd="0" destOrd="0" presId="urn:microsoft.com/office/officeart/2005/8/layout/orgChart1"/>
    <dgm:cxn modelId="{2A8E484D-D661-484A-8D1E-349324AE765F}" type="presParOf" srcId="{786702BE-7541-4BBE-A4D3-21BB364B70A4}" destId="{FFBC8C6F-5AF4-4110-B57F-7AA806252A41}" srcOrd="0" destOrd="0" presId="urn:microsoft.com/office/officeart/2005/8/layout/orgChart1"/>
    <dgm:cxn modelId="{035F4D9A-46EA-41F3-9D49-57CC7C88C2A8}" type="presParOf" srcId="{786702BE-7541-4BBE-A4D3-21BB364B70A4}" destId="{87F2CDC1-E9D9-405F-B327-E14C2C049B7C}" srcOrd="1" destOrd="0" presId="urn:microsoft.com/office/officeart/2005/8/layout/orgChart1"/>
    <dgm:cxn modelId="{1DC01F01-C9F9-474E-88F7-3942DA6653B4}" type="presParOf" srcId="{23E03BBC-393C-49E7-B566-33B980F13461}" destId="{9871935F-4F37-4DAB-8301-62F346053F9A}" srcOrd="1" destOrd="0" presId="urn:microsoft.com/office/officeart/2005/8/layout/orgChart1"/>
    <dgm:cxn modelId="{470B96D0-A4F8-4FC9-A5C6-78D8ED9B277D}" type="presParOf" srcId="{9871935F-4F37-4DAB-8301-62F346053F9A}" destId="{4A874D57-D662-4989-BA3E-60374E977668}" srcOrd="0" destOrd="0" presId="urn:microsoft.com/office/officeart/2005/8/layout/orgChart1"/>
    <dgm:cxn modelId="{BD50EED0-B3C3-4A49-951A-FC1D8B7BB7FC}" type="presParOf" srcId="{9871935F-4F37-4DAB-8301-62F346053F9A}" destId="{4DD76623-D6DA-4FF3-9552-E51F1175C36C}" srcOrd="1" destOrd="0" presId="urn:microsoft.com/office/officeart/2005/8/layout/orgChart1"/>
    <dgm:cxn modelId="{F1CD0BDD-7116-47AB-AAE0-31F338BA32CF}" type="presParOf" srcId="{4DD76623-D6DA-4FF3-9552-E51F1175C36C}" destId="{F79EB3A3-2121-476B-89D8-1732A979CE3D}" srcOrd="0" destOrd="0" presId="urn:microsoft.com/office/officeart/2005/8/layout/orgChart1"/>
    <dgm:cxn modelId="{64E5840D-C48A-4683-9DB7-52182200C1F2}" type="presParOf" srcId="{F79EB3A3-2121-476B-89D8-1732A979CE3D}" destId="{93923AAF-342A-4964-8953-B9013A514054}" srcOrd="0" destOrd="0" presId="urn:microsoft.com/office/officeart/2005/8/layout/orgChart1"/>
    <dgm:cxn modelId="{FBCFDF5B-C3AF-43A8-B828-01E14364B8A0}" type="presParOf" srcId="{F79EB3A3-2121-476B-89D8-1732A979CE3D}" destId="{38B8D0C6-B213-4693-ACC6-53CAFEE1C3B5}" srcOrd="1" destOrd="0" presId="urn:microsoft.com/office/officeart/2005/8/layout/orgChart1"/>
    <dgm:cxn modelId="{D5CC62E8-D7EB-4ADE-9DB3-696E0706E12E}" type="presParOf" srcId="{4DD76623-D6DA-4FF3-9552-E51F1175C36C}" destId="{5CCAB5E6-3170-45DD-8A11-4E5629D900B9}" srcOrd="1" destOrd="0" presId="urn:microsoft.com/office/officeart/2005/8/layout/orgChart1"/>
    <dgm:cxn modelId="{4EA8688C-5D0E-4A7F-86B5-6AA8414B722A}" type="presParOf" srcId="{5CCAB5E6-3170-45DD-8A11-4E5629D900B9}" destId="{6031C86B-D0B0-4ECC-A023-4D108EAE6ADA}" srcOrd="0" destOrd="0" presId="urn:microsoft.com/office/officeart/2005/8/layout/orgChart1"/>
    <dgm:cxn modelId="{24A200B8-B393-4BD6-B02D-E9E05BF96653}" type="presParOf" srcId="{5CCAB5E6-3170-45DD-8A11-4E5629D900B9}" destId="{6D60BA75-1BD0-4990-BAC8-C198BF3FB4DC}" srcOrd="1" destOrd="0" presId="urn:microsoft.com/office/officeart/2005/8/layout/orgChart1"/>
    <dgm:cxn modelId="{E170498F-7093-4381-8BF3-4A9AD03BBB68}" type="presParOf" srcId="{6D60BA75-1BD0-4990-BAC8-C198BF3FB4DC}" destId="{01603729-2004-49AF-A0DC-56F4F2A89A84}" srcOrd="0" destOrd="0" presId="urn:microsoft.com/office/officeart/2005/8/layout/orgChart1"/>
    <dgm:cxn modelId="{44FE434B-3821-4A61-AC61-D655D53309FC}" type="presParOf" srcId="{01603729-2004-49AF-A0DC-56F4F2A89A84}" destId="{56BA28B6-16CC-47E5-8579-4B3E5F5D391D}" srcOrd="0" destOrd="0" presId="urn:microsoft.com/office/officeart/2005/8/layout/orgChart1"/>
    <dgm:cxn modelId="{333C94E6-B034-44E3-8FF9-CB9EAA5EC4AB}" type="presParOf" srcId="{01603729-2004-49AF-A0DC-56F4F2A89A84}" destId="{6D12BCE0-7108-4629-B113-89EA5CF0AE44}" srcOrd="1" destOrd="0" presId="urn:microsoft.com/office/officeart/2005/8/layout/orgChart1"/>
    <dgm:cxn modelId="{C0F68FEF-7255-4F67-B496-4E96F315031A}" type="presParOf" srcId="{6D60BA75-1BD0-4990-BAC8-C198BF3FB4DC}" destId="{D24D5636-25B9-4213-92FD-EE46DA4A6DAD}" srcOrd="1" destOrd="0" presId="urn:microsoft.com/office/officeart/2005/8/layout/orgChart1"/>
    <dgm:cxn modelId="{556F2202-46AD-4506-87B9-5B6CBD859B8A}" type="presParOf" srcId="{6D60BA75-1BD0-4990-BAC8-C198BF3FB4DC}" destId="{B48531C6-DD03-41D1-8E78-B949A0963CC1}" srcOrd="2" destOrd="0" presId="urn:microsoft.com/office/officeart/2005/8/layout/orgChart1"/>
    <dgm:cxn modelId="{B6297C0F-86CA-4C06-800D-19D29E92601E}" type="presParOf" srcId="{4DD76623-D6DA-4FF3-9552-E51F1175C36C}" destId="{9A38A705-B7A9-4903-9674-9EC82C32214E}" srcOrd="2" destOrd="0" presId="urn:microsoft.com/office/officeart/2005/8/layout/orgChart1"/>
    <dgm:cxn modelId="{32365EEA-35DC-4743-9868-653C14508610}" type="presParOf" srcId="{23E03BBC-393C-49E7-B566-33B980F13461}" destId="{71BFFBE6-9FA6-43C4-8D15-B99CE404A38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31C86B-D0B0-4ECC-A023-4D108EAE6ADA}">
      <dsp:nvSpPr>
        <dsp:cNvPr id="0" name=""/>
        <dsp:cNvSpPr/>
      </dsp:nvSpPr>
      <dsp:spPr>
        <a:xfrm>
          <a:off x="2164153" y="2016543"/>
          <a:ext cx="249806" cy="766072"/>
        </a:xfrm>
        <a:custGeom>
          <a:avLst/>
          <a:gdLst/>
          <a:ahLst/>
          <a:cxnLst/>
          <a:rect l="0" t="0" r="0" b="0"/>
          <a:pathLst>
            <a:path>
              <a:moveTo>
                <a:pt x="0" y="0"/>
              </a:moveTo>
              <a:lnTo>
                <a:pt x="0" y="766072"/>
              </a:lnTo>
              <a:lnTo>
                <a:pt x="249806" y="7660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874D57-D662-4989-BA3E-60374E977668}">
      <dsp:nvSpPr>
        <dsp:cNvPr id="0" name=""/>
        <dsp:cNvSpPr/>
      </dsp:nvSpPr>
      <dsp:spPr>
        <a:xfrm>
          <a:off x="2784583" y="834127"/>
          <a:ext cx="91440" cy="349728"/>
        </a:xfrm>
        <a:custGeom>
          <a:avLst/>
          <a:gdLst/>
          <a:ahLst/>
          <a:cxnLst/>
          <a:rect l="0" t="0" r="0" b="0"/>
          <a:pathLst>
            <a:path>
              <a:moveTo>
                <a:pt x="45720" y="0"/>
              </a:moveTo>
              <a:lnTo>
                <a:pt x="45720" y="3497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BC8C6F-5AF4-4110-B57F-7AA806252A41}">
      <dsp:nvSpPr>
        <dsp:cNvPr id="0" name=""/>
        <dsp:cNvSpPr/>
      </dsp:nvSpPr>
      <dsp:spPr>
        <a:xfrm>
          <a:off x="1997615" y="1439"/>
          <a:ext cx="1665375" cy="8326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Assistant Director - Econony and Development </a:t>
          </a:r>
        </a:p>
      </dsp:txBody>
      <dsp:txXfrm>
        <a:off x="1997615" y="1439"/>
        <a:ext cx="1665375" cy="832687"/>
      </dsp:txXfrm>
    </dsp:sp>
    <dsp:sp modelId="{93923AAF-342A-4964-8953-B9013A514054}">
      <dsp:nvSpPr>
        <dsp:cNvPr id="0" name=""/>
        <dsp:cNvSpPr/>
      </dsp:nvSpPr>
      <dsp:spPr>
        <a:xfrm>
          <a:off x="1997615" y="1183856"/>
          <a:ext cx="1665375" cy="8326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Head of PLACE Marketing </a:t>
          </a:r>
        </a:p>
      </dsp:txBody>
      <dsp:txXfrm>
        <a:off x="1997615" y="1183856"/>
        <a:ext cx="1665375" cy="832687"/>
      </dsp:txXfrm>
    </dsp:sp>
    <dsp:sp modelId="{56BA28B6-16CC-47E5-8579-4B3E5F5D391D}">
      <dsp:nvSpPr>
        <dsp:cNvPr id="0" name=""/>
        <dsp:cNvSpPr/>
      </dsp:nvSpPr>
      <dsp:spPr>
        <a:xfrm>
          <a:off x="2413959" y="2366272"/>
          <a:ext cx="1665375" cy="8326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Creative (Graphic Designer) </a:t>
          </a:r>
        </a:p>
      </dsp:txBody>
      <dsp:txXfrm>
        <a:off x="2413959" y="2366272"/>
        <a:ext cx="1665375" cy="8326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Mills-Taylor</dc:creator>
  <cp:keywords/>
  <dc:description/>
  <cp:lastModifiedBy>Yasmina Clayton</cp:lastModifiedBy>
  <cp:revision>2</cp:revision>
  <dcterms:created xsi:type="dcterms:W3CDTF">2024-11-15T07:32:00Z</dcterms:created>
  <dcterms:modified xsi:type="dcterms:W3CDTF">2024-11-15T07:32:00Z</dcterms:modified>
</cp:coreProperties>
</file>