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8EA5F" w14:textId="77777777" w:rsidR="0068048A" w:rsidRPr="00E17A21" w:rsidRDefault="00602BE9" w:rsidP="0068048A">
      <w:pPr>
        <w:pStyle w:val="Heading1"/>
        <w:rPr>
          <w:rFonts w:ascii="Poppins" w:hAnsi="Poppins" w:cs="Poppins"/>
          <w:sz w:val="22"/>
          <w:szCs w:val="22"/>
        </w:rPr>
      </w:pPr>
      <w:r w:rsidRPr="00DF4434">
        <w:rPr>
          <w:rFonts w:ascii="Poppins" w:eastAsia="Calibri" w:hAnsi="Poppins" w:cs="Poppins"/>
          <w:sz w:val="22"/>
          <w:szCs w:val="22"/>
        </w:rPr>
        <w:t xml:space="preserve">POST:  </w:t>
      </w:r>
      <w:r w:rsidRPr="00DF4434">
        <w:rPr>
          <w:rFonts w:ascii="Poppins" w:eastAsia="Calibri" w:hAnsi="Poppins" w:cs="Poppins"/>
          <w:sz w:val="22"/>
          <w:szCs w:val="22"/>
        </w:rPr>
        <w:tab/>
      </w:r>
      <w:r w:rsidRPr="00DF4434">
        <w:rPr>
          <w:rFonts w:ascii="Poppins" w:eastAsia="Calibri" w:hAnsi="Poppins" w:cs="Poppins"/>
          <w:sz w:val="22"/>
          <w:szCs w:val="22"/>
        </w:rPr>
        <w:tab/>
      </w:r>
      <w:r w:rsidRPr="00DF4434">
        <w:rPr>
          <w:rFonts w:ascii="Poppins" w:hAnsi="Poppins" w:cs="Poppins"/>
          <w:sz w:val="22"/>
          <w:szCs w:val="22"/>
        </w:rPr>
        <w:tab/>
      </w:r>
      <w:r w:rsidR="0068048A" w:rsidRPr="00E17A21">
        <w:rPr>
          <w:rFonts w:ascii="Poppins" w:hAnsi="Poppins" w:cs="Poppins"/>
          <w:sz w:val="22"/>
          <w:szCs w:val="22"/>
        </w:rPr>
        <w:t>Group Coordinator (Reach Team)</w:t>
      </w:r>
    </w:p>
    <w:p w14:paraId="3A3E0505" w14:textId="40CA04F4" w:rsidR="00602BE9" w:rsidRPr="00E17A21" w:rsidRDefault="00602BE9" w:rsidP="005C6492">
      <w:pPr>
        <w:spacing w:after="120"/>
        <w:ind w:left="2880" w:hanging="2880"/>
        <w:jc w:val="both"/>
        <w:rPr>
          <w:rFonts w:ascii="Poppins" w:hAnsi="Poppins" w:cs="Poppins"/>
          <w:b/>
          <w:bCs/>
        </w:rPr>
      </w:pPr>
      <w:r w:rsidRPr="00E17A21">
        <w:rPr>
          <w:rFonts w:ascii="Poppins" w:hAnsi="Poppins" w:cs="Poppins"/>
          <w:b/>
          <w:bCs/>
        </w:rPr>
        <w:t xml:space="preserve">LOCATION: </w:t>
      </w:r>
      <w:r w:rsidRPr="00E17A21">
        <w:rPr>
          <w:rFonts w:ascii="Poppins" w:hAnsi="Poppins" w:cs="Poppins"/>
          <w:b/>
          <w:bCs/>
        </w:rPr>
        <w:tab/>
      </w:r>
      <w:r w:rsidR="00177B78" w:rsidRPr="00E17A21">
        <w:rPr>
          <w:rFonts w:ascii="Poppins" w:hAnsi="Poppins" w:cs="Poppins"/>
          <w:b/>
          <w:bCs/>
        </w:rPr>
        <w:t>CMHT / community-based across Bradford District</w:t>
      </w:r>
    </w:p>
    <w:p w14:paraId="26731768" w14:textId="19EE2086" w:rsidR="00950B63" w:rsidRPr="00E17A21" w:rsidRDefault="00950B63" w:rsidP="00950B63">
      <w:pPr>
        <w:spacing w:after="120"/>
        <w:jc w:val="both"/>
        <w:rPr>
          <w:rFonts w:ascii="Poppins" w:hAnsi="Poppins" w:cs="Poppins"/>
          <w:b/>
          <w:bCs/>
        </w:rPr>
      </w:pPr>
      <w:r w:rsidRPr="00E17A21">
        <w:rPr>
          <w:rFonts w:ascii="Poppins" w:hAnsi="Poppins" w:cs="Poppins"/>
          <w:b/>
          <w:bCs/>
        </w:rPr>
        <w:t>GRADE</w:t>
      </w:r>
      <w:r w:rsidR="4C0FA651" w:rsidRPr="00E17A21">
        <w:rPr>
          <w:rFonts w:ascii="Poppins" w:hAnsi="Poppins" w:cs="Poppins"/>
          <w:b/>
          <w:bCs/>
        </w:rPr>
        <w:t xml:space="preserve"> / SALARY</w:t>
      </w:r>
      <w:r w:rsidRPr="00E17A21">
        <w:rPr>
          <w:rFonts w:ascii="Poppins" w:hAnsi="Poppins" w:cs="Poppins"/>
          <w:b/>
          <w:bCs/>
        </w:rPr>
        <w:t xml:space="preserve">: </w:t>
      </w:r>
      <w:r w:rsidRPr="00E17A21">
        <w:rPr>
          <w:rFonts w:ascii="Poppins" w:hAnsi="Poppins" w:cs="Poppins"/>
          <w:b/>
          <w:bCs/>
        </w:rPr>
        <w:tab/>
      </w:r>
      <w:r w:rsidRPr="00E17A21">
        <w:rPr>
          <w:rFonts w:ascii="Poppins" w:hAnsi="Poppins" w:cs="Poppins"/>
          <w:b/>
          <w:bCs/>
        </w:rPr>
        <w:tab/>
      </w:r>
      <w:r w:rsidR="0073273A" w:rsidRPr="00E17A21">
        <w:rPr>
          <w:rFonts w:ascii="Poppins" w:hAnsi="Poppins" w:cs="Poppins"/>
          <w:b/>
          <w:bCs/>
        </w:rPr>
        <w:t>D1 £27,294.18 FTE per annum</w:t>
      </w:r>
    </w:p>
    <w:p w14:paraId="422AAC0A" w14:textId="1B140302" w:rsidR="00950B63" w:rsidRPr="00E17A21" w:rsidRDefault="00537E2A" w:rsidP="00537E2A">
      <w:pPr>
        <w:spacing w:after="120"/>
        <w:ind w:left="2880" w:hanging="2880"/>
        <w:rPr>
          <w:rFonts w:ascii="Poppins" w:hAnsi="Poppins" w:cs="Poppins"/>
          <w:b/>
          <w:bCs/>
        </w:rPr>
      </w:pPr>
      <w:r w:rsidRPr="00E17A21">
        <w:rPr>
          <w:rFonts w:ascii="Poppins" w:hAnsi="Poppins" w:cs="Poppins"/>
          <w:b/>
          <w:bCs/>
        </w:rPr>
        <w:t>HOURS:</w:t>
      </w:r>
      <w:r w:rsidR="203818F2" w:rsidRPr="00E17A21">
        <w:rPr>
          <w:rFonts w:ascii="Poppins" w:hAnsi="Poppins" w:cs="Poppins"/>
          <w:b/>
          <w:bCs/>
        </w:rPr>
        <w:t xml:space="preserve"> </w:t>
      </w:r>
      <w:r w:rsidRPr="00E17A21">
        <w:rPr>
          <w:rFonts w:ascii="Poppins" w:hAnsi="Poppins" w:cs="Poppins"/>
          <w:b/>
          <w:bCs/>
        </w:rPr>
        <w:tab/>
      </w:r>
      <w:r w:rsidR="00F53DA9" w:rsidRPr="00E17A21">
        <w:rPr>
          <w:rFonts w:ascii="Poppins" w:hAnsi="Poppins" w:cs="Poppins"/>
          <w:b/>
          <w:bCs/>
        </w:rPr>
        <w:t>37.5 hours per week</w:t>
      </w:r>
    </w:p>
    <w:p w14:paraId="6A1108DA" w14:textId="7677B285" w:rsidR="00D1402E" w:rsidRPr="00E17A21" w:rsidRDefault="00D1402E" w:rsidP="00D1402E">
      <w:pPr>
        <w:spacing w:after="120"/>
        <w:ind w:left="2880" w:hanging="2880"/>
        <w:jc w:val="both"/>
        <w:rPr>
          <w:rFonts w:ascii="Poppins" w:hAnsi="Poppins" w:cs="Poppins"/>
          <w:b/>
          <w:bCs/>
        </w:rPr>
      </w:pPr>
      <w:r w:rsidRPr="00E17A21">
        <w:rPr>
          <w:rFonts w:ascii="Poppins" w:hAnsi="Poppins" w:cs="Poppins"/>
          <w:b/>
          <w:bCs/>
        </w:rPr>
        <w:t xml:space="preserve">ACCOUNTABLE TO: </w:t>
      </w:r>
      <w:r w:rsidRPr="00E17A21">
        <w:rPr>
          <w:rFonts w:ascii="Poppins" w:hAnsi="Poppins" w:cs="Poppins"/>
          <w:b/>
          <w:bCs/>
        </w:rPr>
        <w:tab/>
      </w:r>
      <w:r w:rsidR="00F47A2D" w:rsidRPr="00E17A21">
        <w:rPr>
          <w:rFonts w:ascii="Poppins" w:hAnsi="Poppins" w:cs="Poppins"/>
          <w:b/>
          <w:bCs/>
        </w:rPr>
        <w:t>Reach Team Leader</w:t>
      </w:r>
    </w:p>
    <w:p w14:paraId="596DF306" w14:textId="77777777" w:rsidR="00D1402E" w:rsidRPr="00DF4434" w:rsidRDefault="00D1402E" w:rsidP="00537E2A">
      <w:pPr>
        <w:spacing w:after="120"/>
        <w:ind w:left="2880" w:hanging="2880"/>
        <w:rPr>
          <w:rFonts w:ascii="Poppins" w:hAnsi="Poppins" w:cs="Poppins"/>
          <w:b/>
          <w:bCs/>
        </w:rPr>
      </w:pPr>
    </w:p>
    <w:p w14:paraId="33719DBB" w14:textId="37A7B9A4" w:rsidR="00DC07DC" w:rsidRPr="00DF4434" w:rsidRDefault="00421DF9" w:rsidP="6CEF189A">
      <w:pPr>
        <w:spacing w:after="120"/>
        <w:rPr>
          <w:rStyle w:val="eop"/>
          <w:rFonts w:ascii="Poppins" w:eastAsia="Times New Roman" w:hAnsi="Poppins" w:cs="Poppins"/>
          <w:b/>
          <w:bCs/>
          <w:lang w:eastAsia="en-GB"/>
        </w:rPr>
      </w:pPr>
      <w:r w:rsidRPr="00DF4434">
        <w:rPr>
          <w:rStyle w:val="eop"/>
          <w:rFonts w:ascii="Poppins" w:eastAsia="Times New Roman" w:hAnsi="Poppins" w:cs="Poppins"/>
          <w:b/>
          <w:bCs/>
          <w:lang w:eastAsia="en-GB"/>
        </w:rPr>
        <w:t>Purpose of the Job:</w:t>
      </w:r>
    </w:p>
    <w:p w14:paraId="68312FCB" w14:textId="2B92915C" w:rsidR="00B737FF" w:rsidRPr="00DF4434" w:rsidRDefault="00F57FD4" w:rsidP="65D4F813">
      <w:pPr>
        <w:spacing w:after="0"/>
        <w:rPr>
          <w:rStyle w:val="eop"/>
          <w:rFonts w:ascii="Poppins" w:eastAsia="Times New Roman" w:hAnsi="Poppins" w:cs="Poppins"/>
          <w:lang w:eastAsia="en-GB"/>
        </w:rPr>
      </w:pPr>
      <w:r w:rsidRPr="00DF4434">
        <w:rPr>
          <w:rStyle w:val="eop"/>
          <w:rFonts w:ascii="Poppins" w:eastAsia="Times New Roman" w:hAnsi="Poppins" w:cs="Poppins"/>
          <w:lang w:eastAsia="en-GB"/>
        </w:rPr>
        <w:t>The Group Coordinator will lead and oversee the development, brokerage and facilitation of volunteering opportunities, peer support activities and groups for people who have severe and enduring mental health needs. The role will support individuals to rebuild confidence, develop meaningful social connections and take part in activities within their local community. The post holder will hold a small caseload.</w:t>
      </w:r>
    </w:p>
    <w:p w14:paraId="2351A876" w14:textId="77777777" w:rsidR="00F57FD4" w:rsidRPr="00DF4434" w:rsidRDefault="00F57FD4" w:rsidP="65D4F813">
      <w:pPr>
        <w:spacing w:after="0"/>
        <w:rPr>
          <w:rStyle w:val="eop"/>
          <w:rFonts w:ascii="Poppins" w:eastAsia="Times New Roman" w:hAnsi="Poppins" w:cs="Poppins"/>
          <w:lang w:eastAsia="en-GB"/>
        </w:rPr>
      </w:pPr>
    </w:p>
    <w:p w14:paraId="2F9565AA" w14:textId="09964FF0" w:rsidR="00C464FB" w:rsidRPr="00DF4434" w:rsidRDefault="003D3EB6" w:rsidP="00DD77F8">
      <w:pPr>
        <w:spacing w:after="0" w:line="240" w:lineRule="auto"/>
        <w:rPr>
          <w:rStyle w:val="eop"/>
          <w:rFonts w:ascii="Poppins" w:eastAsia="Times New Roman" w:hAnsi="Poppins" w:cs="Poppins"/>
          <w:b/>
          <w:bCs/>
          <w:lang w:eastAsia="en-GB"/>
        </w:rPr>
      </w:pPr>
      <w:r w:rsidRPr="00DF4434">
        <w:rPr>
          <w:rStyle w:val="eop"/>
          <w:rFonts w:ascii="Poppins" w:eastAsia="Times New Roman" w:hAnsi="Poppins" w:cs="Poppins"/>
          <w:b/>
          <w:bCs/>
          <w:lang w:eastAsia="en-GB"/>
        </w:rPr>
        <w:t>Main Duties</w:t>
      </w:r>
      <w:r w:rsidR="269FF959" w:rsidRPr="00DF4434">
        <w:rPr>
          <w:rStyle w:val="eop"/>
          <w:rFonts w:ascii="Poppins" w:eastAsia="Times New Roman" w:hAnsi="Poppins" w:cs="Poppins"/>
          <w:b/>
          <w:bCs/>
          <w:lang w:eastAsia="en-GB"/>
        </w:rPr>
        <w:t>:</w:t>
      </w:r>
      <w:r w:rsidR="00690618" w:rsidRPr="00DF4434">
        <w:rPr>
          <w:rStyle w:val="eop"/>
          <w:rFonts w:ascii="Poppins" w:eastAsia="Times New Roman" w:hAnsi="Poppins" w:cs="Poppins"/>
          <w:b/>
          <w:bCs/>
          <w:lang w:eastAsia="en-GB"/>
        </w:rPr>
        <w:t xml:space="preserve"> </w:t>
      </w:r>
    </w:p>
    <w:p w14:paraId="6A530C31"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Plan, coordinate and deliver one-off taster sessions, short-term groups and peer support activities that are safe, inclusive and accessible.</w:t>
      </w:r>
    </w:p>
    <w:p w14:paraId="0F079C08"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Support people to identify their interests, strengths and goals, including exploring volunteering where this is appropriate and meaningful for them.</w:t>
      </w:r>
    </w:p>
    <w:p w14:paraId="31F9856C"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Work alongside colleagues, to help people access suitable volunteering opportunities and feel prepared to take part.</w:t>
      </w:r>
    </w:p>
    <w:p w14:paraId="4C8041A5"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 xml:space="preserve">Use motivational and </w:t>
      </w:r>
      <w:proofErr w:type="spellStart"/>
      <w:r w:rsidRPr="00DF4434">
        <w:rPr>
          <w:rFonts w:ascii="Poppins" w:hAnsi="Poppins" w:cs="Poppins"/>
        </w:rPr>
        <w:t>behaviour</w:t>
      </w:r>
      <w:proofErr w:type="spellEnd"/>
      <w:r w:rsidRPr="00DF4434">
        <w:rPr>
          <w:rFonts w:ascii="Poppins" w:hAnsi="Poppins" w:cs="Poppins"/>
        </w:rPr>
        <w:t xml:space="preserve"> change approaches to help individuals </w:t>
      </w:r>
      <w:proofErr w:type="spellStart"/>
      <w:r w:rsidRPr="00DF4434">
        <w:rPr>
          <w:rFonts w:ascii="Poppins" w:hAnsi="Poppins" w:cs="Poppins"/>
        </w:rPr>
        <w:t>recognise</w:t>
      </w:r>
      <w:proofErr w:type="spellEnd"/>
      <w:r w:rsidRPr="00DF4434">
        <w:rPr>
          <w:rFonts w:ascii="Poppins" w:hAnsi="Poppins" w:cs="Poppins"/>
        </w:rPr>
        <w:t xml:space="preserve"> their strengths and develop achievable personal plans that support improved health, wellbeing and community involvement.</w:t>
      </w:r>
    </w:p>
    <w:p w14:paraId="6F6346BB"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Provide practical support and encouragement to help people overcome barriers to joining groups, community activities or volunteering opportunities.</w:t>
      </w:r>
    </w:p>
    <w:p w14:paraId="4E9D746F"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Work with internal and external services to identify suitable community-based provision, volunteering pathways and onward referral options where needed.</w:t>
      </w:r>
    </w:p>
    <w:p w14:paraId="0988B3F3"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Develop effective partnerships with stakeholders to support access to community groups, peer support activities and appropriate volunteering opportunities.</w:t>
      </w:r>
    </w:p>
    <w:p w14:paraId="5C6C1AC9"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 xml:space="preserve">Work as part of a multi-disciplinary team to ensure people receive </w:t>
      </w:r>
      <w:proofErr w:type="spellStart"/>
      <w:r w:rsidRPr="00DF4434">
        <w:rPr>
          <w:rFonts w:ascii="Poppins" w:hAnsi="Poppins" w:cs="Poppins"/>
        </w:rPr>
        <w:t>co-ordinated</w:t>
      </w:r>
      <w:proofErr w:type="spellEnd"/>
      <w:r w:rsidRPr="00DF4434">
        <w:rPr>
          <w:rFonts w:ascii="Poppins" w:hAnsi="Poppins" w:cs="Poppins"/>
        </w:rPr>
        <w:t>, wraparound support that responds to multiple needs.</w:t>
      </w:r>
    </w:p>
    <w:p w14:paraId="3A4C82FC"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Use local and national health messaging materials to promote ongoing self-care.</w:t>
      </w:r>
    </w:p>
    <w:p w14:paraId="2449E1F4"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Follow Cellar Trust policies and procedures, including safeguarding, data protection, confidentiality, equality and diversity.</w:t>
      </w:r>
    </w:p>
    <w:p w14:paraId="416E1067"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lastRenderedPageBreak/>
        <w:t>Complete risk assessments for group sessions, volunteers and community-based activities, taking steps to reduce potential risks for participants, volunteers and other stakeholders.</w:t>
      </w:r>
    </w:p>
    <w:p w14:paraId="36781330"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 xml:space="preserve">Carry out other appropriate tasks as required to support the aims and objectives of the </w:t>
      </w:r>
      <w:proofErr w:type="spellStart"/>
      <w:r w:rsidRPr="00DF4434">
        <w:rPr>
          <w:rFonts w:ascii="Poppins" w:hAnsi="Poppins" w:cs="Poppins"/>
        </w:rPr>
        <w:t>organisation</w:t>
      </w:r>
      <w:proofErr w:type="spellEnd"/>
      <w:r w:rsidRPr="00DF4434">
        <w:rPr>
          <w:rFonts w:ascii="Poppins" w:hAnsi="Poppins" w:cs="Poppins"/>
        </w:rPr>
        <w:t>.</w:t>
      </w:r>
    </w:p>
    <w:p w14:paraId="3784F520" w14:textId="77777777" w:rsidR="009D07C0" w:rsidRPr="00DF4434" w:rsidRDefault="009D07C0" w:rsidP="009D07C0">
      <w:pPr>
        <w:pStyle w:val="Heading1"/>
        <w:spacing w:before="240" w:after="80"/>
        <w:rPr>
          <w:rFonts w:ascii="Poppins" w:hAnsi="Poppins" w:cs="Poppins"/>
          <w:sz w:val="22"/>
          <w:szCs w:val="22"/>
        </w:rPr>
      </w:pPr>
      <w:r w:rsidRPr="00DF4434">
        <w:rPr>
          <w:rFonts w:ascii="Poppins" w:hAnsi="Poppins" w:cs="Poppins"/>
          <w:sz w:val="22"/>
          <w:szCs w:val="22"/>
        </w:rPr>
        <w:t>Monitoring and Evaluation</w:t>
      </w:r>
    </w:p>
    <w:p w14:paraId="02BC9A8E"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 xml:space="preserve">Collect, collate and maintain referral, intervention and outcome data using relevant systems, including </w:t>
      </w:r>
      <w:proofErr w:type="spellStart"/>
      <w:r w:rsidRPr="00DF4434">
        <w:rPr>
          <w:rFonts w:ascii="Poppins" w:hAnsi="Poppins" w:cs="Poppins"/>
        </w:rPr>
        <w:t>MyMUP</w:t>
      </w:r>
      <w:proofErr w:type="spellEnd"/>
      <w:r w:rsidRPr="00DF4434">
        <w:rPr>
          <w:rFonts w:ascii="Poppins" w:hAnsi="Poppins" w:cs="Poppins"/>
        </w:rPr>
        <w:t xml:space="preserve"> and Excel.</w:t>
      </w:r>
    </w:p>
    <w:p w14:paraId="1881E978"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Work with wider Reach colleagues to prepare reports and case studies to support monitoring and evaluation of the service.</w:t>
      </w:r>
    </w:p>
    <w:p w14:paraId="4AE656B2" w14:textId="77777777" w:rsidR="009D07C0" w:rsidRPr="00DF4434" w:rsidRDefault="009D07C0" w:rsidP="009D07C0">
      <w:pPr>
        <w:pStyle w:val="Heading1"/>
        <w:spacing w:before="240" w:after="80"/>
        <w:rPr>
          <w:rFonts w:ascii="Poppins" w:hAnsi="Poppins" w:cs="Poppins"/>
          <w:sz w:val="22"/>
          <w:szCs w:val="22"/>
        </w:rPr>
      </w:pPr>
      <w:r w:rsidRPr="00DF4434">
        <w:rPr>
          <w:rFonts w:ascii="Poppins" w:hAnsi="Poppins" w:cs="Poppins"/>
          <w:sz w:val="22"/>
          <w:szCs w:val="22"/>
        </w:rPr>
        <w:t>Personal Development</w:t>
      </w:r>
    </w:p>
    <w:p w14:paraId="0198BAB1"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Actively participate in supervision with the Reach team lead.</w:t>
      </w:r>
    </w:p>
    <w:p w14:paraId="5B3ECB7A"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Contribute to internal team meetings and partner meetings as required.</w:t>
      </w:r>
    </w:p>
    <w:p w14:paraId="1310E37D" w14:textId="77777777" w:rsidR="009D07C0" w:rsidRPr="00DF4434" w:rsidRDefault="009D07C0" w:rsidP="009D07C0">
      <w:pPr>
        <w:pStyle w:val="ListBullet"/>
        <w:spacing w:after="60"/>
        <w:jc w:val="both"/>
        <w:rPr>
          <w:rFonts w:ascii="Poppins" w:hAnsi="Poppins" w:cs="Poppins"/>
        </w:rPr>
      </w:pPr>
      <w:r w:rsidRPr="00DF4434">
        <w:rPr>
          <w:rFonts w:ascii="Poppins" w:hAnsi="Poppins" w:cs="Poppins"/>
        </w:rPr>
        <w:t>Undertake mandatory and role-specific training, alongside other development opportunities, to maintain and enhance skills and knowledge.</w:t>
      </w:r>
    </w:p>
    <w:p w14:paraId="7BC9E56E" w14:textId="77777777" w:rsidR="00DF4434" w:rsidRPr="00DF4434" w:rsidRDefault="00DF4434" w:rsidP="2465F95C">
      <w:pPr>
        <w:pStyle w:val="paragraph"/>
        <w:spacing w:before="0" w:beforeAutospacing="0" w:after="0" w:afterAutospacing="0" w:line="276" w:lineRule="auto"/>
        <w:textAlignment w:val="baseline"/>
        <w:rPr>
          <w:rStyle w:val="eop"/>
          <w:rFonts w:ascii="Poppins" w:hAnsi="Poppins" w:cs="Poppins"/>
          <w:b/>
          <w:bCs/>
          <w:sz w:val="22"/>
          <w:szCs w:val="22"/>
        </w:rPr>
      </w:pPr>
    </w:p>
    <w:p w14:paraId="317D859B" w14:textId="40B50692" w:rsidR="00462A7E" w:rsidRPr="00DF4434" w:rsidRDefault="00462A7E" w:rsidP="2465F95C">
      <w:pPr>
        <w:pStyle w:val="paragraph"/>
        <w:spacing w:before="0" w:beforeAutospacing="0" w:after="0" w:afterAutospacing="0" w:line="276" w:lineRule="auto"/>
        <w:textAlignment w:val="baseline"/>
        <w:rPr>
          <w:rStyle w:val="eop"/>
          <w:rFonts w:ascii="Poppins" w:hAnsi="Poppins" w:cs="Poppins"/>
          <w:b/>
          <w:bCs/>
          <w:sz w:val="22"/>
          <w:szCs w:val="22"/>
        </w:rPr>
      </w:pPr>
      <w:r w:rsidRPr="00DF4434">
        <w:rPr>
          <w:rStyle w:val="eop"/>
          <w:rFonts w:ascii="Poppins" w:hAnsi="Poppins" w:cs="Poppins"/>
          <w:b/>
          <w:bCs/>
          <w:sz w:val="22"/>
          <w:szCs w:val="22"/>
        </w:rPr>
        <w:t>Values and Behaviours</w:t>
      </w:r>
      <w:r w:rsidR="62BAF9E9" w:rsidRPr="00DF4434">
        <w:rPr>
          <w:rStyle w:val="eop"/>
          <w:rFonts w:ascii="Poppins" w:hAnsi="Poppins" w:cs="Poppins"/>
          <w:b/>
          <w:bCs/>
          <w:sz w:val="22"/>
          <w:szCs w:val="22"/>
        </w:rPr>
        <w:t>:</w:t>
      </w:r>
      <w:r w:rsidR="000C0D5B" w:rsidRPr="00DF4434">
        <w:rPr>
          <w:rStyle w:val="eop"/>
          <w:rFonts w:ascii="Poppins" w:hAnsi="Poppins" w:cs="Poppins"/>
          <w:b/>
          <w:bCs/>
          <w:sz w:val="22"/>
          <w:szCs w:val="22"/>
        </w:rPr>
        <w:t xml:space="preserve"> </w:t>
      </w:r>
    </w:p>
    <w:p w14:paraId="6AF44C2C" w14:textId="77777777" w:rsidR="00DF4434" w:rsidRPr="00DF4434" w:rsidRDefault="00DF4434" w:rsidP="00DF4434">
      <w:pPr>
        <w:pStyle w:val="ListBullet"/>
        <w:rPr>
          <w:rFonts w:ascii="Poppins" w:hAnsi="Poppins" w:cs="Poppins"/>
        </w:rPr>
      </w:pPr>
      <w:r w:rsidRPr="00DF4434">
        <w:rPr>
          <w:rFonts w:ascii="Poppins" w:hAnsi="Poppins" w:cs="Poppins"/>
        </w:rPr>
        <w:t>Promote a respectful culture and actively challenge discrimination and stigma.</w:t>
      </w:r>
    </w:p>
    <w:p w14:paraId="391B1F95" w14:textId="77777777" w:rsidR="00DF4434" w:rsidRPr="00DF4434" w:rsidRDefault="00DF4434" w:rsidP="00DF4434">
      <w:pPr>
        <w:pStyle w:val="ListBullet"/>
        <w:rPr>
          <w:rFonts w:ascii="Poppins" w:hAnsi="Poppins" w:cs="Poppins"/>
        </w:rPr>
      </w:pPr>
      <w:r w:rsidRPr="00DF4434">
        <w:rPr>
          <w:rFonts w:ascii="Poppins" w:hAnsi="Poppins" w:cs="Poppins"/>
        </w:rPr>
        <w:t>Demonstrate a consistent belief in people and support positive change.</w:t>
      </w:r>
    </w:p>
    <w:p w14:paraId="60976AAC" w14:textId="77777777" w:rsidR="00DF4434" w:rsidRPr="00DF4434" w:rsidRDefault="00DF4434" w:rsidP="00DF4434">
      <w:pPr>
        <w:pStyle w:val="ListBullet"/>
        <w:rPr>
          <w:rFonts w:ascii="Poppins" w:hAnsi="Poppins" w:cs="Poppins"/>
        </w:rPr>
      </w:pPr>
      <w:r w:rsidRPr="00DF4434">
        <w:rPr>
          <w:rFonts w:ascii="Poppins" w:hAnsi="Poppins" w:cs="Poppins"/>
        </w:rPr>
        <w:t xml:space="preserve">Show passion for </w:t>
      </w:r>
      <w:proofErr w:type="gramStart"/>
      <w:r w:rsidRPr="00DF4434">
        <w:rPr>
          <w:rFonts w:ascii="Poppins" w:hAnsi="Poppins" w:cs="Poppins"/>
        </w:rPr>
        <w:t>the work</w:t>
      </w:r>
      <w:proofErr w:type="gramEnd"/>
      <w:r w:rsidRPr="00DF4434">
        <w:rPr>
          <w:rFonts w:ascii="Poppins" w:hAnsi="Poppins" w:cs="Poppins"/>
        </w:rPr>
        <w:t>.</w:t>
      </w:r>
    </w:p>
    <w:p w14:paraId="2BE436A1" w14:textId="77777777" w:rsidR="00DF4434" w:rsidRPr="00DF4434" w:rsidRDefault="00DF4434" w:rsidP="00DF4434">
      <w:pPr>
        <w:pStyle w:val="ListBullet"/>
        <w:rPr>
          <w:rFonts w:ascii="Poppins" w:hAnsi="Poppins" w:cs="Poppins"/>
        </w:rPr>
      </w:pPr>
      <w:r w:rsidRPr="00DF4434">
        <w:rPr>
          <w:rFonts w:ascii="Poppins" w:hAnsi="Poppins" w:cs="Poppins"/>
        </w:rPr>
        <w:t>Be committed to doing things well and identifying opportunities for improvement.</w:t>
      </w:r>
    </w:p>
    <w:p w14:paraId="6D1098C6" w14:textId="77777777" w:rsidR="00DF4434" w:rsidRPr="00DF4434" w:rsidRDefault="00DF4434" w:rsidP="00DF4434">
      <w:pPr>
        <w:pStyle w:val="ListBullet"/>
        <w:rPr>
          <w:rFonts w:ascii="Poppins" w:hAnsi="Poppins" w:cs="Poppins"/>
        </w:rPr>
      </w:pPr>
      <w:r w:rsidRPr="00DF4434">
        <w:rPr>
          <w:rFonts w:ascii="Poppins" w:hAnsi="Poppins" w:cs="Poppins"/>
        </w:rPr>
        <w:t>Model excellent partnership working and positive team working.</w:t>
      </w:r>
    </w:p>
    <w:p w14:paraId="7C5465CA" w14:textId="1B453685" w:rsidR="00E877C6" w:rsidRPr="00DF4434" w:rsidRDefault="00E877C6" w:rsidP="006E4C00">
      <w:pPr>
        <w:spacing w:after="0" w:line="240" w:lineRule="auto"/>
        <w:rPr>
          <w:rFonts w:ascii="Poppins" w:eastAsia="Times New Roman" w:hAnsi="Poppins" w:cs="Poppins"/>
          <w:lang w:eastAsia="en-GB"/>
        </w:rPr>
      </w:pPr>
    </w:p>
    <w:p w14:paraId="2258EB6D" w14:textId="3F01249C" w:rsidR="00ED3469" w:rsidRPr="00DF4434" w:rsidRDefault="007A159D" w:rsidP="00AB77A4">
      <w:pPr>
        <w:tabs>
          <w:tab w:val="left" w:pos="1440"/>
        </w:tabs>
        <w:spacing w:after="0" w:line="240" w:lineRule="auto"/>
        <w:rPr>
          <w:rFonts w:ascii="Poppins" w:hAnsi="Poppins" w:cs="Poppins"/>
          <w:caps/>
        </w:rPr>
      </w:pPr>
      <w:r w:rsidRPr="00DF4434">
        <w:rPr>
          <w:rFonts w:ascii="Poppins" w:eastAsia="Times New Roman" w:hAnsi="Poppins" w:cs="Poppins"/>
          <w:b/>
          <w:bCs/>
          <w:caps/>
        </w:rPr>
        <w:t>Person Specification</w:t>
      </w:r>
      <w:r w:rsidR="00EE48C0" w:rsidRPr="00DF4434">
        <w:rPr>
          <w:rFonts w:ascii="Poppins" w:eastAsia="Times New Roman" w:hAnsi="Poppins" w:cs="Poppins"/>
          <w:b/>
          <w:bCs/>
          <w:caps/>
        </w:rPr>
        <w:t xml:space="preserve"> </w:t>
      </w:r>
    </w:p>
    <w:p w14:paraId="7DFA6141" w14:textId="7C886D31" w:rsidR="2465F95C" w:rsidRPr="00DF4434" w:rsidRDefault="2465F95C" w:rsidP="2465F95C">
      <w:pPr>
        <w:tabs>
          <w:tab w:val="left" w:pos="1440"/>
        </w:tabs>
        <w:spacing w:after="0" w:line="240" w:lineRule="auto"/>
        <w:rPr>
          <w:rFonts w:ascii="Poppins" w:eastAsia="Times New Roman" w:hAnsi="Poppins" w:cs="Poppins"/>
          <w:b/>
          <w:bCs/>
          <w:caps/>
        </w:rPr>
      </w:pPr>
    </w:p>
    <w:p w14:paraId="1D73DC9B" w14:textId="24010774" w:rsidR="00290BBF" w:rsidRPr="00DF4434" w:rsidRDefault="00290BBF">
      <w:pPr>
        <w:spacing w:after="160" w:line="259" w:lineRule="auto"/>
        <w:rPr>
          <w:rFonts w:ascii="Poppins" w:hAnsi="Poppins" w:cs="Poppins"/>
        </w:rPr>
      </w:pPr>
      <w:r w:rsidRPr="00DF4434">
        <w:rPr>
          <w:rFonts w:ascii="Poppins" w:hAnsi="Poppins" w:cs="Poppins"/>
        </w:rPr>
        <w:t>Listed below are the knowledge</w:t>
      </w:r>
      <w:r w:rsidR="004A3CF3" w:rsidRPr="00DF4434">
        <w:rPr>
          <w:rFonts w:ascii="Poppins" w:hAnsi="Poppins" w:cs="Poppins"/>
        </w:rPr>
        <w:t>,</w:t>
      </w:r>
      <w:r w:rsidRPr="00DF4434">
        <w:rPr>
          <w:rFonts w:ascii="Poppins" w:hAnsi="Poppins" w:cs="Poppins"/>
        </w:rPr>
        <w:t xml:space="preserve"> experience</w:t>
      </w:r>
      <w:r w:rsidR="004A3CF3" w:rsidRPr="00DF4434">
        <w:rPr>
          <w:rFonts w:ascii="Poppins" w:hAnsi="Poppins" w:cs="Poppins"/>
        </w:rPr>
        <w:t xml:space="preserve"> skills and values</w:t>
      </w:r>
      <w:r w:rsidRPr="00DF4434">
        <w:rPr>
          <w:rFonts w:ascii="Poppins" w:hAnsi="Poppins" w:cs="Poppins"/>
        </w:rPr>
        <w:t xml:space="preserve"> you’ll need to do this job</w:t>
      </w:r>
      <w:r w:rsidR="00E2374C" w:rsidRPr="00DF4434">
        <w:rPr>
          <w:rFonts w:ascii="Poppins" w:hAnsi="Poppins" w:cs="Poppins"/>
        </w:rPr>
        <w:t>, we will assess these through your application</w:t>
      </w:r>
      <w:r w:rsidR="00860B0C" w:rsidRPr="00DF4434">
        <w:rPr>
          <w:rFonts w:ascii="Poppins" w:hAnsi="Poppins" w:cs="Poppins"/>
        </w:rPr>
        <w:t xml:space="preserve"> or through tests or interviews after shortlisting.</w:t>
      </w:r>
    </w:p>
    <w:tbl>
      <w:tblPr>
        <w:tblW w:w="98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5"/>
        <w:gridCol w:w="1611"/>
      </w:tblGrid>
      <w:tr w:rsidR="00FE4D57" w:rsidRPr="00DF4434" w14:paraId="151A7E74" w14:textId="77777777" w:rsidTr="004B24AE">
        <w:tc>
          <w:tcPr>
            <w:tcW w:w="8215" w:type="dxa"/>
          </w:tcPr>
          <w:p w14:paraId="544935C7" w14:textId="57AF29A0" w:rsidR="00FE4D57" w:rsidRPr="00DF4434" w:rsidRDefault="004A3CF3" w:rsidP="2465F95C">
            <w:pPr>
              <w:spacing w:after="0"/>
              <w:rPr>
                <w:rFonts w:ascii="Poppins" w:hAnsi="Poppins" w:cs="Poppins"/>
                <w:b/>
                <w:bCs/>
              </w:rPr>
            </w:pPr>
            <w:r w:rsidRPr="00DF4434">
              <w:rPr>
                <w:rFonts w:ascii="Poppins" w:hAnsi="Poppins" w:cs="Poppins"/>
                <w:b/>
                <w:bCs/>
              </w:rPr>
              <w:t>Knowledge</w:t>
            </w:r>
          </w:p>
        </w:tc>
        <w:tc>
          <w:tcPr>
            <w:tcW w:w="1611" w:type="dxa"/>
          </w:tcPr>
          <w:p w14:paraId="17A0F66D" w14:textId="65FD3B33" w:rsidR="00FE4D57" w:rsidRPr="00DF4434" w:rsidRDefault="00860B0C" w:rsidP="2465F95C">
            <w:pPr>
              <w:spacing w:after="0"/>
              <w:rPr>
                <w:rFonts w:ascii="Poppins" w:hAnsi="Poppins" w:cs="Poppins"/>
                <w:b/>
                <w:bCs/>
              </w:rPr>
            </w:pPr>
            <w:r w:rsidRPr="00DF4434">
              <w:rPr>
                <w:rFonts w:ascii="Poppins" w:hAnsi="Poppins" w:cs="Poppins"/>
                <w:b/>
                <w:bCs/>
              </w:rPr>
              <w:t>Method</w:t>
            </w:r>
          </w:p>
        </w:tc>
      </w:tr>
      <w:tr w:rsidR="00FE4D57" w:rsidRPr="00DF4434" w14:paraId="3DE2D63C" w14:textId="77777777" w:rsidTr="004B24AE">
        <w:tc>
          <w:tcPr>
            <w:tcW w:w="8215" w:type="dxa"/>
          </w:tcPr>
          <w:p w14:paraId="3471ED3A" w14:textId="01D64518" w:rsidR="00FE4D57" w:rsidRPr="00DF4434" w:rsidRDefault="00327697" w:rsidP="00D36A84">
            <w:pPr>
              <w:spacing w:after="0" w:line="240" w:lineRule="auto"/>
              <w:rPr>
                <w:rFonts w:ascii="Poppins" w:eastAsia="Times New Roman" w:hAnsi="Poppins" w:cs="Poppins"/>
              </w:rPr>
            </w:pPr>
            <w:r w:rsidRPr="00327697">
              <w:rPr>
                <w:rFonts w:ascii="Poppins" w:hAnsi="Poppins" w:cs="Poppins"/>
                <w:color w:val="000000" w:themeColor="text1"/>
              </w:rPr>
              <w:t>Good general education, with qualifications equivalent to 5 or more GCSEs, or significant equivalent experience</w:t>
            </w:r>
          </w:p>
        </w:tc>
        <w:tc>
          <w:tcPr>
            <w:tcW w:w="1611" w:type="dxa"/>
          </w:tcPr>
          <w:p w14:paraId="11A68FAF" w14:textId="5D9A8CC5" w:rsidR="00FE4D57" w:rsidRPr="00DF4434" w:rsidRDefault="41687E89" w:rsidP="2465F95C">
            <w:pPr>
              <w:spacing w:after="0"/>
              <w:rPr>
                <w:rFonts w:ascii="Poppins" w:hAnsi="Poppins" w:cs="Poppins"/>
                <w:b/>
                <w:bCs/>
              </w:rPr>
            </w:pPr>
            <w:r w:rsidRPr="00DF4434">
              <w:rPr>
                <w:rFonts w:ascii="Poppins" w:hAnsi="Poppins" w:cs="Poppins"/>
                <w:b/>
                <w:bCs/>
              </w:rPr>
              <w:t>A</w:t>
            </w:r>
            <w:r w:rsidR="3EBAFEFD" w:rsidRPr="00DF4434">
              <w:rPr>
                <w:rFonts w:ascii="Poppins" w:hAnsi="Poppins" w:cs="Poppins"/>
                <w:b/>
                <w:bCs/>
              </w:rPr>
              <w:t>pplication</w:t>
            </w:r>
          </w:p>
        </w:tc>
      </w:tr>
      <w:tr w:rsidR="00FE4D57" w:rsidRPr="00DF4434" w14:paraId="614FB94A" w14:textId="77777777" w:rsidTr="004B24AE">
        <w:tc>
          <w:tcPr>
            <w:tcW w:w="8215" w:type="dxa"/>
          </w:tcPr>
          <w:p w14:paraId="1491A128" w14:textId="77777777" w:rsidR="0080117D" w:rsidRPr="0080117D" w:rsidRDefault="0080117D" w:rsidP="0080117D">
            <w:pPr>
              <w:spacing w:after="0" w:line="240" w:lineRule="auto"/>
              <w:rPr>
                <w:rFonts w:ascii="Poppins" w:hAnsi="Poppins" w:cs="Poppins"/>
                <w:color w:val="000000"/>
                <w:shd w:val="clear" w:color="auto" w:fill="FFFFFF"/>
              </w:rPr>
            </w:pPr>
            <w:r w:rsidRPr="0080117D">
              <w:rPr>
                <w:rFonts w:ascii="Poppins" w:hAnsi="Poppins" w:cs="Poppins"/>
                <w:color w:val="000000"/>
                <w:shd w:val="clear" w:color="auto" w:fill="FFFFFF"/>
              </w:rPr>
              <w:t>Knowledge of the role of peer support within mental health services</w:t>
            </w:r>
          </w:p>
          <w:p w14:paraId="42419556" w14:textId="71DBB3E7" w:rsidR="00FE4D57" w:rsidRPr="00DF4434" w:rsidRDefault="00FE4D57" w:rsidP="2465F95C">
            <w:pPr>
              <w:spacing w:after="0" w:line="240" w:lineRule="auto"/>
              <w:rPr>
                <w:rFonts w:ascii="Poppins" w:hAnsi="Poppins" w:cs="Poppins"/>
                <w:color w:val="000000"/>
              </w:rPr>
            </w:pPr>
          </w:p>
        </w:tc>
        <w:tc>
          <w:tcPr>
            <w:tcW w:w="1611" w:type="dxa"/>
          </w:tcPr>
          <w:p w14:paraId="690AE067" w14:textId="4B34E938" w:rsidR="00FE4D57" w:rsidRPr="00DF4434" w:rsidRDefault="00860B0C" w:rsidP="2465F95C">
            <w:pPr>
              <w:spacing w:after="0"/>
              <w:rPr>
                <w:rFonts w:ascii="Poppins" w:hAnsi="Poppins" w:cs="Poppins"/>
                <w:b/>
                <w:bCs/>
              </w:rPr>
            </w:pPr>
            <w:r w:rsidRPr="00DF4434">
              <w:rPr>
                <w:rFonts w:ascii="Poppins" w:hAnsi="Poppins" w:cs="Poppins"/>
                <w:b/>
                <w:bCs/>
              </w:rPr>
              <w:t>Application Assessment</w:t>
            </w:r>
          </w:p>
        </w:tc>
      </w:tr>
      <w:tr w:rsidR="00EF79A9" w:rsidRPr="00DF4434" w14:paraId="5657149F" w14:textId="77777777" w:rsidTr="004B24AE">
        <w:tc>
          <w:tcPr>
            <w:tcW w:w="8215" w:type="dxa"/>
          </w:tcPr>
          <w:p w14:paraId="3F2D259A" w14:textId="10F5A164" w:rsidR="00EF79A9" w:rsidRPr="00DF4434" w:rsidRDefault="0080117D" w:rsidP="002633A4">
            <w:pPr>
              <w:spacing w:after="0"/>
              <w:rPr>
                <w:rFonts w:ascii="Poppins" w:hAnsi="Poppins" w:cs="Poppins"/>
              </w:rPr>
            </w:pPr>
            <w:r w:rsidRPr="0080117D">
              <w:rPr>
                <w:rFonts w:ascii="Poppins" w:hAnsi="Poppins" w:cs="Poppins"/>
              </w:rPr>
              <w:lastRenderedPageBreak/>
              <w:t>Understanding of the impact of stigma and discrimination in relation to mental health</w:t>
            </w:r>
          </w:p>
        </w:tc>
        <w:tc>
          <w:tcPr>
            <w:tcW w:w="1611" w:type="dxa"/>
          </w:tcPr>
          <w:p w14:paraId="42085FFC" w14:textId="24E954CE" w:rsidR="00EF79A9" w:rsidRPr="00DF4434" w:rsidRDefault="51398645" w:rsidP="2465F95C">
            <w:pPr>
              <w:spacing w:after="0"/>
              <w:rPr>
                <w:rFonts w:ascii="Poppins" w:hAnsi="Poppins" w:cs="Poppins"/>
                <w:b/>
                <w:bCs/>
              </w:rPr>
            </w:pPr>
            <w:r w:rsidRPr="00DF4434">
              <w:rPr>
                <w:rFonts w:ascii="Poppins" w:hAnsi="Poppins" w:cs="Poppins"/>
                <w:b/>
                <w:bCs/>
              </w:rPr>
              <w:t>Assessment</w:t>
            </w:r>
          </w:p>
        </w:tc>
      </w:tr>
      <w:tr w:rsidR="0080117D" w:rsidRPr="00DF4434" w14:paraId="4DB8FCBF" w14:textId="77777777" w:rsidTr="004B24AE">
        <w:tc>
          <w:tcPr>
            <w:tcW w:w="8215" w:type="dxa"/>
          </w:tcPr>
          <w:p w14:paraId="050728AE" w14:textId="45D7B151" w:rsidR="0080117D" w:rsidRPr="0080117D" w:rsidRDefault="002633A4" w:rsidP="0080117D">
            <w:pPr>
              <w:spacing w:after="0"/>
              <w:rPr>
                <w:rFonts w:ascii="Poppins" w:hAnsi="Poppins" w:cs="Poppins"/>
              </w:rPr>
            </w:pPr>
            <w:r w:rsidRPr="002633A4">
              <w:rPr>
                <w:rFonts w:ascii="Poppins" w:hAnsi="Poppins" w:cs="Poppins"/>
              </w:rPr>
              <w:t>Knowledge of local volunteering, community and peer support opportunities</w:t>
            </w:r>
          </w:p>
        </w:tc>
        <w:tc>
          <w:tcPr>
            <w:tcW w:w="1611" w:type="dxa"/>
          </w:tcPr>
          <w:p w14:paraId="6983E541" w14:textId="77777777" w:rsidR="002633A4" w:rsidRPr="002633A4" w:rsidRDefault="002633A4" w:rsidP="002633A4">
            <w:pPr>
              <w:spacing w:after="0"/>
              <w:rPr>
                <w:rFonts w:ascii="Poppins" w:hAnsi="Poppins" w:cs="Poppins"/>
                <w:b/>
                <w:bCs/>
              </w:rPr>
            </w:pPr>
            <w:r w:rsidRPr="002633A4">
              <w:rPr>
                <w:rFonts w:ascii="Poppins" w:hAnsi="Poppins" w:cs="Poppins"/>
                <w:b/>
                <w:bCs/>
              </w:rPr>
              <w:t>Assessment</w:t>
            </w:r>
          </w:p>
          <w:p w14:paraId="7EB054FA" w14:textId="77777777" w:rsidR="0080117D" w:rsidRPr="00DF4434" w:rsidRDefault="0080117D" w:rsidP="2465F95C">
            <w:pPr>
              <w:spacing w:after="0"/>
              <w:rPr>
                <w:rFonts w:ascii="Poppins" w:hAnsi="Poppins" w:cs="Poppins"/>
                <w:b/>
                <w:bCs/>
              </w:rPr>
            </w:pPr>
          </w:p>
        </w:tc>
      </w:tr>
      <w:tr w:rsidR="0080117D" w:rsidRPr="00DF4434" w14:paraId="5C7A7325" w14:textId="77777777" w:rsidTr="004B24AE">
        <w:tc>
          <w:tcPr>
            <w:tcW w:w="8215" w:type="dxa"/>
          </w:tcPr>
          <w:p w14:paraId="3540DB2A" w14:textId="2B8AA837" w:rsidR="0080117D" w:rsidRPr="0080117D" w:rsidRDefault="002633A4" w:rsidP="0080117D">
            <w:pPr>
              <w:spacing w:after="0"/>
              <w:rPr>
                <w:rFonts w:ascii="Poppins" w:hAnsi="Poppins" w:cs="Poppins"/>
              </w:rPr>
            </w:pPr>
            <w:r w:rsidRPr="002633A4">
              <w:rPr>
                <w:rFonts w:ascii="Poppins" w:hAnsi="Poppins" w:cs="Poppins"/>
              </w:rPr>
              <w:t>Knowledge of adult safeguarding procedures</w:t>
            </w:r>
          </w:p>
        </w:tc>
        <w:tc>
          <w:tcPr>
            <w:tcW w:w="1611" w:type="dxa"/>
          </w:tcPr>
          <w:p w14:paraId="1424A27E" w14:textId="38967A56" w:rsidR="0080117D" w:rsidRPr="00DF4434" w:rsidRDefault="002633A4" w:rsidP="2465F95C">
            <w:pPr>
              <w:spacing w:after="0"/>
              <w:rPr>
                <w:rFonts w:ascii="Poppins" w:hAnsi="Poppins" w:cs="Poppins"/>
                <w:b/>
                <w:bCs/>
              </w:rPr>
            </w:pPr>
            <w:r w:rsidRPr="002633A4">
              <w:rPr>
                <w:rFonts w:ascii="Poppins" w:hAnsi="Poppins" w:cs="Poppins"/>
                <w:b/>
                <w:bCs/>
              </w:rPr>
              <w:t>Assessment</w:t>
            </w:r>
          </w:p>
        </w:tc>
      </w:tr>
      <w:tr w:rsidR="0080117D" w:rsidRPr="00DF4434" w14:paraId="114602DA" w14:textId="77777777" w:rsidTr="004B24AE">
        <w:tc>
          <w:tcPr>
            <w:tcW w:w="8215" w:type="dxa"/>
          </w:tcPr>
          <w:p w14:paraId="5E3C9153" w14:textId="77777777" w:rsidR="00161E55" w:rsidRPr="00161E55" w:rsidRDefault="00161E55" w:rsidP="00161E55">
            <w:pPr>
              <w:spacing w:after="0"/>
              <w:rPr>
                <w:rFonts w:ascii="Poppins" w:hAnsi="Poppins" w:cs="Poppins"/>
              </w:rPr>
            </w:pPr>
            <w:r w:rsidRPr="00161E55">
              <w:rPr>
                <w:rFonts w:ascii="Poppins" w:hAnsi="Poppins" w:cs="Poppins"/>
              </w:rPr>
              <w:t xml:space="preserve">Understanding of </w:t>
            </w:r>
            <w:proofErr w:type="spellStart"/>
            <w:r w:rsidRPr="00161E55">
              <w:rPr>
                <w:rFonts w:ascii="Poppins" w:hAnsi="Poppins" w:cs="Poppins"/>
              </w:rPr>
              <w:t>MyMUP</w:t>
            </w:r>
            <w:proofErr w:type="spellEnd"/>
            <w:r w:rsidRPr="00161E55">
              <w:rPr>
                <w:rFonts w:ascii="Poppins" w:hAnsi="Poppins" w:cs="Poppins"/>
              </w:rPr>
              <w:t xml:space="preserve"> or similar systems</w:t>
            </w:r>
          </w:p>
          <w:p w14:paraId="03025164" w14:textId="77777777" w:rsidR="0080117D" w:rsidRPr="0080117D" w:rsidRDefault="0080117D" w:rsidP="0080117D">
            <w:pPr>
              <w:spacing w:after="0"/>
              <w:rPr>
                <w:rFonts w:ascii="Poppins" w:hAnsi="Poppins" w:cs="Poppins"/>
              </w:rPr>
            </w:pPr>
          </w:p>
        </w:tc>
        <w:tc>
          <w:tcPr>
            <w:tcW w:w="1611" w:type="dxa"/>
          </w:tcPr>
          <w:p w14:paraId="0AF91923" w14:textId="0B240181" w:rsidR="0080117D" w:rsidRPr="00DF4434" w:rsidRDefault="00161E55" w:rsidP="00161E55">
            <w:pPr>
              <w:spacing w:after="0"/>
              <w:jc w:val="center"/>
              <w:rPr>
                <w:rFonts w:ascii="Poppins" w:hAnsi="Poppins" w:cs="Poppins"/>
                <w:b/>
                <w:bCs/>
              </w:rPr>
            </w:pPr>
            <w:r w:rsidRPr="00161E55">
              <w:rPr>
                <w:rFonts w:ascii="Poppins" w:hAnsi="Poppins" w:cs="Poppins"/>
                <w:b/>
                <w:bCs/>
              </w:rPr>
              <w:t>Application Assessment</w:t>
            </w:r>
          </w:p>
        </w:tc>
      </w:tr>
      <w:tr w:rsidR="00FE4D57" w:rsidRPr="00DF4434" w14:paraId="54282548" w14:textId="77777777" w:rsidTr="004B24AE">
        <w:tc>
          <w:tcPr>
            <w:tcW w:w="8215" w:type="dxa"/>
          </w:tcPr>
          <w:p w14:paraId="4A843EF9" w14:textId="42E782C1" w:rsidR="00FE4D57" w:rsidRPr="00DF4434" w:rsidRDefault="0474AB56" w:rsidP="2465F95C">
            <w:pPr>
              <w:spacing w:after="0"/>
              <w:rPr>
                <w:rFonts w:ascii="Poppins" w:hAnsi="Poppins" w:cs="Poppins"/>
                <w:b/>
                <w:bCs/>
              </w:rPr>
            </w:pPr>
            <w:r w:rsidRPr="00DF4434">
              <w:rPr>
                <w:rFonts w:ascii="Poppins" w:hAnsi="Poppins" w:cs="Poppins"/>
                <w:b/>
                <w:bCs/>
              </w:rPr>
              <w:t>Experience</w:t>
            </w:r>
          </w:p>
        </w:tc>
        <w:tc>
          <w:tcPr>
            <w:tcW w:w="1611" w:type="dxa"/>
          </w:tcPr>
          <w:p w14:paraId="4E70B04C" w14:textId="77777777" w:rsidR="00FE4D57" w:rsidRPr="00DF4434" w:rsidRDefault="00FE4D57" w:rsidP="2465F95C">
            <w:pPr>
              <w:spacing w:after="0"/>
              <w:rPr>
                <w:rFonts w:ascii="Poppins" w:hAnsi="Poppins" w:cs="Poppins"/>
                <w:b/>
                <w:bCs/>
              </w:rPr>
            </w:pPr>
          </w:p>
        </w:tc>
      </w:tr>
      <w:tr w:rsidR="00333F9A" w:rsidRPr="00DF4434" w14:paraId="345F9289" w14:textId="77777777" w:rsidTr="004B24AE">
        <w:tc>
          <w:tcPr>
            <w:tcW w:w="8215" w:type="dxa"/>
          </w:tcPr>
          <w:p w14:paraId="19D08DDC" w14:textId="119C8719" w:rsidR="00333F9A" w:rsidRPr="00DF4434" w:rsidRDefault="00C12759" w:rsidP="2465F95C">
            <w:pPr>
              <w:spacing w:after="0" w:line="240" w:lineRule="auto"/>
              <w:rPr>
                <w:rFonts w:ascii="Poppins" w:hAnsi="Poppins" w:cs="Poppins"/>
              </w:rPr>
            </w:pPr>
            <w:r w:rsidRPr="00C12759">
              <w:rPr>
                <w:rFonts w:ascii="Poppins" w:hAnsi="Poppins" w:cs="Poppins"/>
              </w:rPr>
              <w:t>At least 2 years' experience in a community development, group facilitation, health development</w:t>
            </w:r>
            <w:r w:rsidR="00082720">
              <w:rPr>
                <w:rFonts w:ascii="Poppins" w:hAnsi="Poppins" w:cs="Poppins"/>
              </w:rPr>
              <w:t>, mental health setting</w:t>
            </w:r>
            <w:r w:rsidRPr="00C12759">
              <w:rPr>
                <w:rFonts w:ascii="Poppins" w:hAnsi="Poppins" w:cs="Poppins"/>
              </w:rPr>
              <w:t xml:space="preserve"> or similar role</w:t>
            </w:r>
          </w:p>
        </w:tc>
        <w:tc>
          <w:tcPr>
            <w:tcW w:w="1611" w:type="dxa"/>
          </w:tcPr>
          <w:p w14:paraId="50701662" w14:textId="77777777" w:rsidR="00333F9A" w:rsidRPr="00DF4434" w:rsidRDefault="68DCE2BA" w:rsidP="2465F95C">
            <w:pPr>
              <w:spacing w:after="0"/>
              <w:jc w:val="center"/>
              <w:rPr>
                <w:rFonts w:ascii="Poppins" w:hAnsi="Poppins" w:cs="Poppins"/>
                <w:b/>
                <w:bCs/>
              </w:rPr>
            </w:pPr>
            <w:r w:rsidRPr="00DF4434">
              <w:rPr>
                <w:rFonts w:ascii="Poppins" w:hAnsi="Poppins" w:cs="Poppins"/>
                <w:b/>
                <w:bCs/>
              </w:rPr>
              <w:t>Application</w:t>
            </w:r>
          </w:p>
          <w:p w14:paraId="70DEF4BB" w14:textId="42B8FFFA" w:rsidR="00333F9A" w:rsidRPr="00DF4434" w:rsidRDefault="68DCE2BA" w:rsidP="2465F95C">
            <w:pPr>
              <w:spacing w:after="0"/>
              <w:jc w:val="center"/>
              <w:rPr>
                <w:rFonts w:ascii="Poppins" w:hAnsi="Poppins" w:cs="Poppins"/>
                <w:b/>
                <w:bCs/>
              </w:rPr>
            </w:pPr>
            <w:r w:rsidRPr="00DF4434">
              <w:rPr>
                <w:rFonts w:ascii="Poppins" w:hAnsi="Poppins" w:cs="Poppins"/>
                <w:b/>
                <w:bCs/>
              </w:rPr>
              <w:t>Assessment</w:t>
            </w:r>
          </w:p>
        </w:tc>
      </w:tr>
      <w:tr w:rsidR="00857571" w:rsidRPr="00DF4434" w14:paraId="50C2D0BE" w14:textId="77777777" w:rsidTr="004B24AE">
        <w:tc>
          <w:tcPr>
            <w:tcW w:w="8215" w:type="dxa"/>
          </w:tcPr>
          <w:p w14:paraId="232B148C" w14:textId="4FD16DF9" w:rsidR="00857571" w:rsidRPr="00DF4434" w:rsidRDefault="00C12759" w:rsidP="00D36A84">
            <w:pPr>
              <w:spacing w:after="0" w:line="240" w:lineRule="auto"/>
              <w:rPr>
                <w:rFonts w:ascii="Poppins" w:eastAsia="Times New Roman" w:hAnsi="Poppins" w:cs="Poppins"/>
              </w:rPr>
            </w:pPr>
            <w:r w:rsidRPr="00C12759">
              <w:rPr>
                <w:rFonts w:ascii="Poppins" w:hAnsi="Poppins" w:cs="Poppins"/>
              </w:rPr>
              <w:t>Experience of engaging and supporting people to improve health, wellbeing and recovery outcomes</w:t>
            </w:r>
          </w:p>
        </w:tc>
        <w:tc>
          <w:tcPr>
            <w:tcW w:w="1611" w:type="dxa"/>
          </w:tcPr>
          <w:p w14:paraId="46C00D16" w14:textId="47426982" w:rsidR="00F4249D" w:rsidRPr="00DF4434" w:rsidRDefault="7A7B50F9" w:rsidP="005D64EB">
            <w:pPr>
              <w:spacing w:after="0"/>
              <w:jc w:val="center"/>
              <w:rPr>
                <w:rFonts w:ascii="Poppins" w:hAnsi="Poppins" w:cs="Poppins"/>
                <w:b/>
                <w:bCs/>
              </w:rPr>
            </w:pPr>
            <w:r w:rsidRPr="00DF4434">
              <w:rPr>
                <w:rFonts w:ascii="Poppins" w:hAnsi="Poppins" w:cs="Poppins"/>
                <w:b/>
                <w:bCs/>
              </w:rPr>
              <w:t>Application</w:t>
            </w:r>
          </w:p>
        </w:tc>
      </w:tr>
      <w:tr w:rsidR="00E6097F" w:rsidRPr="00DF4434" w14:paraId="07344244" w14:textId="77777777" w:rsidTr="004B24AE">
        <w:tc>
          <w:tcPr>
            <w:tcW w:w="8215" w:type="dxa"/>
          </w:tcPr>
          <w:p w14:paraId="0780FBC1" w14:textId="4F008FCD" w:rsidR="00E6097F" w:rsidRPr="00DF4434" w:rsidRDefault="00C12759" w:rsidP="00D36A84">
            <w:pPr>
              <w:spacing w:after="0" w:line="240" w:lineRule="auto"/>
              <w:rPr>
                <w:rFonts w:ascii="Poppins" w:hAnsi="Poppins" w:cs="Poppins"/>
              </w:rPr>
            </w:pPr>
            <w:r w:rsidRPr="00C12759">
              <w:rPr>
                <w:rFonts w:ascii="Poppins" w:hAnsi="Poppins" w:cs="Poppins"/>
              </w:rPr>
              <w:t>Experience of planning, co-ordinating and facilitating community-based groups or activities and providing one-off taster sessions or training</w:t>
            </w:r>
          </w:p>
        </w:tc>
        <w:tc>
          <w:tcPr>
            <w:tcW w:w="1611" w:type="dxa"/>
          </w:tcPr>
          <w:p w14:paraId="7A46BFAD" w14:textId="39C9313B" w:rsidR="00EF79A9" w:rsidRPr="00DF4434" w:rsidRDefault="51398645" w:rsidP="005D64EB">
            <w:pPr>
              <w:spacing w:after="0"/>
              <w:jc w:val="center"/>
              <w:rPr>
                <w:rFonts w:ascii="Poppins" w:hAnsi="Poppins" w:cs="Poppins"/>
                <w:b/>
                <w:bCs/>
              </w:rPr>
            </w:pPr>
            <w:r w:rsidRPr="00DF4434">
              <w:rPr>
                <w:rFonts w:ascii="Poppins" w:hAnsi="Poppins" w:cs="Poppins"/>
                <w:b/>
                <w:bCs/>
              </w:rPr>
              <w:t>Application</w:t>
            </w:r>
          </w:p>
        </w:tc>
      </w:tr>
      <w:tr w:rsidR="00857571" w:rsidRPr="00DF4434" w14:paraId="13766404" w14:textId="77777777" w:rsidTr="004B24AE">
        <w:tc>
          <w:tcPr>
            <w:tcW w:w="8215" w:type="dxa"/>
          </w:tcPr>
          <w:p w14:paraId="537465F1" w14:textId="3C0E34E4" w:rsidR="00857571" w:rsidRPr="00DF4434" w:rsidRDefault="000D6C01" w:rsidP="00D36A84">
            <w:pPr>
              <w:spacing w:after="0" w:line="240" w:lineRule="auto"/>
              <w:rPr>
                <w:rFonts w:ascii="Poppins" w:hAnsi="Poppins" w:cs="Poppins"/>
              </w:rPr>
            </w:pPr>
            <w:r w:rsidRPr="000D6C01">
              <w:rPr>
                <w:rFonts w:ascii="Poppins" w:hAnsi="Poppins" w:cs="Poppins"/>
              </w:rPr>
              <w:t>Experience of supporting people to build confidence, develop social connections and take part in community activities</w:t>
            </w:r>
          </w:p>
        </w:tc>
        <w:tc>
          <w:tcPr>
            <w:tcW w:w="1611" w:type="dxa"/>
          </w:tcPr>
          <w:p w14:paraId="3377BC0F" w14:textId="00718CC3" w:rsidR="00EF79A9" w:rsidRPr="00DF4434" w:rsidRDefault="51398645" w:rsidP="2465F95C">
            <w:pPr>
              <w:spacing w:after="0"/>
              <w:jc w:val="center"/>
              <w:rPr>
                <w:rFonts w:ascii="Poppins" w:hAnsi="Poppins" w:cs="Poppins"/>
                <w:b/>
                <w:bCs/>
              </w:rPr>
            </w:pPr>
            <w:r w:rsidRPr="00DF4434">
              <w:rPr>
                <w:rFonts w:ascii="Poppins" w:hAnsi="Poppins" w:cs="Poppins"/>
                <w:b/>
                <w:bCs/>
              </w:rPr>
              <w:t>Application</w:t>
            </w:r>
          </w:p>
        </w:tc>
      </w:tr>
      <w:tr w:rsidR="000D6C01" w:rsidRPr="00DF4434" w14:paraId="1F5D879B" w14:textId="77777777" w:rsidTr="004B24AE">
        <w:tc>
          <w:tcPr>
            <w:tcW w:w="8215" w:type="dxa"/>
          </w:tcPr>
          <w:p w14:paraId="65FE7F2F" w14:textId="39EEFA1C" w:rsidR="000D6C01" w:rsidRPr="000D6C01" w:rsidRDefault="000D6C01" w:rsidP="00D36A84">
            <w:pPr>
              <w:spacing w:after="0" w:line="240" w:lineRule="auto"/>
              <w:rPr>
                <w:rFonts w:ascii="Poppins" w:hAnsi="Poppins" w:cs="Poppins"/>
              </w:rPr>
            </w:pPr>
            <w:r w:rsidRPr="000D6C01">
              <w:rPr>
                <w:rFonts w:ascii="Poppins" w:hAnsi="Poppins" w:cs="Poppins"/>
              </w:rPr>
              <w:t>Experience of helping people identify strengths and interests, including supporting access to volunteering opportunities where appropriate</w:t>
            </w:r>
          </w:p>
        </w:tc>
        <w:tc>
          <w:tcPr>
            <w:tcW w:w="1611" w:type="dxa"/>
          </w:tcPr>
          <w:p w14:paraId="4F4F3752" w14:textId="77777777" w:rsidR="001F243A" w:rsidRDefault="001F243A" w:rsidP="001F243A">
            <w:pPr>
              <w:spacing w:after="0"/>
              <w:jc w:val="center"/>
              <w:rPr>
                <w:rFonts w:ascii="Poppins" w:hAnsi="Poppins" w:cs="Poppins"/>
                <w:b/>
                <w:bCs/>
              </w:rPr>
            </w:pPr>
            <w:r w:rsidRPr="000D2A7D">
              <w:rPr>
                <w:rFonts w:ascii="Poppins" w:hAnsi="Poppins" w:cs="Poppins"/>
                <w:b/>
                <w:bCs/>
              </w:rPr>
              <w:t>Application</w:t>
            </w:r>
          </w:p>
          <w:p w14:paraId="6F620B6F" w14:textId="2D0A260C" w:rsidR="000D6C01" w:rsidRPr="00DF4434" w:rsidRDefault="001F243A" w:rsidP="001F243A">
            <w:pPr>
              <w:spacing w:after="0"/>
              <w:jc w:val="center"/>
              <w:rPr>
                <w:rFonts w:ascii="Poppins" w:hAnsi="Poppins" w:cs="Poppins"/>
                <w:b/>
                <w:bCs/>
              </w:rPr>
            </w:pPr>
            <w:r w:rsidRPr="000D2A7D">
              <w:rPr>
                <w:rFonts w:ascii="Poppins" w:hAnsi="Poppins" w:cs="Poppins"/>
                <w:b/>
                <w:bCs/>
              </w:rPr>
              <w:t>Assessment</w:t>
            </w:r>
          </w:p>
        </w:tc>
      </w:tr>
      <w:tr w:rsidR="000D6C01" w:rsidRPr="00DF4434" w14:paraId="66D60CB9" w14:textId="77777777" w:rsidTr="004B24AE">
        <w:tc>
          <w:tcPr>
            <w:tcW w:w="8215" w:type="dxa"/>
          </w:tcPr>
          <w:p w14:paraId="0899DEF9" w14:textId="0919DFBA" w:rsidR="000D6C01" w:rsidRPr="000D6C01" w:rsidRDefault="000D6C01" w:rsidP="000D2A7D">
            <w:pPr>
              <w:spacing w:after="0" w:line="240" w:lineRule="auto"/>
              <w:rPr>
                <w:rFonts w:ascii="Poppins" w:hAnsi="Poppins" w:cs="Poppins"/>
              </w:rPr>
            </w:pPr>
            <w:r w:rsidRPr="000D6C01">
              <w:rPr>
                <w:rFonts w:ascii="Poppins" w:hAnsi="Poppins" w:cs="Poppins"/>
              </w:rPr>
              <w:t>Experience of working with volunteers, peer supporters or community partners</w:t>
            </w:r>
          </w:p>
        </w:tc>
        <w:tc>
          <w:tcPr>
            <w:tcW w:w="1611" w:type="dxa"/>
          </w:tcPr>
          <w:p w14:paraId="4D45552F" w14:textId="77777777" w:rsidR="000D2A7D" w:rsidRDefault="000D2A7D" w:rsidP="000D2A7D">
            <w:pPr>
              <w:spacing w:after="0"/>
              <w:jc w:val="center"/>
              <w:rPr>
                <w:rFonts w:ascii="Poppins" w:hAnsi="Poppins" w:cs="Poppins"/>
                <w:b/>
                <w:bCs/>
              </w:rPr>
            </w:pPr>
            <w:r w:rsidRPr="000D2A7D">
              <w:rPr>
                <w:rFonts w:ascii="Poppins" w:hAnsi="Poppins" w:cs="Poppins"/>
                <w:b/>
                <w:bCs/>
              </w:rPr>
              <w:t>Application</w:t>
            </w:r>
          </w:p>
          <w:p w14:paraId="120BB972" w14:textId="5F9A7428" w:rsidR="000D6C01" w:rsidRPr="00DF4434" w:rsidRDefault="000D2A7D" w:rsidP="2465F95C">
            <w:pPr>
              <w:spacing w:after="0"/>
              <w:jc w:val="center"/>
              <w:rPr>
                <w:rFonts w:ascii="Poppins" w:hAnsi="Poppins" w:cs="Poppins"/>
                <w:b/>
                <w:bCs/>
              </w:rPr>
            </w:pPr>
            <w:r w:rsidRPr="000D2A7D">
              <w:rPr>
                <w:rFonts w:ascii="Poppins" w:hAnsi="Poppins" w:cs="Poppins"/>
                <w:b/>
                <w:bCs/>
              </w:rPr>
              <w:t>Assessment</w:t>
            </w:r>
          </w:p>
        </w:tc>
      </w:tr>
      <w:tr w:rsidR="000D6C01" w:rsidRPr="00DF4434" w14:paraId="377EB092" w14:textId="77777777" w:rsidTr="004B24AE">
        <w:tc>
          <w:tcPr>
            <w:tcW w:w="8215" w:type="dxa"/>
          </w:tcPr>
          <w:p w14:paraId="60F58CC9" w14:textId="65A5B68A" w:rsidR="000D6C01" w:rsidRPr="000D6C01" w:rsidRDefault="004B24AE" w:rsidP="000D2A7D">
            <w:pPr>
              <w:spacing w:after="0" w:line="240" w:lineRule="auto"/>
              <w:rPr>
                <w:rFonts w:ascii="Poppins" w:hAnsi="Poppins" w:cs="Poppins"/>
              </w:rPr>
            </w:pPr>
            <w:r w:rsidRPr="004B24AE">
              <w:rPr>
                <w:rFonts w:ascii="Poppins" w:hAnsi="Poppins" w:cs="Poppins"/>
              </w:rPr>
              <w:t>Experience of supporting people with mental health difficulties, including severe and enduring mental health needs</w:t>
            </w:r>
          </w:p>
        </w:tc>
        <w:tc>
          <w:tcPr>
            <w:tcW w:w="1611" w:type="dxa"/>
          </w:tcPr>
          <w:p w14:paraId="7A9567C1" w14:textId="77777777" w:rsidR="000D2A7D" w:rsidRDefault="000D2A7D" w:rsidP="000D2A7D">
            <w:pPr>
              <w:spacing w:after="0"/>
              <w:jc w:val="center"/>
              <w:rPr>
                <w:rFonts w:ascii="Poppins" w:hAnsi="Poppins" w:cs="Poppins"/>
                <w:b/>
                <w:bCs/>
              </w:rPr>
            </w:pPr>
            <w:r w:rsidRPr="000D2A7D">
              <w:rPr>
                <w:rFonts w:ascii="Poppins" w:hAnsi="Poppins" w:cs="Poppins"/>
                <w:b/>
                <w:bCs/>
              </w:rPr>
              <w:t>Application</w:t>
            </w:r>
          </w:p>
          <w:p w14:paraId="4726D323" w14:textId="5175D28D" w:rsidR="000D6C01" w:rsidRPr="00DF4434" w:rsidRDefault="000D2A7D" w:rsidP="2465F95C">
            <w:pPr>
              <w:spacing w:after="0"/>
              <w:jc w:val="center"/>
              <w:rPr>
                <w:rFonts w:ascii="Poppins" w:hAnsi="Poppins" w:cs="Poppins"/>
                <w:b/>
                <w:bCs/>
              </w:rPr>
            </w:pPr>
            <w:r w:rsidRPr="000D2A7D">
              <w:rPr>
                <w:rFonts w:ascii="Poppins" w:hAnsi="Poppins" w:cs="Poppins"/>
                <w:b/>
                <w:bCs/>
              </w:rPr>
              <w:t>Assessment</w:t>
            </w:r>
          </w:p>
        </w:tc>
      </w:tr>
      <w:tr w:rsidR="004B24AE" w:rsidRPr="00DF4434" w14:paraId="4C171949" w14:textId="77777777" w:rsidTr="004B24AE">
        <w:tc>
          <w:tcPr>
            <w:tcW w:w="8215" w:type="dxa"/>
          </w:tcPr>
          <w:p w14:paraId="082B9C2C" w14:textId="086281E9" w:rsidR="004B24AE" w:rsidRPr="000D6C01" w:rsidRDefault="004B24AE" w:rsidP="004B24AE">
            <w:pPr>
              <w:spacing w:after="0" w:line="240" w:lineRule="auto"/>
              <w:rPr>
                <w:rFonts w:ascii="Poppins" w:hAnsi="Poppins" w:cs="Poppins"/>
              </w:rPr>
            </w:pPr>
            <w:r w:rsidRPr="004B24AE">
              <w:rPr>
                <w:rFonts w:ascii="Poppins" w:hAnsi="Poppins" w:cs="Poppins"/>
              </w:rPr>
              <w:t>Training qualification or experience of delivering training or group sessions</w:t>
            </w:r>
          </w:p>
        </w:tc>
        <w:tc>
          <w:tcPr>
            <w:tcW w:w="1611" w:type="dxa"/>
          </w:tcPr>
          <w:p w14:paraId="7B92E3B8" w14:textId="77777777" w:rsidR="004B24AE" w:rsidRPr="004B24AE" w:rsidRDefault="004B24AE" w:rsidP="004B24AE">
            <w:pPr>
              <w:spacing w:after="0"/>
              <w:jc w:val="center"/>
              <w:rPr>
                <w:rFonts w:ascii="Poppins" w:hAnsi="Poppins" w:cs="Poppins"/>
                <w:b/>
                <w:bCs/>
              </w:rPr>
            </w:pPr>
            <w:r w:rsidRPr="004B24AE">
              <w:rPr>
                <w:rFonts w:ascii="Poppins" w:hAnsi="Poppins" w:cs="Poppins"/>
                <w:b/>
                <w:bCs/>
              </w:rPr>
              <w:t>Application</w:t>
            </w:r>
          </w:p>
          <w:p w14:paraId="0C12E63B" w14:textId="77777777" w:rsidR="004B24AE" w:rsidRPr="00DF4434" w:rsidRDefault="004B24AE" w:rsidP="004B24AE">
            <w:pPr>
              <w:spacing w:after="0"/>
              <w:jc w:val="center"/>
              <w:rPr>
                <w:rFonts w:ascii="Poppins" w:hAnsi="Poppins" w:cs="Poppins"/>
                <w:b/>
                <w:bCs/>
              </w:rPr>
            </w:pPr>
          </w:p>
        </w:tc>
      </w:tr>
      <w:tr w:rsidR="004B24AE" w:rsidRPr="00DF4434" w14:paraId="12C65325" w14:textId="77777777" w:rsidTr="004B24AE">
        <w:tc>
          <w:tcPr>
            <w:tcW w:w="8215" w:type="dxa"/>
          </w:tcPr>
          <w:p w14:paraId="3F909034" w14:textId="520631EC" w:rsidR="004B24AE" w:rsidRPr="00DF4434" w:rsidRDefault="004B24AE" w:rsidP="004B24AE">
            <w:pPr>
              <w:spacing w:after="0" w:line="240" w:lineRule="auto"/>
              <w:rPr>
                <w:rFonts w:ascii="Poppins" w:hAnsi="Poppins" w:cs="Poppins"/>
                <w:b/>
                <w:bCs/>
              </w:rPr>
            </w:pPr>
            <w:r w:rsidRPr="00DF4434">
              <w:rPr>
                <w:rFonts w:ascii="Poppins" w:hAnsi="Poppins" w:cs="Poppins"/>
                <w:b/>
                <w:bCs/>
              </w:rPr>
              <w:t xml:space="preserve">Skills </w:t>
            </w:r>
          </w:p>
        </w:tc>
        <w:tc>
          <w:tcPr>
            <w:tcW w:w="1611" w:type="dxa"/>
          </w:tcPr>
          <w:p w14:paraId="27F8E718" w14:textId="77777777" w:rsidR="004B24AE" w:rsidRPr="00DF4434" w:rsidRDefault="004B24AE" w:rsidP="004B24AE">
            <w:pPr>
              <w:spacing w:after="0"/>
              <w:jc w:val="center"/>
              <w:rPr>
                <w:rFonts w:ascii="Poppins" w:hAnsi="Poppins" w:cs="Poppins"/>
                <w:b/>
                <w:bCs/>
              </w:rPr>
            </w:pPr>
          </w:p>
        </w:tc>
      </w:tr>
      <w:tr w:rsidR="004B24AE" w:rsidRPr="00DF4434" w14:paraId="33923B36" w14:textId="77777777" w:rsidTr="004B24AE">
        <w:tc>
          <w:tcPr>
            <w:tcW w:w="8215" w:type="dxa"/>
          </w:tcPr>
          <w:p w14:paraId="5D707A99" w14:textId="1DCD5BB9" w:rsidR="004B24AE" w:rsidRPr="00DF4434" w:rsidRDefault="00291749" w:rsidP="00D36A84">
            <w:pPr>
              <w:spacing w:after="0" w:line="240" w:lineRule="auto"/>
              <w:rPr>
                <w:rFonts w:ascii="Poppins" w:hAnsi="Poppins" w:cs="Poppins"/>
              </w:rPr>
            </w:pPr>
            <w:r w:rsidRPr="00291749">
              <w:rPr>
                <w:rFonts w:ascii="Poppins" w:hAnsi="Poppins" w:cs="Poppins"/>
              </w:rPr>
              <w:t>Ability to communicate sensitively and effectively at a range of levels</w:t>
            </w:r>
          </w:p>
        </w:tc>
        <w:tc>
          <w:tcPr>
            <w:tcW w:w="1611" w:type="dxa"/>
          </w:tcPr>
          <w:p w14:paraId="3F1C1659" w14:textId="6578E9F6" w:rsidR="004B24AE" w:rsidRPr="00DF4434" w:rsidRDefault="004B24AE" w:rsidP="004B24AE">
            <w:pPr>
              <w:spacing w:after="0"/>
              <w:jc w:val="center"/>
              <w:rPr>
                <w:rFonts w:ascii="Poppins" w:hAnsi="Poppins" w:cs="Poppins"/>
                <w:b/>
                <w:bCs/>
              </w:rPr>
            </w:pPr>
            <w:r w:rsidRPr="00DF4434">
              <w:rPr>
                <w:rFonts w:ascii="Poppins" w:hAnsi="Poppins" w:cs="Poppins"/>
                <w:b/>
                <w:bCs/>
              </w:rPr>
              <w:t>Assessment</w:t>
            </w:r>
          </w:p>
        </w:tc>
      </w:tr>
      <w:tr w:rsidR="004B24AE" w:rsidRPr="00DF4434" w14:paraId="553A8701" w14:textId="77777777" w:rsidTr="004B24AE">
        <w:tc>
          <w:tcPr>
            <w:tcW w:w="8215" w:type="dxa"/>
          </w:tcPr>
          <w:p w14:paraId="50865813" w14:textId="35F8F4EE" w:rsidR="004B24AE" w:rsidRPr="00DF4434" w:rsidRDefault="00291749" w:rsidP="004B24AE">
            <w:pPr>
              <w:spacing w:after="0" w:line="240" w:lineRule="auto"/>
              <w:rPr>
                <w:rFonts w:ascii="Poppins" w:hAnsi="Poppins" w:cs="Poppins"/>
              </w:rPr>
            </w:pPr>
            <w:r w:rsidRPr="00291749">
              <w:rPr>
                <w:rFonts w:ascii="Poppins" w:hAnsi="Poppins" w:cs="Poppins"/>
              </w:rPr>
              <w:t>Ability to plan, deliver and evaluate group activities</w:t>
            </w:r>
          </w:p>
        </w:tc>
        <w:tc>
          <w:tcPr>
            <w:tcW w:w="1611" w:type="dxa"/>
          </w:tcPr>
          <w:p w14:paraId="4CEDAE0A" w14:textId="734180F3" w:rsidR="004B24AE" w:rsidRPr="00DF4434" w:rsidRDefault="004B24AE" w:rsidP="004B24AE">
            <w:pPr>
              <w:spacing w:after="0"/>
              <w:jc w:val="center"/>
              <w:rPr>
                <w:rFonts w:ascii="Poppins" w:hAnsi="Poppins" w:cs="Poppins"/>
                <w:b/>
                <w:bCs/>
              </w:rPr>
            </w:pPr>
            <w:r w:rsidRPr="00DF4434">
              <w:rPr>
                <w:rFonts w:ascii="Poppins" w:hAnsi="Poppins" w:cs="Poppins"/>
                <w:b/>
                <w:bCs/>
              </w:rPr>
              <w:t>Assessment</w:t>
            </w:r>
          </w:p>
        </w:tc>
      </w:tr>
      <w:tr w:rsidR="004B24AE" w:rsidRPr="00DF4434" w14:paraId="0E0A1B9A" w14:textId="77777777" w:rsidTr="004B24AE">
        <w:tc>
          <w:tcPr>
            <w:tcW w:w="8215" w:type="dxa"/>
          </w:tcPr>
          <w:p w14:paraId="38742A0D" w14:textId="225BE1DA" w:rsidR="004B24AE" w:rsidRPr="00291749" w:rsidRDefault="00291749" w:rsidP="004B24AE">
            <w:pPr>
              <w:spacing w:after="0" w:line="240" w:lineRule="auto"/>
              <w:rPr>
                <w:rFonts w:ascii="Poppins" w:hAnsi="Poppins" w:cs="Poppins"/>
              </w:rPr>
            </w:pPr>
            <w:r w:rsidRPr="00291749">
              <w:rPr>
                <w:rFonts w:ascii="Poppins" w:hAnsi="Poppins" w:cs="Poppins"/>
              </w:rPr>
              <w:t>Ability to support people to access community activities and volunteering opportunities in a structured and person-centred way</w:t>
            </w:r>
          </w:p>
        </w:tc>
        <w:tc>
          <w:tcPr>
            <w:tcW w:w="1611" w:type="dxa"/>
          </w:tcPr>
          <w:p w14:paraId="5B7E0EC9" w14:textId="7FAF46B9" w:rsidR="004B24AE" w:rsidRPr="00DF4434" w:rsidRDefault="00291749" w:rsidP="004B24AE">
            <w:pPr>
              <w:spacing w:after="0"/>
              <w:jc w:val="center"/>
              <w:rPr>
                <w:rFonts w:ascii="Poppins" w:hAnsi="Poppins" w:cs="Poppins"/>
                <w:b/>
                <w:bCs/>
              </w:rPr>
            </w:pPr>
            <w:r w:rsidRPr="00DF4434">
              <w:rPr>
                <w:rFonts w:ascii="Poppins" w:hAnsi="Poppins" w:cs="Poppins"/>
                <w:b/>
                <w:bCs/>
              </w:rPr>
              <w:t>Assessment</w:t>
            </w:r>
          </w:p>
        </w:tc>
      </w:tr>
      <w:tr w:rsidR="00663B41" w:rsidRPr="00DF4434" w14:paraId="6710511A" w14:textId="77777777" w:rsidTr="004B24AE">
        <w:tc>
          <w:tcPr>
            <w:tcW w:w="8215" w:type="dxa"/>
          </w:tcPr>
          <w:p w14:paraId="7EB43620" w14:textId="4A5A53DB" w:rsidR="00663B41" w:rsidRPr="00DF4434" w:rsidRDefault="005A55EA" w:rsidP="004B24AE">
            <w:pPr>
              <w:spacing w:after="0" w:line="240" w:lineRule="auto"/>
              <w:rPr>
                <w:rFonts w:ascii="Poppins" w:hAnsi="Poppins" w:cs="Poppins"/>
              </w:rPr>
            </w:pPr>
            <w:r w:rsidRPr="005A55EA">
              <w:rPr>
                <w:rFonts w:ascii="Poppins" w:hAnsi="Poppins" w:cs="Poppins"/>
              </w:rPr>
              <w:t>Ability to assess and respond to risk in different community settings, including group activities and volunteering-related activity</w:t>
            </w:r>
          </w:p>
        </w:tc>
        <w:tc>
          <w:tcPr>
            <w:tcW w:w="1611" w:type="dxa"/>
          </w:tcPr>
          <w:p w14:paraId="310F2A11" w14:textId="77777777" w:rsidR="005A55EA" w:rsidRDefault="005A55EA" w:rsidP="005A55EA">
            <w:pPr>
              <w:spacing w:after="0"/>
              <w:jc w:val="center"/>
              <w:rPr>
                <w:rFonts w:ascii="Poppins" w:hAnsi="Poppins" w:cs="Poppins"/>
                <w:b/>
                <w:bCs/>
              </w:rPr>
            </w:pPr>
            <w:r w:rsidRPr="000D2A7D">
              <w:rPr>
                <w:rFonts w:ascii="Poppins" w:hAnsi="Poppins" w:cs="Poppins"/>
                <w:b/>
                <w:bCs/>
              </w:rPr>
              <w:t>Application</w:t>
            </w:r>
          </w:p>
          <w:p w14:paraId="628D700B" w14:textId="2DCDAA6A" w:rsidR="00663B41" w:rsidRPr="00DF4434" w:rsidRDefault="005A55EA" w:rsidP="005A55EA">
            <w:pPr>
              <w:spacing w:after="0"/>
              <w:jc w:val="center"/>
              <w:rPr>
                <w:rFonts w:ascii="Poppins" w:hAnsi="Poppins" w:cs="Poppins"/>
                <w:b/>
                <w:bCs/>
              </w:rPr>
            </w:pPr>
            <w:r w:rsidRPr="000D2A7D">
              <w:rPr>
                <w:rFonts w:ascii="Poppins" w:hAnsi="Poppins" w:cs="Poppins"/>
                <w:b/>
                <w:bCs/>
              </w:rPr>
              <w:t>Assessment</w:t>
            </w:r>
          </w:p>
        </w:tc>
      </w:tr>
      <w:tr w:rsidR="00663B41" w:rsidRPr="00DF4434" w14:paraId="080A294B" w14:textId="77777777" w:rsidTr="004B24AE">
        <w:tc>
          <w:tcPr>
            <w:tcW w:w="8215" w:type="dxa"/>
          </w:tcPr>
          <w:p w14:paraId="10E84B58" w14:textId="1D2BA2F1" w:rsidR="00663B41" w:rsidRPr="00DF4434" w:rsidRDefault="005A55EA" w:rsidP="00D36A84">
            <w:pPr>
              <w:tabs>
                <w:tab w:val="left" w:pos="1164"/>
              </w:tabs>
              <w:spacing w:after="0" w:line="240" w:lineRule="auto"/>
              <w:jc w:val="both"/>
              <w:rPr>
                <w:rFonts w:ascii="Poppins" w:hAnsi="Poppins" w:cs="Poppins"/>
              </w:rPr>
            </w:pPr>
            <w:r w:rsidRPr="005A55EA">
              <w:rPr>
                <w:rFonts w:ascii="Poppins" w:hAnsi="Poppins" w:cs="Poppins"/>
              </w:rPr>
              <w:t>Competent IT skills, including Word, Excel and Outlook</w:t>
            </w:r>
          </w:p>
        </w:tc>
        <w:tc>
          <w:tcPr>
            <w:tcW w:w="1611" w:type="dxa"/>
          </w:tcPr>
          <w:p w14:paraId="3A9F303B" w14:textId="320FA452" w:rsidR="00663B41" w:rsidRPr="00DF4434" w:rsidRDefault="00B30421" w:rsidP="00D36A84">
            <w:pPr>
              <w:spacing w:after="0"/>
              <w:jc w:val="center"/>
              <w:rPr>
                <w:rFonts w:ascii="Poppins" w:hAnsi="Poppins" w:cs="Poppins"/>
                <w:b/>
                <w:bCs/>
              </w:rPr>
            </w:pPr>
            <w:r w:rsidRPr="00B30421">
              <w:rPr>
                <w:rFonts w:ascii="Poppins" w:hAnsi="Poppins" w:cs="Poppins"/>
                <w:b/>
                <w:bCs/>
              </w:rPr>
              <w:t>Assessment</w:t>
            </w:r>
          </w:p>
        </w:tc>
      </w:tr>
      <w:tr w:rsidR="00663B41" w:rsidRPr="00DF4434" w14:paraId="76027CB3" w14:textId="77777777" w:rsidTr="004B24AE">
        <w:tc>
          <w:tcPr>
            <w:tcW w:w="8215" w:type="dxa"/>
          </w:tcPr>
          <w:p w14:paraId="1100BEDE" w14:textId="16596BAB" w:rsidR="00663B41" w:rsidRPr="00DF4434" w:rsidRDefault="0049676C" w:rsidP="00D36A84">
            <w:pPr>
              <w:spacing w:after="0" w:line="240" w:lineRule="auto"/>
              <w:rPr>
                <w:rFonts w:ascii="Poppins" w:hAnsi="Poppins" w:cs="Poppins"/>
              </w:rPr>
            </w:pPr>
            <w:r w:rsidRPr="0049676C">
              <w:rPr>
                <w:rFonts w:ascii="Poppins" w:hAnsi="Poppins" w:cs="Poppins"/>
              </w:rPr>
              <w:t>Ability to manage a small caseload and workload effectively</w:t>
            </w:r>
          </w:p>
        </w:tc>
        <w:tc>
          <w:tcPr>
            <w:tcW w:w="1611" w:type="dxa"/>
          </w:tcPr>
          <w:p w14:paraId="64A701F2" w14:textId="045B00C0" w:rsidR="00663B41" w:rsidRPr="00DF4434" w:rsidRDefault="00144E6E" w:rsidP="00D36A84">
            <w:pPr>
              <w:spacing w:after="0"/>
              <w:jc w:val="center"/>
              <w:rPr>
                <w:rFonts w:ascii="Poppins" w:hAnsi="Poppins" w:cs="Poppins"/>
                <w:b/>
                <w:bCs/>
              </w:rPr>
            </w:pPr>
            <w:r w:rsidRPr="00144E6E">
              <w:rPr>
                <w:rFonts w:ascii="Poppins" w:hAnsi="Poppins" w:cs="Poppins"/>
                <w:b/>
                <w:bCs/>
              </w:rPr>
              <w:t>Assessment</w:t>
            </w:r>
          </w:p>
        </w:tc>
      </w:tr>
      <w:tr w:rsidR="00663B41" w:rsidRPr="00DF4434" w14:paraId="3A5E2140" w14:textId="77777777" w:rsidTr="004B24AE">
        <w:tc>
          <w:tcPr>
            <w:tcW w:w="8215" w:type="dxa"/>
          </w:tcPr>
          <w:p w14:paraId="22F38EA5" w14:textId="35BBB887" w:rsidR="00663B41" w:rsidRPr="00DF4434" w:rsidRDefault="0049676C" w:rsidP="00D36A84">
            <w:pPr>
              <w:spacing w:after="0" w:line="240" w:lineRule="auto"/>
              <w:rPr>
                <w:rFonts w:ascii="Poppins" w:hAnsi="Poppins" w:cs="Poppins"/>
              </w:rPr>
            </w:pPr>
            <w:r w:rsidRPr="0049676C">
              <w:rPr>
                <w:rFonts w:ascii="Poppins" w:hAnsi="Poppins" w:cs="Poppins"/>
              </w:rPr>
              <w:lastRenderedPageBreak/>
              <w:t>Ability to build networks and work across a range of settings, agencies and organisations</w:t>
            </w:r>
          </w:p>
        </w:tc>
        <w:tc>
          <w:tcPr>
            <w:tcW w:w="1611" w:type="dxa"/>
          </w:tcPr>
          <w:p w14:paraId="5FDFFB37" w14:textId="77777777" w:rsidR="00144E6E" w:rsidRPr="00144E6E" w:rsidRDefault="00144E6E" w:rsidP="00144E6E">
            <w:pPr>
              <w:spacing w:after="0"/>
              <w:jc w:val="center"/>
              <w:rPr>
                <w:rFonts w:ascii="Poppins" w:hAnsi="Poppins" w:cs="Poppins"/>
                <w:b/>
                <w:bCs/>
              </w:rPr>
            </w:pPr>
            <w:r w:rsidRPr="00144E6E">
              <w:rPr>
                <w:rFonts w:ascii="Poppins" w:hAnsi="Poppins" w:cs="Poppins"/>
                <w:b/>
                <w:bCs/>
              </w:rPr>
              <w:t>Assessment</w:t>
            </w:r>
          </w:p>
          <w:p w14:paraId="74B40CDB" w14:textId="77777777" w:rsidR="00663B41" w:rsidRPr="00DF4434" w:rsidRDefault="00663B41" w:rsidP="004B24AE">
            <w:pPr>
              <w:spacing w:after="0"/>
              <w:jc w:val="center"/>
              <w:rPr>
                <w:rFonts w:ascii="Poppins" w:hAnsi="Poppins" w:cs="Poppins"/>
                <w:b/>
                <w:bCs/>
              </w:rPr>
            </w:pPr>
          </w:p>
        </w:tc>
      </w:tr>
      <w:tr w:rsidR="00663B41" w:rsidRPr="00DF4434" w14:paraId="72FBE127" w14:textId="77777777" w:rsidTr="004B24AE">
        <w:tc>
          <w:tcPr>
            <w:tcW w:w="8215" w:type="dxa"/>
          </w:tcPr>
          <w:p w14:paraId="2C9C3AF0" w14:textId="5E378087" w:rsidR="0049676C" w:rsidRPr="0049676C" w:rsidRDefault="0049676C" w:rsidP="0049676C">
            <w:pPr>
              <w:tabs>
                <w:tab w:val="left" w:pos="1092"/>
              </w:tabs>
              <w:spacing w:after="0" w:line="240" w:lineRule="auto"/>
              <w:rPr>
                <w:rFonts w:ascii="Poppins" w:hAnsi="Poppins" w:cs="Poppins"/>
              </w:rPr>
            </w:pPr>
            <w:r w:rsidRPr="0049676C">
              <w:rPr>
                <w:rFonts w:ascii="Poppins" w:hAnsi="Poppins" w:cs="Poppins"/>
              </w:rPr>
              <w:t>Excellent oral and written communication skills</w:t>
            </w:r>
          </w:p>
          <w:p w14:paraId="42B5268C" w14:textId="008DC283" w:rsidR="00663B41" w:rsidRPr="00DF4434" w:rsidRDefault="00663B41" w:rsidP="0049676C">
            <w:pPr>
              <w:tabs>
                <w:tab w:val="left" w:pos="1092"/>
              </w:tabs>
              <w:spacing w:after="0" w:line="240" w:lineRule="auto"/>
              <w:rPr>
                <w:rFonts w:ascii="Poppins" w:hAnsi="Poppins" w:cs="Poppins"/>
              </w:rPr>
            </w:pPr>
          </w:p>
        </w:tc>
        <w:tc>
          <w:tcPr>
            <w:tcW w:w="1611" w:type="dxa"/>
          </w:tcPr>
          <w:p w14:paraId="250CC480" w14:textId="77777777" w:rsidR="00144E6E" w:rsidRDefault="00144E6E" w:rsidP="00144E6E">
            <w:pPr>
              <w:spacing w:after="0"/>
              <w:jc w:val="center"/>
              <w:rPr>
                <w:rFonts w:ascii="Poppins" w:hAnsi="Poppins" w:cs="Poppins"/>
                <w:b/>
                <w:bCs/>
              </w:rPr>
            </w:pPr>
            <w:r w:rsidRPr="000D2A7D">
              <w:rPr>
                <w:rFonts w:ascii="Poppins" w:hAnsi="Poppins" w:cs="Poppins"/>
                <w:b/>
                <w:bCs/>
              </w:rPr>
              <w:t>Application</w:t>
            </w:r>
          </w:p>
          <w:p w14:paraId="3A94A147" w14:textId="75DB3BA9" w:rsidR="00663B41" w:rsidRPr="00DF4434" w:rsidRDefault="00144E6E" w:rsidP="00144E6E">
            <w:pPr>
              <w:spacing w:after="0"/>
              <w:jc w:val="center"/>
              <w:rPr>
                <w:rFonts w:ascii="Poppins" w:hAnsi="Poppins" w:cs="Poppins"/>
                <w:b/>
                <w:bCs/>
              </w:rPr>
            </w:pPr>
            <w:r w:rsidRPr="000D2A7D">
              <w:rPr>
                <w:rFonts w:ascii="Poppins" w:hAnsi="Poppins" w:cs="Poppins"/>
                <w:b/>
                <w:bCs/>
              </w:rPr>
              <w:t>Assessment</w:t>
            </w:r>
          </w:p>
        </w:tc>
      </w:tr>
      <w:tr w:rsidR="0049676C" w:rsidRPr="00DF4434" w14:paraId="599073F4" w14:textId="77777777" w:rsidTr="004B24AE">
        <w:tc>
          <w:tcPr>
            <w:tcW w:w="8215" w:type="dxa"/>
          </w:tcPr>
          <w:p w14:paraId="4CB2FC06" w14:textId="73FDEF8A" w:rsidR="0049676C" w:rsidRPr="0049676C" w:rsidRDefault="00B30421" w:rsidP="00B30421">
            <w:pPr>
              <w:tabs>
                <w:tab w:val="left" w:pos="1092"/>
              </w:tabs>
              <w:spacing w:after="0" w:line="240" w:lineRule="auto"/>
              <w:rPr>
                <w:rFonts w:ascii="Poppins" w:hAnsi="Poppins" w:cs="Poppins"/>
              </w:rPr>
            </w:pPr>
            <w:r w:rsidRPr="00B30421">
              <w:rPr>
                <w:rFonts w:ascii="Poppins" w:hAnsi="Poppins" w:cs="Poppins"/>
              </w:rPr>
              <w:t>Ability to travel around the area in line with work requirements</w:t>
            </w:r>
          </w:p>
        </w:tc>
        <w:tc>
          <w:tcPr>
            <w:tcW w:w="1611" w:type="dxa"/>
          </w:tcPr>
          <w:p w14:paraId="097B4847" w14:textId="25610D21" w:rsidR="0049676C" w:rsidRPr="00DF4434" w:rsidRDefault="00144E6E" w:rsidP="00D36A84">
            <w:pPr>
              <w:spacing w:after="0"/>
              <w:jc w:val="center"/>
              <w:rPr>
                <w:rFonts w:ascii="Poppins" w:hAnsi="Poppins" w:cs="Poppins"/>
                <w:b/>
                <w:bCs/>
              </w:rPr>
            </w:pPr>
            <w:r w:rsidRPr="000D2A7D">
              <w:rPr>
                <w:rFonts w:ascii="Poppins" w:hAnsi="Poppins" w:cs="Poppins"/>
                <w:b/>
                <w:bCs/>
              </w:rPr>
              <w:t>Application</w:t>
            </w:r>
          </w:p>
        </w:tc>
      </w:tr>
      <w:tr w:rsidR="00D36A84" w:rsidRPr="00DF4434" w14:paraId="5849CF91" w14:textId="77777777" w:rsidTr="004B24AE">
        <w:tc>
          <w:tcPr>
            <w:tcW w:w="8215" w:type="dxa"/>
          </w:tcPr>
          <w:p w14:paraId="65FCFDF0" w14:textId="22ACD8D3" w:rsidR="00D36A84" w:rsidRPr="00B30421" w:rsidRDefault="00D36A84" w:rsidP="00B30421">
            <w:pPr>
              <w:tabs>
                <w:tab w:val="left" w:pos="1092"/>
              </w:tabs>
              <w:spacing w:after="0" w:line="240" w:lineRule="auto"/>
              <w:rPr>
                <w:rFonts w:ascii="Poppins" w:hAnsi="Poppins" w:cs="Poppins"/>
              </w:rPr>
            </w:pPr>
            <w:r w:rsidRPr="00B30421">
              <w:rPr>
                <w:rFonts w:ascii="Poppins" w:hAnsi="Poppins" w:cs="Poppins"/>
              </w:rPr>
              <w:t>Flexible approach to working hours, including occasional evenings and weekend</w:t>
            </w:r>
            <w:r>
              <w:rPr>
                <w:rFonts w:ascii="Poppins" w:hAnsi="Poppins" w:cs="Poppins"/>
              </w:rPr>
              <w:t>s</w:t>
            </w:r>
          </w:p>
        </w:tc>
        <w:tc>
          <w:tcPr>
            <w:tcW w:w="1611" w:type="dxa"/>
          </w:tcPr>
          <w:p w14:paraId="2CED630B" w14:textId="77777777" w:rsidR="00D36A84" w:rsidRDefault="00D36A84" w:rsidP="00D36A84">
            <w:pPr>
              <w:spacing w:after="0"/>
              <w:jc w:val="center"/>
              <w:rPr>
                <w:rFonts w:ascii="Poppins" w:hAnsi="Poppins" w:cs="Poppins"/>
                <w:b/>
                <w:bCs/>
              </w:rPr>
            </w:pPr>
            <w:r w:rsidRPr="000D2A7D">
              <w:rPr>
                <w:rFonts w:ascii="Poppins" w:hAnsi="Poppins" w:cs="Poppins"/>
                <w:b/>
                <w:bCs/>
              </w:rPr>
              <w:t>Application</w:t>
            </w:r>
          </w:p>
          <w:p w14:paraId="35A6BA67" w14:textId="77777777" w:rsidR="00D36A84" w:rsidRPr="000D2A7D" w:rsidRDefault="00D36A84" w:rsidP="00144E6E">
            <w:pPr>
              <w:spacing w:after="0"/>
              <w:jc w:val="center"/>
              <w:rPr>
                <w:rFonts w:ascii="Poppins" w:hAnsi="Poppins" w:cs="Poppins"/>
                <w:b/>
                <w:bCs/>
              </w:rPr>
            </w:pPr>
          </w:p>
        </w:tc>
      </w:tr>
      <w:tr w:rsidR="004B24AE" w:rsidRPr="00DF4434" w14:paraId="5D97627E" w14:textId="77777777" w:rsidTr="004B24AE">
        <w:trPr>
          <w:trHeight w:val="345"/>
        </w:trPr>
        <w:tc>
          <w:tcPr>
            <w:tcW w:w="8215" w:type="dxa"/>
            <w:vAlign w:val="bottom"/>
          </w:tcPr>
          <w:p w14:paraId="5D87945A" w14:textId="4ADEA9C7" w:rsidR="004B24AE" w:rsidRPr="00DF4434" w:rsidRDefault="004B24AE" w:rsidP="004B24AE">
            <w:pPr>
              <w:spacing w:after="0" w:line="240" w:lineRule="auto"/>
              <w:rPr>
                <w:rFonts w:ascii="Poppins" w:hAnsi="Poppins" w:cs="Poppins"/>
              </w:rPr>
            </w:pPr>
            <w:r w:rsidRPr="00DF4434">
              <w:rPr>
                <w:rFonts w:ascii="Poppins" w:hAnsi="Poppins" w:cs="Poppins"/>
                <w:b/>
                <w:bCs/>
              </w:rPr>
              <w:t>Values</w:t>
            </w:r>
          </w:p>
        </w:tc>
        <w:tc>
          <w:tcPr>
            <w:tcW w:w="1611" w:type="dxa"/>
          </w:tcPr>
          <w:p w14:paraId="5F74A10A" w14:textId="22F41D4F" w:rsidR="004B24AE" w:rsidRPr="00DF4434" w:rsidRDefault="004B24AE" w:rsidP="004B24AE">
            <w:pPr>
              <w:spacing w:after="0"/>
              <w:jc w:val="center"/>
              <w:rPr>
                <w:rFonts w:ascii="Poppins" w:hAnsi="Poppins" w:cs="Poppins"/>
                <w:b/>
                <w:bCs/>
              </w:rPr>
            </w:pPr>
          </w:p>
        </w:tc>
      </w:tr>
      <w:tr w:rsidR="004B24AE" w:rsidRPr="00DF4434" w14:paraId="3AE27272" w14:textId="77777777" w:rsidTr="004B24AE">
        <w:tc>
          <w:tcPr>
            <w:tcW w:w="8215" w:type="dxa"/>
          </w:tcPr>
          <w:p w14:paraId="262425E6" w14:textId="2F95FDF5" w:rsidR="004B24AE" w:rsidRPr="00DF4434" w:rsidRDefault="004B24AE" w:rsidP="004B24AE">
            <w:pPr>
              <w:spacing w:after="0" w:line="240" w:lineRule="auto"/>
              <w:rPr>
                <w:rFonts w:ascii="Poppins" w:hAnsi="Poppins" w:cs="Poppins"/>
              </w:rPr>
            </w:pPr>
            <w:r w:rsidRPr="00DF4434">
              <w:rPr>
                <w:rFonts w:ascii="Poppins" w:hAnsi="Poppins" w:cs="Poppins"/>
              </w:rPr>
              <w:t>A firm belief that all people matter and deserve respect</w:t>
            </w:r>
          </w:p>
        </w:tc>
        <w:tc>
          <w:tcPr>
            <w:tcW w:w="1611" w:type="dxa"/>
          </w:tcPr>
          <w:p w14:paraId="53CEAD7D" w14:textId="33716143" w:rsidR="004B24AE" w:rsidRPr="00DF4434" w:rsidRDefault="004B24AE" w:rsidP="004B24AE">
            <w:pPr>
              <w:spacing w:after="0"/>
              <w:jc w:val="center"/>
              <w:rPr>
                <w:rFonts w:ascii="Poppins" w:hAnsi="Poppins" w:cs="Poppins"/>
                <w:b/>
                <w:bCs/>
              </w:rPr>
            </w:pPr>
            <w:r w:rsidRPr="00DF4434">
              <w:rPr>
                <w:rFonts w:ascii="Poppins" w:hAnsi="Poppins" w:cs="Poppins"/>
                <w:b/>
                <w:bCs/>
              </w:rPr>
              <w:t>Assessment</w:t>
            </w:r>
          </w:p>
        </w:tc>
      </w:tr>
      <w:tr w:rsidR="004B24AE" w:rsidRPr="00DF4434" w14:paraId="67373FCD" w14:textId="77777777" w:rsidTr="004B24AE">
        <w:tc>
          <w:tcPr>
            <w:tcW w:w="8215" w:type="dxa"/>
          </w:tcPr>
          <w:p w14:paraId="69D3D760" w14:textId="4E85C2E7" w:rsidR="004B24AE" w:rsidRPr="00DF4434" w:rsidRDefault="004B24AE" w:rsidP="004B24AE">
            <w:pPr>
              <w:spacing w:after="0" w:line="240" w:lineRule="auto"/>
              <w:rPr>
                <w:rFonts w:ascii="Poppins" w:hAnsi="Poppins" w:cs="Poppins"/>
              </w:rPr>
            </w:pPr>
            <w:r w:rsidRPr="00DF4434">
              <w:rPr>
                <w:rFonts w:ascii="Poppins" w:hAnsi="Poppins" w:cs="Poppins"/>
              </w:rPr>
              <w:t>An evidenced belief that everyone can change</w:t>
            </w:r>
          </w:p>
        </w:tc>
        <w:tc>
          <w:tcPr>
            <w:tcW w:w="1611" w:type="dxa"/>
          </w:tcPr>
          <w:p w14:paraId="7EFA6665" w14:textId="2B9F392B" w:rsidR="004B24AE" w:rsidRPr="00DF4434" w:rsidRDefault="004B24AE" w:rsidP="004B24AE">
            <w:pPr>
              <w:spacing w:after="0"/>
              <w:jc w:val="center"/>
              <w:rPr>
                <w:rFonts w:ascii="Poppins" w:hAnsi="Poppins" w:cs="Poppins"/>
                <w:b/>
                <w:bCs/>
              </w:rPr>
            </w:pPr>
            <w:r w:rsidRPr="00DF4434">
              <w:rPr>
                <w:rFonts w:ascii="Poppins" w:hAnsi="Poppins" w:cs="Poppins"/>
                <w:b/>
                <w:bCs/>
              </w:rPr>
              <w:t>Assessment</w:t>
            </w:r>
          </w:p>
        </w:tc>
      </w:tr>
      <w:tr w:rsidR="004B24AE" w:rsidRPr="00DF4434" w14:paraId="5BA5815D" w14:textId="77777777" w:rsidTr="004B24AE">
        <w:tc>
          <w:tcPr>
            <w:tcW w:w="8215" w:type="dxa"/>
          </w:tcPr>
          <w:p w14:paraId="13748BB3" w14:textId="205617D2" w:rsidR="004B24AE" w:rsidRPr="00DF4434" w:rsidRDefault="004B24AE" w:rsidP="004B24AE">
            <w:pPr>
              <w:spacing w:after="0" w:line="240" w:lineRule="auto"/>
              <w:rPr>
                <w:rFonts w:ascii="Poppins" w:hAnsi="Poppins" w:cs="Poppins"/>
              </w:rPr>
            </w:pPr>
            <w:r w:rsidRPr="00DF4434">
              <w:rPr>
                <w:rFonts w:ascii="Poppins" w:hAnsi="Poppins" w:cs="Poppins"/>
              </w:rPr>
              <w:t>A track record of delivering on your commitments</w:t>
            </w:r>
          </w:p>
        </w:tc>
        <w:tc>
          <w:tcPr>
            <w:tcW w:w="1611" w:type="dxa"/>
          </w:tcPr>
          <w:p w14:paraId="791FFFCE" w14:textId="26080969" w:rsidR="004B24AE" w:rsidRPr="00DF4434" w:rsidRDefault="004B24AE" w:rsidP="004B24AE">
            <w:pPr>
              <w:spacing w:after="0"/>
              <w:jc w:val="center"/>
              <w:rPr>
                <w:rFonts w:ascii="Poppins" w:hAnsi="Poppins" w:cs="Poppins"/>
                <w:b/>
                <w:bCs/>
              </w:rPr>
            </w:pPr>
            <w:r w:rsidRPr="00DF4434">
              <w:rPr>
                <w:rFonts w:ascii="Poppins" w:hAnsi="Poppins" w:cs="Poppins"/>
                <w:b/>
                <w:bCs/>
              </w:rPr>
              <w:t>Assessment</w:t>
            </w:r>
          </w:p>
        </w:tc>
      </w:tr>
      <w:tr w:rsidR="004B24AE" w:rsidRPr="00DF4434" w14:paraId="35369321" w14:textId="77777777" w:rsidTr="004B24AE">
        <w:tc>
          <w:tcPr>
            <w:tcW w:w="8215" w:type="dxa"/>
          </w:tcPr>
          <w:p w14:paraId="33C19898" w14:textId="2B3B63E1" w:rsidR="004B24AE" w:rsidRPr="00DF4434" w:rsidRDefault="004B24AE" w:rsidP="004B24AE">
            <w:pPr>
              <w:spacing w:after="0" w:line="240" w:lineRule="auto"/>
              <w:rPr>
                <w:rFonts w:ascii="Poppins" w:hAnsi="Poppins" w:cs="Poppins"/>
              </w:rPr>
            </w:pPr>
            <w:r w:rsidRPr="00DF4434">
              <w:rPr>
                <w:rFonts w:ascii="Poppins" w:hAnsi="Poppins" w:cs="Poppins"/>
              </w:rPr>
              <w:t>A personal commitment to equality, diversity, and inclusion</w:t>
            </w:r>
          </w:p>
        </w:tc>
        <w:tc>
          <w:tcPr>
            <w:tcW w:w="1611" w:type="dxa"/>
          </w:tcPr>
          <w:p w14:paraId="2507BEFC" w14:textId="79040AEC" w:rsidR="004B24AE" w:rsidRPr="00DF4434" w:rsidRDefault="004B24AE" w:rsidP="004B24AE">
            <w:pPr>
              <w:spacing w:after="0"/>
              <w:jc w:val="center"/>
              <w:rPr>
                <w:rFonts w:ascii="Poppins" w:hAnsi="Poppins" w:cs="Poppins"/>
                <w:b/>
                <w:bCs/>
              </w:rPr>
            </w:pPr>
            <w:r w:rsidRPr="00DF4434">
              <w:rPr>
                <w:rFonts w:ascii="Poppins" w:hAnsi="Poppins" w:cs="Poppins"/>
                <w:b/>
                <w:bCs/>
              </w:rPr>
              <w:t>Assessment</w:t>
            </w:r>
          </w:p>
        </w:tc>
      </w:tr>
    </w:tbl>
    <w:p w14:paraId="2296569E" w14:textId="77777777" w:rsidR="00860B0C" w:rsidRPr="00DF4434" w:rsidRDefault="00860B0C">
      <w:pPr>
        <w:spacing w:after="160" w:line="259" w:lineRule="auto"/>
        <w:rPr>
          <w:rFonts w:ascii="Poppins" w:hAnsi="Poppins" w:cs="Poppins"/>
          <w:caps/>
        </w:rPr>
      </w:pPr>
    </w:p>
    <w:p w14:paraId="451A6618" w14:textId="77777777" w:rsidR="00421DF9" w:rsidRPr="00DF4434" w:rsidRDefault="00421DF9" w:rsidP="004046E8">
      <w:pPr>
        <w:rPr>
          <w:rFonts w:ascii="Poppins" w:hAnsi="Poppins" w:cs="Poppins"/>
        </w:rPr>
      </w:pPr>
    </w:p>
    <w:sectPr w:rsidR="00421DF9" w:rsidRPr="00DF4434" w:rsidSect="000556F5">
      <w:footerReference w:type="default" r:id="rId10"/>
      <w:headerReference w:type="first" r:id="rId11"/>
      <w:pgSz w:w="11920" w:h="16840"/>
      <w:pgMar w:top="1810" w:right="1147" w:bottom="1276" w:left="1134" w:header="0" w:footer="113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5C9AE" w14:textId="77777777" w:rsidR="005D5DF6" w:rsidRDefault="005D5DF6" w:rsidP="00913E21">
      <w:pPr>
        <w:spacing w:after="0" w:line="240" w:lineRule="auto"/>
      </w:pPr>
      <w:r>
        <w:separator/>
      </w:r>
    </w:p>
  </w:endnote>
  <w:endnote w:type="continuationSeparator" w:id="0">
    <w:p w14:paraId="208B3F86" w14:textId="77777777" w:rsidR="005D5DF6" w:rsidRDefault="005D5DF6" w:rsidP="00913E21">
      <w:pPr>
        <w:spacing w:after="0" w:line="240" w:lineRule="auto"/>
      </w:pPr>
      <w:r>
        <w:continuationSeparator/>
      </w:r>
    </w:p>
  </w:endnote>
  <w:endnote w:type="continuationNotice" w:id="1">
    <w:p w14:paraId="3329252C" w14:textId="77777777" w:rsidR="005D5DF6" w:rsidRDefault="005D5D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465F95C" w14:paraId="74178CCC" w14:textId="77777777" w:rsidTr="2465F95C">
      <w:trPr>
        <w:trHeight w:val="300"/>
      </w:trPr>
      <w:tc>
        <w:tcPr>
          <w:tcW w:w="3210" w:type="dxa"/>
        </w:tcPr>
        <w:p w14:paraId="70314234" w14:textId="117ABE2B" w:rsidR="2465F95C" w:rsidRDefault="2465F95C" w:rsidP="2465F95C">
          <w:pPr>
            <w:pStyle w:val="Header"/>
            <w:ind w:left="-115"/>
          </w:pPr>
        </w:p>
      </w:tc>
      <w:tc>
        <w:tcPr>
          <w:tcW w:w="3210" w:type="dxa"/>
        </w:tcPr>
        <w:p w14:paraId="6AA0059A" w14:textId="75C9F053" w:rsidR="2465F95C" w:rsidRDefault="2465F95C" w:rsidP="2465F95C">
          <w:pPr>
            <w:pStyle w:val="Header"/>
            <w:jc w:val="center"/>
          </w:pPr>
        </w:p>
      </w:tc>
      <w:tc>
        <w:tcPr>
          <w:tcW w:w="3210" w:type="dxa"/>
        </w:tcPr>
        <w:p w14:paraId="13F30322" w14:textId="6BD5091D" w:rsidR="2465F95C" w:rsidRDefault="2465F95C" w:rsidP="2465F95C">
          <w:pPr>
            <w:pStyle w:val="Header"/>
            <w:ind w:right="-115"/>
            <w:jc w:val="right"/>
          </w:pPr>
        </w:p>
      </w:tc>
    </w:tr>
  </w:tbl>
  <w:p w14:paraId="1025062F" w14:textId="0F7980E8" w:rsidR="2465F95C" w:rsidRDefault="2465F95C" w:rsidP="2465F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8E0B0" w14:textId="77777777" w:rsidR="005D5DF6" w:rsidRDefault="005D5DF6" w:rsidP="00913E21">
      <w:pPr>
        <w:spacing w:after="0" w:line="240" w:lineRule="auto"/>
      </w:pPr>
      <w:r>
        <w:separator/>
      </w:r>
    </w:p>
  </w:footnote>
  <w:footnote w:type="continuationSeparator" w:id="0">
    <w:p w14:paraId="43FEA4D9" w14:textId="77777777" w:rsidR="005D5DF6" w:rsidRDefault="005D5DF6" w:rsidP="00913E21">
      <w:pPr>
        <w:spacing w:after="0" w:line="240" w:lineRule="auto"/>
      </w:pPr>
      <w:r>
        <w:continuationSeparator/>
      </w:r>
    </w:p>
  </w:footnote>
  <w:footnote w:type="continuationNotice" w:id="1">
    <w:p w14:paraId="72DAF633" w14:textId="77777777" w:rsidR="005D5DF6" w:rsidRDefault="005D5D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5FEF" w14:textId="77777777" w:rsidR="000556F5" w:rsidRDefault="000556F5">
    <w:pPr>
      <w:pStyle w:val="Header"/>
    </w:pPr>
  </w:p>
  <w:p w14:paraId="01575DF9" w14:textId="77777777" w:rsidR="00B81881" w:rsidRDefault="00B81881" w:rsidP="00B81881">
    <w:pPr>
      <w:tabs>
        <w:tab w:val="left" w:pos="7515"/>
      </w:tabs>
      <w:spacing w:after="0"/>
      <w:rPr>
        <w:rFonts w:ascii="Rockwell" w:hAnsi="Rockwell" w:cstheme="minorHAnsi"/>
        <w:bCs/>
        <w:sz w:val="32"/>
        <w:szCs w:val="32"/>
      </w:rPr>
    </w:pPr>
  </w:p>
  <w:p w14:paraId="5D4D8AFF" w14:textId="4F8D7892" w:rsidR="00B81881" w:rsidRPr="00D36A84" w:rsidRDefault="00B81881" w:rsidP="00B81881">
    <w:pPr>
      <w:tabs>
        <w:tab w:val="left" w:pos="7515"/>
      </w:tabs>
      <w:spacing w:after="0"/>
      <w:rPr>
        <w:rFonts w:ascii="Rockwell" w:hAnsi="Rockwell" w:cstheme="minorHAnsi"/>
        <w:b/>
        <w:sz w:val="32"/>
        <w:szCs w:val="32"/>
      </w:rPr>
    </w:pPr>
    <w:r w:rsidRPr="00D36A84">
      <w:rPr>
        <w:rFonts w:ascii="Rockwell" w:hAnsi="Rockwell" w:cstheme="minorHAnsi"/>
        <w:b/>
        <w:sz w:val="32"/>
        <w:szCs w:val="32"/>
      </w:rPr>
      <w:t>Job Description and Person Specification</w:t>
    </w:r>
    <w:r w:rsidRPr="00D36A84">
      <w:rPr>
        <w:rFonts w:ascii="Rockwell" w:hAnsi="Rockwell" w:cstheme="minorHAnsi"/>
        <w:b/>
        <w:sz w:val="32"/>
        <w:szCs w:val="32"/>
      </w:rPr>
      <w:tab/>
    </w:r>
    <w:r w:rsidRPr="00D36A84">
      <w:rPr>
        <w:b/>
        <w:noProof/>
      </w:rPr>
      <w:drawing>
        <wp:anchor distT="0" distB="0" distL="114300" distR="114300" simplePos="0" relativeHeight="251658240" behindDoc="0" locked="1" layoutInCell="1" allowOverlap="1" wp14:anchorId="0A5BC6A4" wp14:editId="7DE025D8">
          <wp:simplePos x="0" y="0"/>
          <wp:positionH relativeFrom="column">
            <wp:posOffset>5238750</wp:posOffset>
          </wp:positionH>
          <wp:positionV relativeFrom="page">
            <wp:posOffset>161925</wp:posOffset>
          </wp:positionV>
          <wp:extent cx="1170305" cy="990600"/>
          <wp:effectExtent l="0" t="0" r="0" b="0"/>
          <wp:wrapNone/>
          <wp:docPr id="1610554062" name="Picture 1" descr="A logo with purpl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54062" name="Picture 1" descr="A logo with purple and yellow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0305" cy="990600"/>
                  </a:xfrm>
                  <a:prstGeom prst="rect">
                    <a:avLst/>
                  </a:prstGeom>
                </pic:spPr>
              </pic:pic>
            </a:graphicData>
          </a:graphic>
          <wp14:sizeRelH relativeFrom="page">
            <wp14:pctWidth>0</wp14:pctWidth>
          </wp14:sizeRelH>
          <wp14:sizeRelV relativeFrom="page">
            <wp14:pctHeight>0</wp14:pctHeight>
          </wp14:sizeRelV>
        </wp:anchor>
      </w:drawing>
    </w:r>
  </w:p>
  <w:p w14:paraId="02DA437D" w14:textId="77777777" w:rsidR="00B81881" w:rsidRPr="00D36A84" w:rsidRDefault="00B81881" w:rsidP="00B81881">
    <w:pPr>
      <w:pStyle w:val="Header"/>
      <w:rPr>
        <w:rFonts w:ascii="Rockwell" w:hAnsi="Rockwell"/>
        <w:b/>
        <w:sz w:val="32"/>
        <w:szCs w:val="32"/>
      </w:rPr>
    </w:pPr>
    <w:r w:rsidRPr="00D36A84">
      <w:rPr>
        <w:rFonts w:ascii="Rockwell" w:hAnsi="Rockwell"/>
        <w:b/>
        <w:sz w:val="32"/>
        <w:szCs w:val="32"/>
      </w:rPr>
      <w:t>Group Coordinator (REACH)</w:t>
    </w:r>
  </w:p>
  <w:p w14:paraId="68CEC1EA" w14:textId="140D4CF2" w:rsidR="000556F5" w:rsidRDefault="000556F5" w:rsidP="000556F5">
    <w:pPr>
      <w:pStyle w:val="Header"/>
    </w:pPr>
    <w:r>
      <w:t xml:space="preserve">  </w:t>
    </w:r>
    <w:r>
      <w:rPr>
        <w:noProof/>
      </w:rPr>
      <w:t xml:space="preserve">                                      </w:t>
    </w:r>
  </w:p>
  <w:p w14:paraId="529AD08A" w14:textId="77777777" w:rsidR="000556F5" w:rsidRDefault="000556F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ECC1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F3CE8"/>
    <w:multiLevelType w:val="hybridMultilevel"/>
    <w:tmpl w:val="86F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E64A56"/>
    <w:multiLevelType w:val="hybridMultilevel"/>
    <w:tmpl w:val="F792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24698"/>
    <w:multiLevelType w:val="hybridMultilevel"/>
    <w:tmpl w:val="E878D90C"/>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720"/>
        </w:tabs>
        <w:ind w:left="-720" w:hanging="360"/>
      </w:pPr>
    </w:lvl>
    <w:lvl w:ilvl="2" w:tplc="08090005">
      <w:start w:val="1"/>
      <w:numFmt w:val="decimal"/>
      <w:lvlText w:val="%3."/>
      <w:lvlJc w:val="left"/>
      <w:pPr>
        <w:tabs>
          <w:tab w:val="num" w:pos="0"/>
        </w:tabs>
        <w:ind w:left="0" w:hanging="360"/>
      </w:pPr>
    </w:lvl>
    <w:lvl w:ilvl="3" w:tplc="08090001">
      <w:start w:val="1"/>
      <w:numFmt w:val="decimal"/>
      <w:lvlText w:val="%4."/>
      <w:lvlJc w:val="left"/>
      <w:pPr>
        <w:tabs>
          <w:tab w:val="num" w:pos="720"/>
        </w:tabs>
        <w:ind w:left="720" w:hanging="360"/>
      </w:pPr>
    </w:lvl>
    <w:lvl w:ilvl="4" w:tplc="08090003">
      <w:start w:val="1"/>
      <w:numFmt w:val="decimal"/>
      <w:lvlText w:val="%5."/>
      <w:lvlJc w:val="left"/>
      <w:pPr>
        <w:tabs>
          <w:tab w:val="num" w:pos="1440"/>
        </w:tabs>
        <w:ind w:left="1440" w:hanging="360"/>
      </w:pPr>
    </w:lvl>
    <w:lvl w:ilvl="5" w:tplc="08090005">
      <w:start w:val="1"/>
      <w:numFmt w:val="decimal"/>
      <w:lvlText w:val="%6."/>
      <w:lvlJc w:val="left"/>
      <w:pPr>
        <w:tabs>
          <w:tab w:val="num" w:pos="2160"/>
        </w:tabs>
        <w:ind w:left="2160" w:hanging="360"/>
      </w:pPr>
    </w:lvl>
    <w:lvl w:ilvl="6" w:tplc="08090001">
      <w:start w:val="1"/>
      <w:numFmt w:val="decimal"/>
      <w:lvlText w:val="%7."/>
      <w:lvlJc w:val="left"/>
      <w:pPr>
        <w:tabs>
          <w:tab w:val="num" w:pos="2880"/>
        </w:tabs>
        <w:ind w:left="2880" w:hanging="360"/>
      </w:pPr>
    </w:lvl>
    <w:lvl w:ilvl="7" w:tplc="08090003">
      <w:start w:val="1"/>
      <w:numFmt w:val="decimal"/>
      <w:lvlText w:val="%8."/>
      <w:lvlJc w:val="left"/>
      <w:pPr>
        <w:tabs>
          <w:tab w:val="num" w:pos="3600"/>
        </w:tabs>
        <w:ind w:left="3600" w:hanging="360"/>
      </w:pPr>
    </w:lvl>
    <w:lvl w:ilvl="8" w:tplc="08090005">
      <w:start w:val="1"/>
      <w:numFmt w:val="decimal"/>
      <w:lvlText w:val="%9."/>
      <w:lvlJc w:val="left"/>
      <w:pPr>
        <w:tabs>
          <w:tab w:val="num" w:pos="4320"/>
        </w:tabs>
        <w:ind w:left="4320" w:hanging="360"/>
      </w:pPr>
    </w:lvl>
  </w:abstractNum>
  <w:abstractNum w:abstractNumId="4" w15:restartNumberingAfterBreak="0">
    <w:nsid w:val="161B2BE7"/>
    <w:multiLevelType w:val="hybridMultilevel"/>
    <w:tmpl w:val="8E001682"/>
    <w:lvl w:ilvl="0" w:tplc="C04CA4A2">
      <w:start w:val="1"/>
      <w:numFmt w:val="bullet"/>
      <w:lvlText w:val="·"/>
      <w:lvlJc w:val="left"/>
      <w:pPr>
        <w:ind w:left="720" w:hanging="360"/>
      </w:pPr>
      <w:rPr>
        <w:rFonts w:ascii="Symbol" w:hAnsi="Symbol" w:hint="default"/>
      </w:rPr>
    </w:lvl>
    <w:lvl w:ilvl="1" w:tplc="75E08F3E">
      <w:start w:val="1"/>
      <w:numFmt w:val="bullet"/>
      <w:lvlText w:val="o"/>
      <w:lvlJc w:val="left"/>
      <w:pPr>
        <w:ind w:left="1440" w:hanging="360"/>
      </w:pPr>
      <w:rPr>
        <w:rFonts w:ascii="Courier New" w:hAnsi="Courier New" w:hint="default"/>
      </w:rPr>
    </w:lvl>
    <w:lvl w:ilvl="2" w:tplc="A2AE78C0">
      <w:start w:val="1"/>
      <w:numFmt w:val="bullet"/>
      <w:lvlText w:val=""/>
      <w:lvlJc w:val="left"/>
      <w:pPr>
        <w:ind w:left="2160" w:hanging="360"/>
      </w:pPr>
      <w:rPr>
        <w:rFonts w:ascii="Wingdings" w:hAnsi="Wingdings" w:hint="default"/>
      </w:rPr>
    </w:lvl>
    <w:lvl w:ilvl="3" w:tplc="CF00C30A">
      <w:start w:val="1"/>
      <w:numFmt w:val="bullet"/>
      <w:lvlText w:val=""/>
      <w:lvlJc w:val="left"/>
      <w:pPr>
        <w:ind w:left="2880" w:hanging="360"/>
      </w:pPr>
      <w:rPr>
        <w:rFonts w:ascii="Symbol" w:hAnsi="Symbol" w:hint="default"/>
      </w:rPr>
    </w:lvl>
    <w:lvl w:ilvl="4" w:tplc="05E0B3AE">
      <w:start w:val="1"/>
      <w:numFmt w:val="bullet"/>
      <w:lvlText w:val="o"/>
      <w:lvlJc w:val="left"/>
      <w:pPr>
        <w:ind w:left="3600" w:hanging="360"/>
      </w:pPr>
      <w:rPr>
        <w:rFonts w:ascii="Courier New" w:hAnsi="Courier New" w:hint="default"/>
      </w:rPr>
    </w:lvl>
    <w:lvl w:ilvl="5" w:tplc="9A88CEBE">
      <w:start w:val="1"/>
      <w:numFmt w:val="bullet"/>
      <w:lvlText w:val=""/>
      <w:lvlJc w:val="left"/>
      <w:pPr>
        <w:ind w:left="4320" w:hanging="360"/>
      </w:pPr>
      <w:rPr>
        <w:rFonts w:ascii="Wingdings" w:hAnsi="Wingdings" w:hint="default"/>
      </w:rPr>
    </w:lvl>
    <w:lvl w:ilvl="6" w:tplc="E064E226">
      <w:start w:val="1"/>
      <w:numFmt w:val="bullet"/>
      <w:lvlText w:val=""/>
      <w:lvlJc w:val="left"/>
      <w:pPr>
        <w:ind w:left="5040" w:hanging="360"/>
      </w:pPr>
      <w:rPr>
        <w:rFonts w:ascii="Symbol" w:hAnsi="Symbol" w:hint="default"/>
      </w:rPr>
    </w:lvl>
    <w:lvl w:ilvl="7" w:tplc="7DF803F6">
      <w:start w:val="1"/>
      <w:numFmt w:val="bullet"/>
      <w:lvlText w:val="o"/>
      <w:lvlJc w:val="left"/>
      <w:pPr>
        <w:ind w:left="5760" w:hanging="360"/>
      </w:pPr>
      <w:rPr>
        <w:rFonts w:ascii="Courier New" w:hAnsi="Courier New" w:hint="default"/>
      </w:rPr>
    </w:lvl>
    <w:lvl w:ilvl="8" w:tplc="76121178">
      <w:start w:val="1"/>
      <w:numFmt w:val="bullet"/>
      <w:lvlText w:val=""/>
      <w:lvlJc w:val="left"/>
      <w:pPr>
        <w:ind w:left="6480" w:hanging="360"/>
      </w:pPr>
      <w:rPr>
        <w:rFonts w:ascii="Wingdings" w:hAnsi="Wingdings" w:hint="default"/>
      </w:rPr>
    </w:lvl>
  </w:abstractNum>
  <w:abstractNum w:abstractNumId="5" w15:restartNumberingAfterBreak="0">
    <w:nsid w:val="171A7F71"/>
    <w:multiLevelType w:val="hybridMultilevel"/>
    <w:tmpl w:val="B4467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F069A5"/>
    <w:multiLevelType w:val="hybridMultilevel"/>
    <w:tmpl w:val="21040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7D2AD3"/>
    <w:multiLevelType w:val="hybridMultilevel"/>
    <w:tmpl w:val="F0D6D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DE7E74"/>
    <w:multiLevelType w:val="hybridMultilevel"/>
    <w:tmpl w:val="E70C4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596ACD"/>
    <w:multiLevelType w:val="hybridMultilevel"/>
    <w:tmpl w:val="11646E6A"/>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A108AC"/>
    <w:multiLevelType w:val="hybridMultilevel"/>
    <w:tmpl w:val="DFAC4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B1FFA"/>
    <w:multiLevelType w:val="hybridMultilevel"/>
    <w:tmpl w:val="D820B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EA0F78"/>
    <w:multiLevelType w:val="hybridMultilevel"/>
    <w:tmpl w:val="B106D2B0"/>
    <w:lvl w:ilvl="0" w:tplc="EBC6AEC0">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3663F9"/>
    <w:multiLevelType w:val="hybridMultilevel"/>
    <w:tmpl w:val="22A6B480"/>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182F2A"/>
    <w:multiLevelType w:val="hybridMultilevel"/>
    <w:tmpl w:val="5B5A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0B5ADF"/>
    <w:multiLevelType w:val="hybridMultilevel"/>
    <w:tmpl w:val="CD163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2A612CA"/>
    <w:multiLevelType w:val="hybridMultilevel"/>
    <w:tmpl w:val="5D2A8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4C73821"/>
    <w:multiLevelType w:val="hybridMultilevel"/>
    <w:tmpl w:val="2C5C5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A3583A"/>
    <w:multiLevelType w:val="hybridMultilevel"/>
    <w:tmpl w:val="D4EC1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7B3"/>
    <w:multiLevelType w:val="multilevel"/>
    <w:tmpl w:val="6994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97718F"/>
    <w:multiLevelType w:val="hybridMultilevel"/>
    <w:tmpl w:val="D72EB0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3E189E"/>
    <w:multiLevelType w:val="hybridMultilevel"/>
    <w:tmpl w:val="B77A6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91376E8"/>
    <w:multiLevelType w:val="hybridMultilevel"/>
    <w:tmpl w:val="CF64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195A6D"/>
    <w:multiLevelType w:val="hybridMultilevel"/>
    <w:tmpl w:val="B2F04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054B11"/>
    <w:multiLevelType w:val="hybridMultilevel"/>
    <w:tmpl w:val="44C6A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322664"/>
    <w:multiLevelType w:val="multilevel"/>
    <w:tmpl w:val="1C14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98701D"/>
    <w:multiLevelType w:val="hybridMultilevel"/>
    <w:tmpl w:val="BE10FCD2"/>
    <w:lvl w:ilvl="0" w:tplc="EBC6AEC0">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C42A0D"/>
    <w:multiLevelType w:val="hybridMultilevel"/>
    <w:tmpl w:val="DD02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44768D"/>
    <w:multiLevelType w:val="hybridMultilevel"/>
    <w:tmpl w:val="6BE82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FC49F3"/>
    <w:multiLevelType w:val="hybridMultilevel"/>
    <w:tmpl w:val="43D6B43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18D7627"/>
    <w:multiLevelType w:val="hybridMultilevel"/>
    <w:tmpl w:val="219CE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7C1B61"/>
    <w:multiLevelType w:val="multilevel"/>
    <w:tmpl w:val="378C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6668EB"/>
    <w:multiLevelType w:val="hybridMultilevel"/>
    <w:tmpl w:val="BF2A1ED2"/>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6823706"/>
    <w:multiLevelType w:val="hybridMultilevel"/>
    <w:tmpl w:val="5F0CE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9383E88"/>
    <w:multiLevelType w:val="hybridMultilevel"/>
    <w:tmpl w:val="4458420C"/>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DF5761A"/>
    <w:multiLevelType w:val="multilevel"/>
    <w:tmpl w:val="2870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762365"/>
    <w:multiLevelType w:val="hybridMultilevel"/>
    <w:tmpl w:val="1C9874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33948814">
    <w:abstractNumId w:val="10"/>
  </w:num>
  <w:num w:numId="2" w16cid:durableId="1380470189">
    <w:abstractNumId w:val="14"/>
  </w:num>
  <w:num w:numId="3" w16cid:durableId="20581656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1981701">
    <w:abstractNumId w:val="20"/>
  </w:num>
  <w:num w:numId="5" w16cid:durableId="336277179">
    <w:abstractNumId w:val="3"/>
  </w:num>
  <w:num w:numId="6" w16cid:durableId="1421607738">
    <w:abstractNumId w:val="30"/>
  </w:num>
  <w:num w:numId="7" w16cid:durableId="2004510479">
    <w:abstractNumId w:val="16"/>
  </w:num>
  <w:num w:numId="8" w16cid:durableId="1021207348">
    <w:abstractNumId w:val="11"/>
  </w:num>
  <w:num w:numId="9" w16cid:durableId="1622416499">
    <w:abstractNumId w:val="15"/>
  </w:num>
  <w:num w:numId="10" w16cid:durableId="205927539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9993532">
    <w:abstractNumId w:val="18"/>
  </w:num>
  <w:num w:numId="12" w16cid:durableId="831991811">
    <w:abstractNumId w:val="8"/>
  </w:num>
  <w:num w:numId="13" w16cid:durableId="1366058237">
    <w:abstractNumId w:val="36"/>
  </w:num>
  <w:num w:numId="14" w16cid:durableId="1346444967">
    <w:abstractNumId w:val="27"/>
  </w:num>
  <w:num w:numId="15" w16cid:durableId="150683521">
    <w:abstractNumId w:val="28"/>
  </w:num>
  <w:num w:numId="16" w16cid:durableId="673386816">
    <w:abstractNumId w:val="1"/>
  </w:num>
  <w:num w:numId="17" w16cid:durableId="357782538">
    <w:abstractNumId w:val="33"/>
  </w:num>
  <w:num w:numId="18" w16cid:durableId="1572083614">
    <w:abstractNumId w:val="24"/>
  </w:num>
  <w:num w:numId="19" w16cid:durableId="1526290465">
    <w:abstractNumId w:val="22"/>
  </w:num>
  <w:num w:numId="20" w16cid:durableId="771632924">
    <w:abstractNumId w:val="6"/>
  </w:num>
  <w:num w:numId="21" w16cid:durableId="694504820">
    <w:abstractNumId w:val="29"/>
  </w:num>
  <w:num w:numId="22" w16cid:durableId="809594019">
    <w:abstractNumId w:val="19"/>
  </w:num>
  <w:num w:numId="23" w16cid:durableId="1731464785">
    <w:abstractNumId w:val="31"/>
  </w:num>
  <w:num w:numId="24" w16cid:durableId="1690370851">
    <w:abstractNumId w:val="35"/>
  </w:num>
  <w:num w:numId="25" w16cid:durableId="2031451580">
    <w:abstractNumId w:val="25"/>
  </w:num>
  <w:num w:numId="26" w16cid:durableId="206374585">
    <w:abstractNumId w:val="7"/>
  </w:num>
  <w:num w:numId="27" w16cid:durableId="1520309918">
    <w:abstractNumId w:val="23"/>
  </w:num>
  <w:num w:numId="28" w16cid:durableId="503594371">
    <w:abstractNumId w:val="2"/>
  </w:num>
  <w:num w:numId="29" w16cid:durableId="315761542">
    <w:abstractNumId w:val="12"/>
  </w:num>
  <w:num w:numId="30" w16cid:durableId="1587036915">
    <w:abstractNumId w:val="4"/>
  </w:num>
  <w:num w:numId="31" w16cid:durableId="665785347">
    <w:abstractNumId w:val="32"/>
  </w:num>
  <w:num w:numId="32" w16cid:durableId="1970471029">
    <w:abstractNumId w:val="9"/>
  </w:num>
  <w:num w:numId="33" w16cid:durableId="396782059">
    <w:abstractNumId w:val="13"/>
  </w:num>
  <w:num w:numId="34" w16cid:durableId="527374746">
    <w:abstractNumId w:val="26"/>
  </w:num>
  <w:num w:numId="35" w16cid:durableId="395472255">
    <w:abstractNumId w:val="34"/>
  </w:num>
  <w:num w:numId="36" w16cid:durableId="2021471524">
    <w:abstractNumId w:val="21"/>
  </w:num>
  <w:num w:numId="37" w16cid:durableId="258680151">
    <w:abstractNumId w:val="17"/>
  </w:num>
  <w:num w:numId="38" w16cid:durableId="483595372">
    <w:abstractNumId w:val="5"/>
  </w:num>
  <w:num w:numId="39" w16cid:durableId="752894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NjY0NTYwMTEzNjRR0lEKTi0uzszPAykwrwUAAcnoQCwAAAA="/>
  </w:docVars>
  <w:rsids>
    <w:rsidRoot w:val="00913E21"/>
    <w:rsid w:val="0003357B"/>
    <w:rsid w:val="000556F5"/>
    <w:rsid w:val="00056EB9"/>
    <w:rsid w:val="00063C95"/>
    <w:rsid w:val="00066C21"/>
    <w:rsid w:val="000675C3"/>
    <w:rsid w:val="0007124E"/>
    <w:rsid w:val="00082720"/>
    <w:rsid w:val="00083299"/>
    <w:rsid w:val="00085F3C"/>
    <w:rsid w:val="000A1721"/>
    <w:rsid w:val="000A3096"/>
    <w:rsid w:val="000A5D4E"/>
    <w:rsid w:val="000A779A"/>
    <w:rsid w:val="000B2108"/>
    <w:rsid w:val="000C0D5B"/>
    <w:rsid w:val="000D2A7D"/>
    <w:rsid w:val="000D6C01"/>
    <w:rsid w:val="000E6CBE"/>
    <w:rsid w:val="000F4DB9"/>
    <w:rsid w:val="00117416"/>
    <w:rsid w:val="00144E6E"/>
    <w:rsid w:val="00161E55"/>
    <w:rsid w:val="00165053"/>
    <w:rsid w:val="0016578D"/>
    <w:rsid w:val="00177B78"/>
    <w:rsid w:val="0018542F"/>
    <w:rsid w:val="00187200"/>
    <w:rsid w:val="001926A3"/>
    <w:rsid w:val="001E5B27"/>
    <w:rsid w:val="001F243A"/>
    <w:rsid w:val="00206C95"/>
    <w:rsid w:val="00215D8E"/>
    <w:rsid w:val="00220FFE"/>
    <w:rsid w:val="002331CF"/>
    <w:rsid w:val="002633A4"/>
    <w:rsid w:val="002663F4"/>
    <w:rsid w:val="00274951"/>
    <w:rsid w:val="00290BBF"/>
    <w:rsid w:val="00291749"/>
    <w:rsid w:val="00297D51"/>
    <w:rsid w:val="002A011E"/>
    <w:rsid w:val="002A39BB"/>
    <w:rsid w:val="002A4B58"/>
    <w:rsid w:val="002A76D4"/>
    <w:rsid w:val="002B3B64"/>
    <w:rsid w:val="002B5342"/>
    <w:rsid w:val="002B5371"/>
    <w:rsid w:val="002C06C2"/>
    <w:rsid w:val="002F48EF"/>
    <w:rsid w:val="002F5E79"/>
    <w:rsid w:val="00302492"/>
    <w:rsid w:val="0030799A"/>
    <w:rsid w:val="00310FB7"/>
    <w:rsid w:val="003114AC"/>
    <w:rsid w:val="003178DE"/>
    <w:rsid w:val="0032146D"/>
    <w:rsid w:val="00327697"/>
    <w:rsid w:val="00330E0D"/>
    <w:rsid w:val="00331CA1"/>
    <w:rsid w:val="00333F9A"/>
    <w:rsid w:val="0034645D"/>
    <w:rsid w:val="0034711E"/>
    <w:rsid w:val="0036615C"/>
    <w:rsid w:val="00366405"/>
    <w:rsid w:val="00367F40"/>
    <w:rsid w:val="003A34DC"/>
    <w:rsid w:val="003B3F3B"/>
    <w:rsid w:val="003B647B"/>
    <w:rsid w:val="003C12A8"/>
    <w:rsid w:val="003D3EB6"/>
    <w:rsid w:val="004046E8"/>
    <w:rsid w:val="004049C5"/>
    <w:rsid w:val="00405160"/>
    <w:rsid w:val="00412DD8"/>
    <w:rsid w:val="00421943"/>
    <w:rsid w:val="00421DF9"/>
    <w:rsid w:val="0043024D"/>
    <w:rsid w:val="00435538"/>
    <w:rsid w:val="00445C8E"/>
    <w:rsid w:val="00453D85"/>
    <w:rsid w:val="00462A7E"/>
    <w:rsid w:val="0046300D"/>
    <w:rsid w:val="004642BA"/>
    <w:rsid w:val="004751C3"/>
    <w:rsid w:val="00484C7D"/>
    <w:rsid w:val="0048589D"/>
    <w:rsid w:val="00490F42"/>
    <w:rsid w:val="0049676C"/>
    <w:rsid w:val="004A3CF3"/>
    <w:rsid w:val="004A5B26"/>
    <w:rsid w:val="004B24AE"/>
    <w:rsid w:val="004C2153"/>
    <w:rsid w:val="004C26F7"/>
    <w:rsid w:val="004D3F36"/>
    <w:rsid w:val="004E429E"/>
    <w:rsid w:val="004F0FB1"/>
    <w:rsid w:val="00506F91"/>
    <w:rsid w:val="00516242"/>
    <w:rsid w:val="005272A2"/>
    <w:rsid w:val="00530147"/>
    <w:rsid w:val="00537E2A"/>
    <w:rsid w:val="005400B1"/>
    <w:rsid w:val="0054191B"/>
    <w:rsid w:val="00551C96"/>
    <w:rsid w:val="00560F54"/>
    <w:rsid w:val="005A55EA"/>
    <w:rsid w:val="005B078E"/>
    <w:rsid w:val="005C0CB1"/>
    <w:rsid w:val="005C6492"/>
    <w:rsid w:val="005C6F8D"/>
    <w:rsid w:val="005D5DF6"/>
    <w:rsid w:val="005D60A5"/>
    <w:rsid w:val="005D64EB"/>
    <w:rsid w:val="005E2E64"/>
    <w:rsid w:val="005E3AFB"/>
    <w:rsid w:val="005E3D57"/>
    <w:rsid w:val="00602BE9"/>
    <w:rsid w:val="00606939"/>
    <w:rsid w:val="006102A8"/>
    <w:rsid w:val="00611BCE"/>
    <w:rsid w:val="00634544"/>
    <w:rsid w:val="00663B41"/>
    <w:rsid w:val="00675EF9"/>
    <w:rsid w:val="0068048A"/>
    <w:rsid w:val="00681B84"/>
    <w:rsid w:val="00690618"/>
    <w:rsid w:val="006A38F1"/>
    <w:rsid w:val="006C27EF"/>
    <w:rsid w:val="006D2C81"/>
    <w:rsid w:val="006E4C00"/>
    <w:rsid w:val="0073273A"/>
    <w:rsid w:val="0074068B"/>
    <w:rsid w:val="0074082F"/>
    <w:rsid w:val="007440A9"/>
    <w:rsid w:val="00756C73"/>
    <w:rsid w:val="007712EB"/>
    <w:rsid w:val="00781DE2"/>
    <w:rsid w:val="007931F1"/>
    <w:rsid w:val="007959CE"/>
    <w:rsid w:val="007A083B"/>
    <w:rsid w:val="007A159D"/>
    <w:rsid w:val="007A24FE"/>
    <w:rsid w:val="007A4C67"/>
    <w:rsid w:val="007B19BF"/>
    <w:rsid w:val="007C196D"/>
    <w:rsid w:val="007D3D50"/>
    <w:rsid w:val="007D795B"/>
    <w:rsid w:val="007E0CAD"/>
    <w:rsid w:val="0080117D"/>
    <w:rsid w:val="008012DF"/>
    <w:rsid w:val="00832F7F"/>
    <w:rsid w:val="0084321B"/>
    <w:rsid w:val="00844E03"/>
    <w:rsid w:val="00852484"/>
    <w:rsid w:val="00853136"/>
    <w:rsid w:val="00857571"/>
    <w:rsid w:val="00860B0C"/>
    <w:rsid w:val="00871054"/>
    <w:rsid w:val="00873D02"/>
    <w:rsid w:val="00884AFD"/>
    <w:rsid w:val="008850B7"/>
    <w:rsid w:val="00893E96"/>
    <w:rsid w:val="008A188B"/>
    <w:rsid w:val="008A52DE"/>
    <w:rsid w:val="008A5B3F"/>
    <w:rsid w:val="008B4232"/>
    <w:rsid w:val="008C12B9"/>
    <w:rsid w:val="008C76A7"/>
    <w:rsid w:val="008E6317"/>
    <w:rsid w:val="00913E21"/>
    <w:rsid w:val="009224EC"/>
    <w:rsid w:val="0093255B"/>
    <w:rsid w:val="00941DC5"/>
    <w:rsid w:val="00947A85"/>
    <w:rsid w:val="00950B63"/>
    <w:rsid w:val="009577F2"/>
    <w:rsid w:val="00961247"/>
    <w:rsid w:val="00962353"/>
    <w:rsid w:val="00970CB7"/>
    <w:rsid w:val="009906CA"/>
    <w:rsid w:val="00994AE5"/>
    <w:rsid w:val="009B2659"/>
    <w:rsid w:val="009B6169"/>
    <w:rsid w:val="009C427A"/>
    <w:rsid w:val="009C524A"/>
    <w:rsid w:val="009D07C0"/>
    <w:rsid w:val="009D757A"/>
    <w:rsid w:val="009D7728"/>
    <w:rsid w:val="009E09AF"/>
    <w:rsid w:val="009E1BE1"/>
    <w:rsid w:val="009E4A19"/>
    <w:rsid w:val="00A04BA3"/>
    <w:rsid w:val="00A179EE"/>
    <w:rsid w:val="00A27334"/>
    <w:rsid w:val="00A27528"/>
    <w:rsid w:val="00A318E7"/>
    <w:rsid w:val="00A43692"/>
    <w:rsid w:val="00A45C3F"/>
    <w:rsid w:val="00A47107"/>
    <w:rsid w:val="00A519EE"/>
    <w:rsid w:val="00A64784"/>
    <w:rsid w:val="00A725A5"/>
    <w:rsid w:val="00A7356B"/>
    <w:rsid w:val="00A80AEC"/>
    <w:rsid w:val="00AA34F5"/>
    <w:rsid w:val="00AA6E13"/>
    <w:rsid w:val="00AA7778"/>
    <w:rsid w:val="00AB04E1"/>
    <w:rsid w:val="00AB239E"/>
    <w:rsid w:val="00AB77A4"/>
    <w:rsid w:val="00AF4057"/>
    <w:rsid w:val="00B0471B"/>
    <w:rsid w:val="00B07A68"/>
    <w:rsid w:val="00B07C72"/>
    <w:rsid w:val="00B10F08"/>
    <w:rsid w:val="00B11DD4"/>
    <w:rsid w:val="00B21042"/>
    <w:rsid w:val="00B24D34"/>
    <w:rsid w:val="00B260C3"/>
    <w:rsid w:val="00B30421"/>
    <w:rsid w:val="00B343C7"/>
    <w:rsid w:val="00B34CED"/>
    <w:rsid w:val="00B42BE6"/>
    <w:rsid w:val="00B43278"/>
    <w:rsid w:val="00B66EDE"/>
    <w:rsid w:val="00B737FF"/>
    <w:rsid w:val="00B76755"/>
    <w:rsid w:val="00B77A2D"/>
    <w:rsid w:val="00B81881"/>
    <w:rsid w:val="00BA424B"/>
    <w:rsid w:val="00BB617F"/>
    <w:rsid w:val="00BE7FE9"/>
    <w:rsid w:val="00BF5948"/>
    <w:rsid w:val="00C055E9"/>
    <w:rsid w:val="00C07343"/>
    <w:rsid w:val="00C12759"/>
    <w:rsid w:val="00C15A9B"/>
    <w:rsid w:val="00C17E13"/>
    <w:rsid w:val="00C20E83"/>
    <w:rsid w:val="00C241C9"/>
    <w:rsid w:val="00C26EBF"/>
    <w:rsid w:val="00C42C3C"/>
    <w:rsid w:val="00C464FB"/>
    <w:rsid w:val="00C533F4"/>
    <w:rsid w:val="00C55E61"/>
    <w:rsid w:val="00C651BB"/>
    <w:rsid w:val="00C80C5D"/>
    <w:rsid w:val="00C82799"/>
    <w:rsid w:val="00C870FC"/>
    <w:rsid w:val="00C91264"/>
    <w:rsid w:val="00CA5A23"/>
    <w:rsid w:val="00CA77A8"/>
    <w:rsid w:val="00CB0A52"/>
    <w:rsid w:val="00CB5499"/>
    <w:rsid w:val="00CC2BDD"/>
    <w:rsid w:val="00CC59B1"/>
    <w:rsid w:val="00D007BD"/>
    <w:rsid w:val="00D066BE"/>
    <w:rsid w:val="00D13E21"/>
    <w:rsid w:val="00D1402E"/>
    <w:rsid w:val="00D209F1"/>
    <w:rsid w:val="00D258E5"/>
    <w:rsid w:val="00D36A84"/>
    <w:rsid w:val="00D53C30"/>
    <w:rsid w:val="00D555F8"/>
    <w:rsid w:val="00D60C79"/>
    <w:rsid w:val="00D63E60"/>
    <w:rsid w:val="00D84946"/>
    <w:rsid w:val="00DA4CD3"/>
    <w:rsid w:val="00DA5C7A"/>
    <w:rsid w:val="00DA647E"/>
    <w:rsid w:val="00DB35D5"/>
    <w:rsid w:val="00DB6B36"/>
    <w:rsid w:val="00DC07DC"/>
    <w:rsid w:val="00DC1D31"/>
    <w:rsid w:val="00DD2603"/>
    <w:rsid w:val="00DD77F8"/>
    <w:rsid w:val="00DD7EE9"/>
    <w:rsid w:val="00DF0828"/>
    <w:rsid w:val="00DF2925"/>
    <w:rsid w:val="00DF4434"/>
    <w:rsid w:val="00DF514F"/>
    <w:rsid w:val="00DF56B9"/>
    <w:rsid w:val="00E05EEF"/>
    <w:rsid w:val="00E170DF"/>
    <w:rsid w:val="00E17A21"/>
    <w:rsid w:val="00E17A8E"/>
    <w:rsid w:val="00E2374C"/>
    <w:rsid w:val="00E44E48"/>
    <w:rsid w:val="00E507DB"/>
    <w:rsid w:val="00E542C1"/>
    <w:rsid w:val="00E57C69"/>
    <w:rsid w:val="00E6097F"/>
    <w:rsid w:val="00E64CF6"/>
    <w:rsid w:val="00E779DB"/>
    <w:rsid w:val="00E802B0"/>
    <w:rsid w:val="00E844E0"/>
    <w:rsid w:val="00E877C6"/>
    <w:rsid w:val="00ED3469"/>
    <w:rsid w:val="00EE48C0"/>
    <w:rsid w:val="00EF0AB5"/>
    <w:rsid w:val="00EF79A9"/>
    <w:rsid w:val="00F062C0"/>
    <w:rsid w:val="00F15B7E"/>
    <w:rsid w:val="00F16F13"/>
    <w:rsid w:val="00F236CC"/>
    <w:rsid w:val="00F341C1"/>
    <w:rsid w:val="00F4249D"/>
    <w:rsid w:val="00F43FF6"/>
    <w:rsid w:val="00F45637"/>
    <w:rsid w:val="00F45BF2"/>
    <w:rsid w:val="00F47A2D"/>
    <w:rsid w:val="00F51D12"/>
    <w:rsid w:val="00F53DA9"/>
    <w:rsid w:val="00F55443"/>
    <w:rsid w:val="00F57FD4"/>
    <w:rsid w:val="00F773EF"/>
    <w:rsid w:val="00F838F0"/>
    <w:rsid w:val="00F8394D"/>
    <w:rsid w:val="00FA4057"/>
    <w:rsid w:val="00FC0A1B"/>
    <w:rsid w:val="00FC314F"/>
    <w:rsid w:val="00FD47BD"/>
    <w:rsid w:val="00FE4D57"/>
    <w:rsid w:val="00FF16F7"/>
    <w:rsid w:val="00FF557B"/>
    <w:rsid w:val="011C93AE"/>
    <w:rsid w:val="0382D82A"/>
    <w:rsid w:val="0474AB56"/>
    <w:rsid w:val="0A404837"/>
    <w:rsid w:val="0F1D49FF"/>
    <w:rsid w:val="1CFEFB36"/>
    <w:rsid w:val="203818F2"/>
    <w:rsid w:val="233F6F15"/>
    <w:rsid w:val="2465F95C"/>
    <w:rsid w:val="259EC573"/>
    <w:rsid w:val="269FF959"/>
    <w:rsid w:val="2A552A70"/>
    <w:rsid w:val="305FC8F1"/>
    <w:rsid w:val="31987817"/>
    <w:rsid w:val="3EBAFEFD"/>
    <w:rsid w:val="408989D7"/>
    <w:rsid w:val="41687E89"/>
    <w:rsid w:val="4372BAB5"/>
    <w:rsid w:val="447A62CF"/>
    <w:rsid w:val="474D86C0"/>
    <w:rsid w:val="4799258F"/>
    <w:rsid w:val="4C0FA651"/>
    <w:rsid w:val="4C7BE7B7"/>
    <w:rsid w:val="4CD8C9A2"/>
    <w:rsid w:val="4D450326"/>
    <w:rsid w:val="4DAB76B2"/>
    <w:rsid w:val="4EC2ED7A"/>
    <w:rsid w:val="5049CE33"/>
    <w:rsid w:val="51398645"/>
    <w:rsid w:val="51937094"/>
    <w:rsid w:val="539A0CD0"/>
    <w:rsid w:val="541C9066"/>
    <w:rsid w:val="54CB1156"/>
    <w:rsid w:val="5BD8CA87"/>
    <w:rsid w:val="62BAF9E9"/>
    <w:rsid w:val="64A525FB"/>
    <w:rsid w:val="65D4F813"/>
    <w:rsid w:val="68DCE2BA"/>
    <w:rsid w:val="69D6C6E4"/>
    <w:rsid w:val="6CEF189A"/>
    <w:rsid w:val="6F2FD16A"/>
    <w:rsid w:val="6F62B1FC"/>
    <w:rsid w:val="720B0F81"/>
    <w:rsid w:val="73900FC4"/>
    <w:rsid w:val="77EA7083"/>
    <w:rsid w:val="7A7B50F9"/>
    <w:rsid w:val="7DE4F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3CA29"/>
  <w15:docId w15:val="{E6D06B0E-3C8B-4F95-B865-0B8D7258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84"/>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602BE9"/>
    <w:pPr>
      <w:keepNext/>
      <w:spacing w:after="0" w:line="240" w:lineRule="auto"/>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C15A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E21"/>
  </w:style>
  <w:style w:type="paragraph" w:styleId="Footer">
    <w:name w:val="footer"/>
    <w:basedOn w:val="Normal"/>
    <w:link w:val="FooterChar"/>
    <w:uiPriority w:val="99"/>
    <w:unhideWhenUsed/>
    <w:rsid w:val="00913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E21"/>
  </w:style>
  <w:style w:type="paragraph" w:styleId="BalloonText">
    <w:name w:val="Balloon Text"/>
    <w:basedOn w:val="Normal"/>
    <w:link w:val="BalloonTextChar"/>
    <w:uiPriority w:val="99"/>
    <w:semiHidden/>
    <w:unhideWhenUsed/>
    <w:rsid w:val="00F34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1C1"/>
    <w:rPr>
      <w:rFonts w:ascii="Tahoma" w:hAnsi="Tahoma" w:cs="Tahoma"/>
      <w:sz w:val="16"/>
      <w:szCs w:val="16"/>
    </w:rPr>
  </w:style>
  <w:style w:type="paragraph" w:styleId="ListParagraph">
    <w:name w:val="List Paragraph"/>
    <w:basedOn w:val="Normal"/>
    <w:link w:val="ListParagraphChar"/>
    <w:uiPriority w:val="34"/>
    <w:qFormat/>
    <w:rsid w:val="00AA6E13"/>
    <w:pPr>
      <w:ind w:left="720"/>
      <w:contextualSpacing/>
    </w:pPr>
  </w:style>
  <w:style w:type="paragraph" w:styleId="NormalWeb">
    <w:name w:val="Normal (Web)"/>
    <w:basedOn w:val="Normal"/>
    <w:uiPriority w:val="99"/>
    <w:semiHidden/>
    <w:unhideWhenUsed/>
    <w:rsid w:val="00AA6E1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rsid w:val="00602BE9"/>
    <w:rPr>
      <w:rFonts w:ascii="Times New Roman" w:eastAsia="Times New Roman" w:hAnsi="Times New Roman" w:cs="Times New Roman"/>
      <w:b/>
      <w:bCs/>
      <w:sz w:val="24"/>
      <w:szCs w:val="24"/>
    </w:rPr>
  </w:style>
  <w:style w:type="table" w:styleId="TableGrid">
    <w:name w:val="Table Grid"/>
    <w:basedOn w:val="TableNormal"/>
    <w:uiPriority w:val="39"/>
    <w:rsid w:val="0034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C07DC"/>
    <w:rPr>
      <w:rFonts w:ascii="Calibri" w:eastAsia="Calibri" w:hAnsi="Calibri" w:cs="Times New Roman"/>
      <w:lang w:val="en-US"/>
    </w:rPr>
  </w:style>
  <w:style w:type="paragraph" w:styleId="BodyTextIndent">
    <w:name w:val="Body Text Indent"/>
    <w:basedOn w:val="Normal"/>
    <w:link w:val="BodyTextIndentChar"/>
    <w:rsid w:val="00781DE2"/>
    <w:pPr>
      <w:widowControl w:val="0"/>
      <w:autoSpaceDE w:val="0"/>
      <w:autoSpaceDN w:val="0"/>
      <w:adjustRightInd w:val="0"/>
      <w:spacing w:after="120" w:line="240" w:lineRule="auto"/>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781DE2"/>
    <w:rPr>
      <w:rFonts w:ascii="Times New Roman" w:eastAsia="Times New Roman" w:hAnsi="Times New Roman" w:cs="Times New Roman"/>
      <w:sz w:val="24"/>
      <w:szCs w:val="24"/>
    </w:rPr>
  </w:style>
  <w:style w:type="paragraph" w:styleId="NoSpacing">
    <w:name w:val="No Spacing"/>
    <w:uiPriority w:val="1"/>
    <w:qFormat/>
    <w:rsid w:val="00FE4D57"/>
    <w:pPr>
      <w:spacing w:after="0" w:line="240" w:lineRule="auto"/>
    </w:pPr>
    <w:rPr>
      <w:rFonts w:ascii="Calibri" w:eastAsia="Calibri" w:hAnsi="Calibri" w:cs="Times New Roman"/>
      <w:lang w:val="en-US"/>
    </w:rPr>
  </w:style>
  <w:style w:type="paragraph" w:customStyle="1" w:styleId="paragraph">
    <w:name w:val="paragraph"/>
    <w:basedOn w:val="Normal"/>
    <w:rsid w:val="00462A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462A7E"/>
  </w:style>
  <w:style w:type="character" w:customStyle="1" w:styleId="normaltextrun">
    <w:name w:val="normaltextrun"/>
    <w:basedOn w:val="DefaultParagraphFont"/>
    <w:rsid w:val="00C42C3C"/>
  </w:style>
  <w:style w:type="character" w:styleId="Hyperlink">
    <w:name w:val="Hyperlink"/>
    <w:basedOn w:val="DefaultParagraphFont"/>
    <w:uiPriority w:val="99"/>
    <w:semiHidden/>
    <w:unhideWhenUsed/>
    <w:rsid w:val="006A38F1"/>
    <w:rPr>
      <w:color w:val="0000FF"/>
      <w:u w:val="single"/>
    </w:rPr>
  </w:style>
  <w:style w:type="character" w:customStyle="1" w:styleId="Heading2Char">
    <w:name w:val="Heading 2 Char"/>
    <w:basedOn w:val="DefaultParagraphFont"/>
    <w:link w:val="Heading2"/>
    <w:uiPriority w:val="9"/>
    <w:semiHidden/>
    <w:rsid w:val="00C15A9B"/>
    <w:rPr>
      <w:rFonts w:asciiTheme="majorHAnsi" w:eastAsiaTheme="majorEastAsia" w:hAnsiTheme="majorHAnsi" w:cstheme="majorBidi"/>
      <w:color w:val="2E74B5" w:themeColor="accent1" w:themeShade="BF"/>
      <w:sz w:val="26"/>
      <w:szCs w:val="26"/>
    </w:rPr>
  </w:style>
  <w:style w:type="paragraph" w:styleId="ListBullet">
    <w:name w:val="List Bullet"/>
    <w:basedOn w:val="Normal"/>
    <w:uiPriority w:val="99"/>
    <w:unhideWhenUsed/>
    <w:rsid w:val="00C15A9B"/>
    <w:pPr>
      <w:numPr>
        <w:numId w:val="39"/>
      </w:numPr>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246">
      <w:bodyDiv w:val="1"/>
      <w:marLeft w:val="0"/>
      <w:marRight w:val="0"/>
      <w:marTop w:val="0"/>
      <w:marBottom w:val="0"/>
      <w:divBdr>
        <w:top w:val="none" w:sz="0" w:space="0" w:color="auto"/>
        <w:left w:val="none" w:sz="0" w:space="0" w:color="auto"/>
        <w:bottom w:val="none" w:sz="0" w:space="0" w:color="auto"/>
        <w:right w:val="none" w:sz="0" w:space="0" w:color="auto"/>
      </w:divBdr>
      <w:divsChild>
        <w:div w:id="65149273">
          <w:marLeft w:val="0"/>
          <w:marRight w:val="0"/>
          <w:marTop w:val="0"/>
          <w:marBottom w:val="0"/>
          <w:divBdr>
            <w:top w:val="none" w:sz="0" w:space="0" w:color="auto"/>
            <w:left w:val="none" w:sz="0" w:space="0" w:color="auto"/>
            <w:bottom w:val="none" w:sz="0" w:space="0" w:color="auto"/>
            <w:right w:val="none" w:sz="0" w:space="0" w:color="auto"/>
          </w:divBdr>
        </w:div>
      </w:divsChild>
    </w:div>
    <w:div w:id="7830627">
      <w:bodyDiv w:val="1"/>
      <w:marLeft w:val="0"/>
      <w:marRight w:val="0"/>
      <w:marTop w:val="0"/>
      <w:marBottom w:val="0"/>
      <w:divBdr>
        <w:top w:val="none" w:sz="0" w:space="0" w:color="auto"/>
        <w:left w:val="none" w:sz="0" w:space="0" w:color="auto"/>
        <w:bottom w:val="none" w:sz="0" w:space="0" w:color="auto"/>
        <w:right w:val="none" w:sz="0" w:space="0" w:color="auto"/>
      </w:divBdr>
      <w:divsChild>
        <w:div w:id="692809389">
          <w:marLeft w:val="0"/>
          <w:marRight w:val="0"/>
          <w:marTop w:val="0"/>
          <w:marBottom w:val="0"/>
          <w:divBdr>
            <w:top w:val="none" w:sz="0" w:space="0" w:color="auto"/>
            <w:left w:val="none" w:sz="0" w:space="0" w:color="auto"/>
            <w:bottom w:val="none" w:sz="0" w:space="0" w:color="auto"/>
            <w:right w:val="none" w:sz="0" w:space="0" w:color="auto"/>
          </w:divBdr>
        </w:div>
      </w:divsChild>
    </w:div>
    <w:div w:id="31082053">
      <w:bodyDiv w:val="1"/>
      <w:marLeft w:val="0"/>
      <w:marRight w:val="0"/>
      <w:marTop w:val="0"/>
      <w:marBottom w:val="0"/>
      <w:divBdr>
        <w:top w:val="none" w:sz="0" w:space="0" w:color="auto"/>
        <w:left w:val="none" w:sz="0" w:space="0" w:color="auto"/>
        <w:bottom w:val="none" w:sz="0" w:space="0" w:color="auto"/>
        <w:right w:val="none" w:sz="0" w:space="0" w:color="auto"/>
      </w:divBdr>
      <w:divsChild>
        <w:div w:id="1932548346">
          <w:marLeft w:val="0"/>
          <w:marRight w:val="0"/>
          <w:marTop w:val="0"/>
          <w:marBottom w:val="0"/>
          <w:divBdr>
            <w:top w:val="none" w:sz="0" w:space="0" w:color="auto"/>
            <w:left w:val="none" w:sz="0" w:space="0" w:color="auto"/>
            <w:bottom w:val="none" w:sz="0" w:space="0" w:color="auto"/>
            <w:right w:val="none" w:sz="0" w:space="0" w:color="auto"/>
          </w:divBdr>
        </w:div>
      </w:divsChild>
    </w:div>
    <w:div w:id="32771673">
      <w:bodyDiv w:val="1"/>
      <w:marLeft w:val="0"/>
      <w:marRight w:val="0"/>
      <w:marTop w:val="0"/>
      <w:marBottom w:val="0"/>
      <w:divBdr>
        <w:top w:val="none" w:sz="0" w:space="0" w:color="auto"/>
        <w:left w:val="none" w:sz="0" w:space="0" w:color="auto"/>
        <w:bottom w:val="none" w:sz="0" w:space="0" w:color="auto"/>
        <w:right w:val="none" w:sz="0" w:space="0" w:color="auto"/>
      </w:divBdr>
      <w:divsChild>
        <w:div w:id="278075710">
          <w:marLeft w:val="0"/>
          <w:marRight w:val="0"/>
          <w:marTop w:val="0"/>
          <w:marBottom w:val="0"/>
          <w:divBdr>
            <w:top w:val="none" w:sz="0" w:space="0" w:color="auto"/>
            <w:left w:val="none" w:sz="0" w:space="0" w:color="auto"/>
            <w:bottom w:val="none" w:sz="0" w:space="0" w:color="auto"/>
            <w:right w:val="none" w:sz="0" w:space="0" w:color="auto"/>
          </w:divBdr>
        </w:div>
      </w:divsChild>
    </w:div>
    <w:div w:id="46803525">
      <w:bodyDiv w:val="1"/>
      <w:marLeft w:val="0"/>
      <w:marRight w:val="0"/>
      <w:marTop w:val="0"/>
      <w:marBottom w:val="0"/>
      <w:divBdr>
        <w:top w:val="none" w:sz="0" w:space="0" w:color="auto"/>
        <w:left w:val="none" w:sz="0" w:space="0" w:color="auto"/>
        <w:bottom w:val="none" w:sz="0" w:space="0" w:color="auto"/>
        <w:right w:val="none" w:sz="0" w:space="0" w:color="auto"/>
      </w:divBdr>
      <w:divsChild>
        <w:div w:id="1700740918">
          <w:marLeft w:val="0"/>
          <w:marRight w:val="0"/>
          <w:marTop w:val="0"/>
          <w:marBottom w:val="0"/>
          <w:divBdr>
            <w:top w:val="none" w:sz="0" w:space="0" w:color="auto"/>
            <w:left w:val="none" w:sz="0" w:space="0" w:color="auto"/>
            <w:bottom w:val="none" w:sz="0" w:space="0" w:color="auto"/>
            <w:right w:val="none" w:sz="0" w:space="0" w:color="auto"/>
          </w:divBdr>
        </w:div>
      </w:divsChild>
    </w:div>
    <w:div w:id="50155782">
      <w:bodyDiv w:val="1"/>
      <w:marLeft w:val="0"/>
      <w:marRight w:val="0"/>
      <w:marTop w:val="0"/>
      <w:marBottom w:val="0"/>
      <w:divBdr>
        <w:top w:val="none" w:sz="0" w:space="0" w:color="auto"/>
        <w:left w:val="none" w:sz="0" w:space="0" w:color="auto"/>
        <w:bottom w:val="none" w:sz="0" w:space="0" w:color="auto"/>
        <w:right w:val="none" w:sz="0" w:space="0" w:color="auto"/>
      </w:divBdr>
      <w:divsChild>
        <w:div w:id="384527508">
          <w:marLeft w:val="0"/>
          <w:marRight w:val="0"/>
          <w:marTop w:val="0"/>
          <w:marBottom w:val="0"/>
          <w:divBdr>
            <w:top w:val="none" w:sz="0" w:space="0" w:color="auto"/>
            <w:left w:val="none" w:sz="0" w:space="0" w:color="auto"/>
            <w:bottom w:val="none" w:sz="0" w:space="0" w:color="auto"/>
            <w:right w:val="none" w:sz="0" w:space="0" w:color="auto"/>
          </w:divBdr>
        </w:div>
      </w:divsChild>
    </w:div>
    <w:div w:id="101264832">
      <w:bodyDiv w:val="1"/>
      <w:marLeft w:val="0"/>
      <w:marRight w:val="0"/>
      <w:marTop w:val="0"/>
      <w:marBottom w:val="0"/>
      <w:divBdr>
        <w:top w:val="none" w:sz="0" w:space="0" w:color="auto"/>
        <w:left w:val="none" w:sz="0" w:space="0" w:color="auto"/>
        <w:bottom w:val="none" w:sz="0" w:space="0" w:color="auto"/>
        <w:right w:val="none" w:sz="0" w:space="0" w:color="auto"/>
      </w:divBdr>
      <w:divsChild>
        <w:div w:id="718940303">
          <w:marLeft w:val="0"/>
          <w:marRight w:val="0"/>
          <w:marTop w:val="0"/>
          <w:marBottom w:val="0"/>
          <w:divBdr>
            <w:top w:val="none" w:sz="0" w:space="0" w:color="auto"/>
            <w:left w:val="none" w:sz="0" w:space="0" w:color="auto"/>
            <w:bottom w:val="none" w:sz="0" w:space="0" w:color="auto"/>
            <w:right w:val="none" w:sz="0" w:space="0" w:color="auto"/>
          </w:divBdr>
        </w:div>
      </w:divsChild>
    </w:div>
    <w:div w:id="102847948">
      <w:bodyDiv w:val="1"/>
      <w:marLeft w:val="0"/>
      <w:marRight w:val="0"/>
      <w:marTop w:val="0"/>
      <w:marBottom w:val="0"/>
      <w:divBdr>
        <w:top w:val="none" w:sz="0" w:space="0" w:color="auto"/>
        <w:left w:val="none" w:sz="0" w:space="0" w:color="auto"/>
        <w:bottom w:val="none" w:sz="0" w:space="0" w:color="auto"/>
        <w:right w:val="none" w:sz="0" w:space="0" w:color="auto"/>
      </w:divBdr>
      <w:divsChild>
        <w:div w:id="546836414">
          <w:marLeft w:val="0"/>
          <w:marRight w:val="0"/>
          <w:marTop w:val="0"/>
          <w:marBottom w:val="0"/>
          <w:divBdr>
            <w:top w:val="none" w:sz="0" w:space="0" w:color="auto"/>
            <w:left w:val="none" w:sz="0" w:space="0" w:color="auto"/>
            <w:bottom w:val="none" w:sz="0" w:space="0" w:color="auto"/>
            <w:right w:val="none" w:sz="0" w:space="0" w:color="auto"/>
          </w:divBdr>
        </w:div>
      </w:divsChild>
    </w:div>
    <w:div w:id="156307249">
      <w:bodyDiv w:val="1"/>
      <w:marLeft w:val="0"/>
      <w:marRight w:val="0"/>
      <w:marTop w:val="0"/>
      <w:marBottom w:val="0"/>
      <w:divBdr>
        <w:top w:val="none" w:sz="0" w:space="0" w:color="auto"/>
        <w:left w:val="none" w:sz="0" w:space="0" w:color="auto"/>
        <w:bottom w:val="none" w:sz="0" w:space="0" w:color="auto"/>
        <w:right w:val="none" w:sz="0" w:space="0" w:color="auto"/>
      </w:divBdr>
      <w:divsChild>
        <w:div w:id="737433800">
          <w:marLeft w:val="0"/>
          <w:marRight w:val="0"/>
          <w:marTop w:val="0"/>
          <w:marBottom w:val="0"/>
          <w:divBdr>
            <w:top w:val="none" w:sz="0" w:space="0" w:color="auto"/>
            <w:left w:val="none" w:sz="0" w:space="0" w:color="auto"/>
            <w:bottom w:val="none" w:sz="0" w:space="0" w:color="auto"/>
            <w:right w:val="none" w:sz="0" w:space="0" w:color="auto"/>
          </w:divBdr>
        </w:div>
      </w:divsChild>
    </w:div>
    <w:div w:id="157620929">
      <w:bodyDiv w:val="1"/>
      <w:marLeft w:val="0"/>
      <w:marRight w:val="0"/>
      <w:marTop w:val="0"/>
      <w:marBottom w:val="0"/>
      <w:divBdr>
        <w:top w:val="none" w:sz="0" w:space="0" w:color="auto"/>
        <w:left w:val="none" w:sz="0" w:space="0" w:color="auto"/>
        <w:bottom w:val="none" w:sz="0" w:space="0" w:color="auto"/>
        <w:right w:val="none" w:sz="0" w:space="0" w:color="auto"/>
      </w:divBdr>
      <w:divsChild>
        <w:div w:id="2131362760">
          <w:marLeft w:val="0"/>
          <w:marRight w:val="0"/>
          <w:marTop w:val="0"/>
          <w:marBottom w:val="0"/>
          <w:divBdr>
            <w:top w:val="none" w:sz="0" w:space="0" w:color="auto"/>
            <w:left w:val="none" w:sz="0" w:space="0" w:color="auto"/>
            <w:bottom w:val="none" w:sz="0" w:space="0" w:color="auto"/>
            <w:right w:val="none" w:sz="0" w:space="0" w:color="auto"/>
          </w:divBdr>
        </w:div>
      </w:divsChild>
    </w:div>
    <w:div w:id="172647239">
      <w:bodyDiv w:val="1"/>
      <w:marLeft w:val="0"/>
      <w:marRight w:val="0"/>
      <w:marTop w:val="0"/>
      <w:marBottom w:val="0"/>
      <w:divBdr>
        <w:top w:val="none" w:sz="0" w:space="0" w:color="auto"/>
        <w:left w:val="none" w:sz="0" w:space="0" w:color="auto"/>
        <w:bottom w:val="none" w:sz="0" w:space="0" w:color="auto"/>
        <w:right w:val="none" w:sz="0" w:space="0" w:color="auto"/>
      </w:divBdr>
      <w:divsChild>
        <w:div w:id="907035323">
          <w:marLeft w:val="0"/>
          <w:marRight w:val="0"/>
          <w:marTop w:val="0"/>
          <w:marBottom w:val="0"/>
          <w:divBdr>
            <w:top w:val="none" w:sz="0" w:space="0" w:color="auto"/>
            <w:left w:val="none" w:sz="0" w:space="0" w:color="auto"/>
            <w:bottom w:val="none" w:sz="0" w:space="0" w:color="auto"/>
            <w:right w:val="none" w:sz="0" w:space="0" w:color="auto"/>
          </w:divBdr>
        </w:div>
      </w:divsChild>
    </w:div>
    <w:div w:id="174880643">
      <w:bodyDiv w:val="1"/>
      <w:marLeft w:val="0"/>
      <w:marRight w:val="0"/>
      <w:marTop w:val="0"/>
      <w:marBottom w:val="0"/>
      <w:divBdr>
        <w:top w:val="none" w:sz="0" w:space="0" w:color="auto"/>
        <w:left w:val="none" w:sz="0" w:space="0" w:color="auto"/>
        <w:bottom w:val="none" w:sz="0" w:space="0" w:color="auto"/>
        <w:right w:val="none" w:sz="0" w:space="0" w:color="auto"/>
      </w:divBdr>
      <w:divsChild>
        <w:div w:id="1419791606">
          <w:marLeft w:val="0"/>
          <w:marRight w:val="0"/>
          <w:marTop w:val="0"/>
          <w:marBottom w:val="0"/>
          <w:divBdr>
            <w:top w:val="none" w:sz="0" w:space="0" w:color="auto"/>
            <w:left w:val="none" w:sz="0" w:space="0" w:color="auto"/>
            <w:bottom w:val="none" w:sz="0" w:space="0" w:color="auto"/>
            <w:right w:val="none" w:sz="0" w:space="0" w:color="auto"/>
          </w:divBdr>
        </w:div>
      </w:divsChild>
    </w:div>
    <w:div w:id="196166010">
      <w:bodyDiv w:val="1"/>
      <w:marLeft w:val="0"/>
      <w:marRight w:val="0"/>
      <w:marTop w:val="0"/>
      <w:marBottom w:val="0"/>
      <w:divBdr>
        <w:top w:val="none" w:sz="0" w:space="0" w:color="auto"/>
        <w:left w:val="none" w:sz="0" w:space="0" w:color="auto"/>
        <w:bottom w:val="none" w:sz="0" w:space="0" w:color="auto"/>
        <w:right w:val="none" w:sz="0" w:space="0" w:color="auto"/>
      </w:divBdr>
      <w:divsChild>
        <w:div w:id="80949091">
          <w:marLeft w:val="0"/>
          <w:marRight w:val="0"/>
          <w:marTop w:val="0"/>
          <w:marBottom w:val="0"/>
          <w:divBdr>
            <w:top w:val="none" w:sz="0" w:space="0" w:color="auto"/>
            <w:left w:val="none" w:sz="0" w:space="0" w:color="auto"/>
            <w:bottom w:val="none" w:sz="0" w:space="0" w:color="auto"/>
            <w:right w:val="none" w:sz="0" w:space="0" w:color="auto"/>
          </w:divBdr>
        </w:div>
      </w:divsChild>
    </w:div>
    <w:div w:id="250242799">
      <w:bodyDiv w:val="1"/>
      <w:marLeft w:val="0"/>
      <w:marRight w:val="0"/>
      <w:marTop w:val="0"/>
      <w:marBottom w:val="0"/>
      <w:divBdr>
        <w:top w:val="none" w:sz="0" w:space="0" w:color="auto"/>
        <w:left w:val="none" w:sz="0" w:space="0" w:color="auto"/>
        <w:bottom w:val="none" w:sz="0" w:space="0" w:color="auto"/>
        <w:right w:val="none" w:sz="0" w:space="0" w:color="auto"/>
      </w:divBdr>
      <w:divsChild>
        <w:div w:id="1912693931">
          <w:marLeft w:val="0"/>
          <w:marRight w:val="0"/>
          <w:marTop w:val="0"/>
          <w:marBottom w:val="0"/>
          <w:divBdr>
            <w:top w:val="none" w:sz="0" w:space="0" w:color="auto"/>
            <w:left w:val="none" w:sz="0" w:space="0" w:color="auto"/>
            <w:bottom w:val="none" w:sz="0" w:space="0" w:color="auto"/>
            <w:right w:val="none" w:sz="0" w:space="0" w:color="auto"/>
          </w:divBdr>
        </w:div>
      </w:divsChild>
    </w:div>
    <w:div w:id="259795137">
      <w:bodyDiv w:val="1"/>
      <w:marLeft w:val="0"/>
      <w:marRight w:val="0"/>
      <w:marTop w:val="0"/>
      <w:marBottom w:val="0"/>
      <w:divBdr>
        <w:top w:val="none" w:sz="0" w:space="0" w:color="auto"/>
        <w:left w:val="none" w:sz="0" w:space="0" w:color="auto"/>
        <w:bottom w:val="none" w:sz="0" w:space="0" w:color="auto"/>
        <w:right w:val="none" w:sz="0" w:space="0" w:color="auto"/>
      </w:divBdr>
    </w:div>
    <w:div w:id="267272345">
      <w:bodyDiv w:val="1"/>
      <w:marLeft w:val="0"/>
      <w:marRight w:val="0"/>
      <w:marTop w:val="0"/>
      <w:marBottom w:val="0"/>
      <w:divBdr>
        <w:top w:val="none" w:sz="0" w:space="0" w:color="auto"/>
        <w:left w:val="none" w:sz="0" w:space="0" w:color="auto"/>
        <w:bottom w:val="none" w:sz="0" w:space="0" w:color="auto"/>
        <w:right w:val="none" w:sz="0" w:space="0" w:color="auto"/>
      </w:divBdr>
      <w:divsChild>
        <w:div w:id="840974608">
          <w:marLeft w:val="0"/>
          <w:marRight w:val="0"/>
          <w:marTop w:val="0"/>
          <w:marBottom w:val="0"/>
          <w:divBdr>
            <w:top w:val="none" w:sz="0" w:space="0" w:color="auto"/>
            <w:left w:val="none" w:sz="0" w:space="0" w:color="auto"/>
            <w:bottom w:val="none" w:sz="0" w:space="0" w:color="auto"/>
            <w:right w:val="none" w:sz="0" w:space="0" w:color="auto"/>
          </w:divBdr>
        </w:div>
      </w:divsChild>
    </w:div>
    <w:div w:id="272172298">
      <w:bodyDiv w:val="1"/>
      <w:marLeft w:val="0"/>
      <w:marRight w:val="0"/>
      <w:marTop w:val="0"/>
      <w:marBottom w:val="0"/>
      <w:divBdr>
        <w:top w:val="none" w:sz="0" w:space="0" w:color="auto"/>
        <w:left w:val="none" w:sz="0" w:space="0" w:color="auto"/>
        <w:bottom w:val="none" w:sz="0" w:space="0" w:color="auto"/>
        <w:right w:val="none" w:sz="0" w:space="0" w:color="auto"/>
      </w:divBdr>
      <w:divsChild>
        <w:div w:id="1117988276">
          <w:marLeft w:val="0"/>
          <w:marRight w:val="0"/>
          <w:marTop w:val="0"/>
          <w:marBottom w:val="0"/>
          <w:divBdr>
            <w:top w:val="none" w:sz="0" w:space="0" w:color="auto"/>
            <w:left w:val="none" w:sz="0" w:space="0" w:color="auto"/>
            <w:bottom w:val="none" w:sz="0" w:space="0" w:color="auto"/>
            <w:right w:val="none" w:sz="0" w:space="0" w:color="auto"/>
          </w:divBdr>
        </w:div>
      </w:divsChild>
    </w:div>
    <w:div w:id="291181426">
      <w:bodyDiv w:val="1"/>
      <w:marLeft w:val="0"/>
      <w:marRight w:val="0"/>
      <w:marTop w:val="0"/>
      <w:marBottom w:val="0"/>
      <w:divBdr>
        <w:top w:val="none" w:sz="0" w:space="0" w:color="auto"/>
        <w:left w:val="none" w:sz="0" w:space="0" w:color="auto"/>
        <w:bottom w:val="none" w:sz="0" w:space="0" w:color="auto"/>
        <w:right w:val="none" w:sz="0" w:space="0" w:color="auto"/>
      </w:divBdr>
      <w:divsChild>
        <w:div w:id="1050612861">
          <w:marLeft w:val="0"/>
          <w:marRight w:val="0"/>
          <w:marTop w:val="0"/>
          <w:marBottom w:val="0"/>
          <w:divBdr>
            <w:top w:val="none" w:sz="0" w:space="0" w:color="auto"/>
            <w:left w:val="none" w:sz="0" w:space="0" w:color="auto"/>
            <w:bottom w:val="none" w:sz="0" w:space="0" w:color="auto"/>
            <w:right w:val="none" w:sz="0" w:space="0" w:color="auto"/>
          </w:divBdr>
        </w:div>
      </w:divsChild>
    </w:div>
    <w:div w:id="308484800">
      <w:bodyDiv w:val="1"/>
      <w:marLeft w:val="0"/>
      <w:marRight w:val="0"/>
      <w:marTop w:val="0"/>
      <w:marBottom w:val="0"/>
      <w:divBdr>
        <w:top w:val="none" w:sz="0" w:space="0" w:color="auto"/>
        <w:left w:val="none" w:sz="0" w:space="0" w:color="auto"/>
        <w:bottom w:val="none" w:sz="0" w:space="0" w:color="auto"/>
        <w:right w:val="none" w:sz="0" w:space="0" w:color="auto"/>
      </w:divBdr>
      <w:divsChild>
        <w:div w:id="247810867">
          <w:marLeft w:val="0"/>
          <w:marRight w:val="0"/>
          <w:marTop w:val="0"/>
          <w:marBottom w:val="0"/>
          <w:divBdr>
            <w:top w:val="none" w:sz="0" w:space="0" w:color="auto"/>
            <w:left w:val="none" w:sz="0" w:space="0" w:color="auto"/>
            <w:bottom w:val="none" w:sz="0" w:space="0" w:color="auto"/>
            <w:right w:val="none" w:sz="0" w:space="0" w:color="auto"/>
          </w:divBdr>
        </w:div>
      </w:divsChild>
    </w:div>
    <w:div w:id="313030395">
      <w:bodyDiv w:val="1"/>
      <w:marLeft w:val="0"/>
      <w:marRight w:val="0"/>
      <w:marTop w:val="0"/>
      <w:marBottom w:val="0"/>
      <w:divBdr>
        <w:top w:val="none" w:sz="0" w:space="0" w:color="auto"/>
        <w:left w:val="none" w:sz="0" w:space="0" w:color="auto"/>
        <w:bottom w:val="none" w:sz="0" w:space="0" w:color="auto"/>
        <w:right w:val="none" w:sz="0" w:space="0" w:color="auto"/>
      </w:divBdr>
      <w:divsChild>
        <w:div w:id="1418986063">
          <w:marLeft w:val="0"/>
          <w:marRight w:val="0"/>
          <w:marTop w:val="0"/>
          <w:marBottom w:val="0"/>
          <w:divBdr>
            <w:top w:val="none" w:sz="0" w:space="0" w:color="auto"/>
            <w:left w:val="none" w:sz="0" w:space="0" w:color="auto"/>
            <w:bottom w:val="none" w:sz="0" w:space="0" w:color="auto"/>
            <w:right w:val="none" w:sz="0" w:space="0" w:color="auto"/>
          </w:divBdr>
        </w:div>
      </w:divsChild>
    </w:div>
    <w:div w:id="361058837">
      <w:bodyDiv w:val="1"/>
      <w:marLeft w:val="0"/>
      <w:marRight w:val="0"/>
      <w:marTop w:val="0"/>
      <w:marBottom w:val="0"/>
      <w:divBdr>
        <w:top w:val="none" w:sz="0" w:space="0" w:color="auto"/>
        <w:left w:val="none" w:sz="0" w:space="0" w:color="auto"/>
        <w:bottom w:val="none" w:sz="0" w:space="0" w:color="auto"/>
        <w:right w:val="none" w:sz="0" w:space="0" w:color="auto"/>
      </w:divBdr>
      <w:divsChild>
        <w:div w:id="449905401">
          <w:marLeft w:val="0"/>
          <w:marRight w:val="0"/>
          <w:marTop w:val="0"/>
          <w:marBottom w:val="0"/>
          <w:divBdr>
            <w:top w:val="none" w:sz="0" w:space="0" w:color="auto"/>
            <w:left w:val="none" w:sz="0" w:space="0" w:color="auto"/>
            <w:bottom w:val="none" w:sz="0" w:space="0" w:color="auto"/>
            <w:right w:val="none" w:sz="0" w:space="0" w:color="auto"/>
          </w:divBdr>
        </w:div>
      </w:divsChild>
    </w:div>
    <w:div w:id="372463667">
      <w:bodyDiv w:val="1"/>
      <w:marLeft w:val="0"/>
      <w:marRight w:val="0"/>
      <w:marTop w:val="0"/>
      <w:marBottom w:val="0"/>
      <w:divBdr>
        <w:top w:val="none" w:sz="0" w:space="0" w:color="auto"/>
        <w:left w:val="none" w:sz="0" w:space="0" w:color="auto"/>
        <w:bottom w:val="none" w:sz="0" w:space="0" w:color="auto"/>
        <w:right w:val="none" w:sz="0" w:space="0" w:color="auto"/>
      </w:divBdr>
      <w:divsChild>
        <w:div w:id="379205239">
          <w:marLeft w:val="0"/>
          <w:marRight w:val="0"/>
          <w:marTop w:val="0"/>
          <w:marBottom w:val="0"/>
          <w:divBdr>
            <w:top w:val="none" w:sz="0" w:space="0" w:color="auto"/>
            <w:left w:val="none" w:sz="0" w:space="0" w:color="auto"/>
            <w:bottom w:val="none" w:sz="0" w:space="0" w:color="auto"/>
            <w:right w:val="none" w:sz="0" w:space="0" w:color="auto"/>
          </w:divBdr>
        </w:div>
      </w:divsChild>
    </w:div>
    <w:div w:id="385300903">
      <w:bodyDiv w:val="1"/>
      <w:marLeft w:val="0"/>
      <w:marRight w:val="0"/>
      <w:marTop w:val="0"/>
      <w:marBottom w:val="0"/>
      <w:divBdr>
        <w:top w:val="none" w:sz="0" w:space="0" w:color="auto"/>
        <w:left w:val="none" w:sz="0" w:space="0" w:color="auto"/>
        <w:bottom w:val="none" w:sz="0" w:space="0" w:color="auto"/>
        <w:right w:val="none" w:sz="0" w:space="0" w:color="auto"/>
      </w:divBdr>
      <w:divsChild>
        <w:div w:id="1156726375">
          <w:marLeft w:val="0"/>
          <w:marRight w:val="0"/>
          <w:marTop w:val="0"/>
          <w:marBottom w:val="0"/>
          <w:divBdr>
            <w:top w:val="none" w:sz="0" w:space="0" w:color="auto"/>
            <w:left w:val="none" w:sz="0" w:space="0" w:color="auto"/>
            <w:bottom w:val="none" w:sz="0" w:space="0" w:color="auto"/>
            <w:right w:val="none" w:sz="0" w:space="0" w:color="auto"/>
          </w:divBdr>
        </w:div>
      </w:divsChild>
    </w:div>
    <w:div w:id="389117384">
      <w:bodyDiv w:val="1"/>
      <w:marLeft w:val="0"/>
      <w:marRight w:val="0"/>
      <w:marTop w:val="0"/>
      <w:marBottom w:val="0"/>
      <w:divBdr>
        <w:top w:val="none" w:sz="0" w:space="0" w:color="auto"/>
        <w:left w:val="none" w:sz="0" w:space="0" w:color="auto"/>
        <w:bottom w:val="none" w:sz="0" w:space="0" w:color="auto"/>
        <w:right w:val="none" w:sz="0" w:space="0" w:color="auto"/>
      </w:divBdr>
      <w:divsChild>
        <w:div w:id="638069156">
          <w:marLeft w:val="0"/>
          <w:marRight w:val="0"/>
          <w:marTop w:val="0"/>
          <w:marBottom w:val="0"/>
          <w:divBdr>
            <w:top w:val="none" w:sz="0" w:space="0" w:color="auto"/>
            <w:left w:val="none" w:sz="0" w:space="0" w:color="auto"/>
            <w:bottom w:val="none" w:sz="0" w:space="0" w:color="auto"/>
            <w:right w:val="none" w:sz="0" w:space="0" w:color="auto"/>
          </w:divBdr>
        </w:div>
      </w:divsChild>
    </w:div>
    <w:div w:id="393897164">
      <w:bodyDiv w:val="1"/>
      <w:marLeft w:val="0"/>
      <w:marRight w:val="0"/>
      <w:marTop w:val="0"/>
      <w:marBottom w:val="0"/>
      <w:divBdr>
        <w:top w:val="none" w:sz="0" w:space="0" w:color="auto"/>
        <w:left w:val="none" w:sz="0" w:space="0" w:color="auto"/>
        <w:bottom w:val="none" w:sz="0" w:space="0" w:color="auto"/>
        <w:right w:val="none" w:sz="0" w:space="0" w:color="auto"/>
      </w:divBdr>
      <w:divsChild>
        <w:div w:id="166944158">
          <w:marLeft w:val="0"/>
          <w:marRight w:val="0"/>
          <w:marTop w:val="0"/>
          <w:marBottom w:val="0"/>
          <w:divBdr>
            <w:top w:val="none" w:sz="0" w:space="0" w:color="auto"/>
            <w:left w:val="none" w:sz="0" w:space="0" w:color="auto"/>
            <w:bottom w:val="none" w:sz="0" w:space="0" w:color="auto"/>
            <w:right w:val="none" w:sz="0" w:space="0" w:color="auto"/>
          </w:divBdr>
        </w:div>
      </w:divsChild>
    </w:div>
    <w:div w:id="454064181">
      <w:bodyDiv w:val="1"/>
      <w:marLeft w:val="0"/>
      <w:marRight w:val="0"/>
      <w:marTop w:val="0"/>
      <w:marBottom w:val="0"/>
      <w:divBdr>
        <w:top w:val="none" w:sz="0" w:space="0" w:color="auto"/>
        <w:left w:val="none" w:sz="0" w:space="0" w:color="auto"/>
        <w:bottom w:val="none" w:sz="0" w:space="0" w:color="auto"/>
        <w:right w:val="none" w:sz="0" w:space="0" w:color="auto"/>
      </w:divBdr>
      <w:divsChild>
        <w:div w:id="1333950703">
          <w:marLeft w:val="0"/>
          <w:marRight w:val="0"/>
          <w:marTop w:val="0"/>
          <w:marBottom w:val="0"/>
          <w:divBdr>
            <w:top w:val="none" w:sz="0" w:space="0" w:color="auto"/>
            <w:left w:val="none" w:sz="0" w:space="0" w:color="auto"/>
            <w:bottom w:val="none" w:sz="0" w:space="0" w:color="auto"/>
            <w:right w:val="none" w:sz="0" w:space="0" w:color="auto"/>
          </w:divBdr>
        </w:div>
      </w:divsChild>
    </w:div>
    <w:div w:id="515341411">
      <w:bodyDiv w:val="1"/>
      <w:marLeft w:val="0"/>
      <w:marRight w:val="0"/>
      <w:marTop w:val="0"/>
      <w:marBottom w:val="0"/>
      <w:divBdr>
        <w:top w:val="none" w:sz="0" w:space="0" w:color="auto"/>
        <w:left w:val="none" w:sz="0" w:space="0" w:color="auto"/>
        <w:bottom w:val="none" w:sz="0" w:space="0" w:color="auto"/>
        <w:right w:val="none" w:sz="0" w:space="0" w:color="auto"/>
      </w:divBdr>
      <w:divsChild>
        <w:div w:id="1593200393">
          <w:marLeft w:val="0"/>
          <w:marRight w:val="0"/>
          <w:marTop w:val="0"/>
          <w:marBottom w:val="0"/>
          <w:divBdr>
            <w:top w:val="none" w:sz="0" w:space="0" w:color="auto"/>
            <w:left w:val="none" w:sz="0" w:space="0" w:color="auto"/>
            <w:bottom w:val="none" w:sz="0" w:space="0" w:color="auto"/>
            <w:right w:val="none" w:sz="0" w:space="0" w:color="auto"/>
          </w:divBdr>
        </w:div>
      </w:divsChild>
    </w:div>
    <w:div w:id="535390183">
      <w:bodyDiv w:val="1"/>
      <w:marLeft w:val="0"/>
      <w:marRight w:val="0"/>
      <w:marTop w:val="0"/>
      <w:marBottom w:val="0"/>
      <w:divBdr>
        <w:top w:val="none" w:sz="0" w:space="0" w:color="auto"/>
        <w:left w:val="none" w:sz="0" w:space="0" w:color="auto"/>
        <w:bottom w:val="none" w:sz="0" w:space="0" w:color="auto"/>
        <w:right w:val="none" w:sz="0" w:space="0" w:color="auto"/>
      </w:divBdr>
      <w:divsChild>
        <w:div w:id="1010643535">
          <w:marLeft w:val="0"/>
          <w:marRight w:val="0"/>
          <w:marTop w:val="0"/>
          <w:marBottom w:val="0"/>
          <w:divBdr>
            <w:top w:val="none" w:sz="0" w:space="0" w:color="auto"/>
            <w:left w:val="none" w:sz="0" w:space="0" w:color="auto"/>
            <w:bottom w:val="none" w:sz="0" w:space="0" w:color="auto"/>
            <w:right w:val="none" w:sz="0" w:space="0" w:color="auto"/>
          </w:divBdr>
        </w:div>
      </w:divsChild>
    </w:div>
    <w:div w:id="537861081">
      <w:bodyDiv w:val="1"/>
      <w:marLeft w:val="0"/>
      <w:marRight w:val="0"/>
      <w:marTop w:val="0"/>
      <w:marBottom w:val="0"/>
      <w:divBdr>
        <w:top w:val="none" w:sz="0" w:space="0" w:color="auto"/>
        <w:left w:val="none" w:sz="0" w:space="0" w:color="auto"/>
        <w:bottom w:val="none" w:sz="0" w:space="0" w:color="auto"/>
        <w:right w:val="none" w:sz="0" w:space="0" w:color="auto"/>
      </w:divBdr>
      <w:divsChild>
        <w:div w:id="1654216604">
          <w:marLeft w:val="0"/>
          <w:marRight w:val="0"/>
          <w:marTop w:val="0"/>
          <w:marBottom w:val="0"/>
          <w:divBdr>
            <w:top w:val="none" w:sz="0" w:space="0" w:color="auto"/>
            <w:left w:val="none" w:sz="0" w:space="0" w:color="auto"/>
            <w:bottom w:val="none" w:sz="0" w:space="0" w:color="auto"/>
            <w:right w:val="none" w:sz="0" w:space="0" w:color="auto"/>
          </w:divBdr>
        </w:div>
      </w:divsChild>
    </w:div>
    <w:div w:id="582880371">
      <w:bodyDiv w:val="1"/>
      <w:marLeft w:val="0"/>
      <w:marRight w:val="0"/>
      <w:marTop w:val="0"/>
      <w:marBottom w:val="0"/>
      <w:divBdr>
        <w:top w:val="none" w:sz="0" w:space="0" w:color="auto"/>
        <w:left w:val="none" w:sz="0" w:space="0" w:color="auto"/>
        <w:bottom w:val="none" w:sz="0" w:space="0" w:color="auto"/>
        <w:right w:val="none" w:sz="0" w:space="0" w:color="auto"/>
      </w:divBdr>
      <w:divsChild>
        <w:div w:id="1822306875">
          <w:marLeft w:val="0"/>
          <w:marRight w:val="0"/>
          <w:marTop w:val="0"/>
          <w:marBottom w:val="0"/>
          <w:divBdr>
            <w:top w:val="none" w:sz="0" w:space="0" w:color="auto"/>
            <w:left w:val="none" w:sz="0" w:space="0" w:color="auto"/>
            <w:bottom w:val="none" w:sz="0" w:space="0" w:color="auto"/>
            <w:right w:val="none" w:sz="0" w:space="0" w:color="auto"/>
          </w:divBdr>
        </w:div>
      </w:divsChild>
    </w:div>
    <w:div w:id="595943404">
      <w:bodyDiv w:val="1"/>
      <w:marLeft w:val="0"/>
      <w:marRight w:val="0"/>
      <w:marTop w:val="0"/>
      <w:marBottom w:val="0"/>
      <w:divBdr>
        <w:top w:val="none" w:sz="0" w:space="0" w:color="auto"/>
        <w:left w:val="none" w:sz="0" w:space="0" w:color="auto"/>
        <w:bottom w:val="none" w:sz="0" w:space="0" w:color="auto"/>
        <w:right w:val="none" w:sz="0" w:space="0" w:color="auto"/>
      </w:divBdr>
      <w:divsChild>
        <w:div w:id="677511766">
          <w:marLeft w:val="0"/>
          <w:marRight w:val="0"/>
          <w:marTop w:val="0"/>
          <w:marBottom w:val="0"/>
          <w:divBdr>
            <w:top w:val="none" w:sz="0" w:space="0" w:color="auto"/>
            <w:left w:val="none" w:sz="0" w:space="0" w:color="auto"/>
            <w:bottom w:val="none" w:sz="0" w:space="0" w:color="auto"/>
            <w:right w:val="none" w:sz="0" w:space="0" w:color="auto"/>
          </w:divBdr>
        </w:div>
      </w:divsChild>
    </w:div>
    <w:div w:id="601375642">
      <w:bodyDiv w:val="1"/>
      <w:marLeft w:val="0"/>
      <w:marRight w:val="0"/>
      <w:marTop w:val="0"/>
      <w:marBottom w:val="0"/>
      <w:divBdr>
        <w:top w:val="none" w:sz="0" w:space="0" w:color="auto"/>
        <w:left w:val="none" w:sz="0" w:space="0" w:color="auto"/>
        <w:bottom w:val="none" w:sz="0" w:space="0" w:color="auto"/>
        <w:right w:val="none" w:sz="0" w:space="0" w:color="auto"/>
      </w:divBdr>
      <w:divsChild>
        <w:div w:id="1566378202">
          <w:marLeft w:val="0"/>
          <w:marRight w:val="0"/>
          <w:marTop w:val="0"/>
          <w:marBottom w:val="0"/>
          <w:divBdr>
            <w:top w:val="none" w:sz="0" w:space="0" w:color="auto"/>
            <w:left w:val="none" w:sz="0" w:space="0" w:color="auto"/>
            <w:bottom w:val="none" w:sz="0" w:space="0" w:color="auto"/>
            <w:right w:val="none" w:sz="0" w:space="0" w:color="auto"/>
          </w:divBdr>
        </w:div>
      </w:divsChild>
    </w:div>
    <w:div w:id="608391392">
      <w:bodyDiv w:val="1"/>
      <w:marLeft w:val="0"/>
      <w:marRight w:val="0"/>
      <w:marTop w:val="0"/>
      <w:marBottom w:val="0"/>
      <w:divBdr>
        <w:top w:val="none" w:sz="0" w:space="0" w:color="auto"/>
        <w:left w:val="none" w:sz="0" w:space="0" w:color="auto"/>
        <w:bottom w:val="none" w:sz="0" w:space="0" w:color="auto"/>
        <w:right w:val="none" w:sz="0" w:space="0" w:color="auto"/>
      </w:divBdr>
      <w:divsChild>
        <w:div w:id="1405372789">
          <w:marLeft w:val="0"/>
          <w:marRight w:val="0"/>
          <w:marTop w:val="0"/>
          <w:marBottom w:val="0"/>
          <w:divBdr>
            <w:top w:val="none" w:sz="0" w:space="0" w:color="auto"/>
            <w:left w:val="none" w:sz="0" w:space="0" w:color="auto"/>
            <w:bottom w:val="none" w:sz="0" w:space="0" w:color="auto"/>
            <w:right w:val="none" w:sz="0" w:space="0" w:color="auto"/>
          </w:divBdr>
        </w:div>
      </w:divsChild>
    </w:div>
    <w:div w:id="613362950">
      <w:bodyDiv w:val="1"/>
      <w:marLeft w:val="0"/>
      <w:marRight w:val="0"/>
      <w:marTop w:val="0"/>
      <w:marBottom w:val="0"/>
      <w:divBdr>
        <w:top w:val="none" w:sz="0" w:space="0" w:color="auto"/>
        <w:left w:val="none" w:sz="0" w:space="0" w:color="auto"/>
        <w:bottom w:val="none" w:sz="0" w:space="0" w:color="auto"/>
        <w:right w:val="none" w:sz="0" w:space="0" w:color="auto"/>
      </w:divBdr>
      <w:divsChild>
        <w:div w:id="2043937469">
          <w:marLeft w:val="0"/>
          <w:marRight w:val="0"/>
          <w:marTop w:val="0"/>
          <w:marBottom w:val="0"/>
          <w:divBdr>
            <w:top w:val="none" w:sz="0" w:space="0" w:color="auto"/>
            <w:left w:val="none" w:sz="0" w:space="0" w:color="auto"/>
            <w:bottom w:val="none" w:sz="0" w:space="0" w:color="auto"/>
            <w:right w:val="none" w:sz="0" w:space="0" w:color="auto"/>
          </w:divBdr>
        </w:div>
      </w:divsChild>
    </w:div>
    <w:div w:id="636032298">
      <w:bodyDiv w:val="1"/>
      <w:marLeft w:val="0"/>
      <w:marRight w:val="0"/>
      <w:marTop w:val="0"/>
      <w:marBottom w:val="0"/>
      <w:divBdr>
        <w:top w:val="none" w:sz="0" w:space="0" w:color="auto"/>
        <w:left w:val="none" w:sz="0" w:space="0" w:color="auto"/>
        <w:bottom w:val="none" w:sz="0" w:space="0" w:color="auto"/>
        <w:right w:val="none" w:sz="0" w:space="0" w:color="auto"/>
      </w:divBdr>
      <w:divsChild>
        <w:div w:id="1249339687">
          <w:marLeft w:val="0"/>
          <w:marRight w:val="0"/>
          <w:marTop w:val="0"/>
          <w:marBottom w:val="0"/>
          <w:divBdr>
            <w:top w:val="none" w:sz="0" w:space="0" w:color="auto"/>
            <w:left w:val="none" w:sz="0" w:space="0" w:color="auto"/>
            <w:bottom w:val="none" w:sz="0" w:space="0" w:color="auto"/>
            <w:right w:val="none" w:sz="0" w:space="0" w:color="auto"/>
          </w:divBdr>
        </w:div>
      </w:divsChild>
    </w:div>
    <w:div w:id="657271144">
      <w:bodyDiv w:val="1"/>
      <w:marLeft w:val="0"/>
      <w:marRight w:val="0"/>
      <w:marTop w:val="0"/>
      <w:marBottom w:val="0"/>
      <w:divBdr>
        <w:top w:val="none" w:sz="0" w:space="0" w:color="auto"/>
        <w:left w:val="none" w:sz="0" w:space="0" w:color="auto"/>
        <w:bottom w:val="none" w:sz="0" w:space="0" w:color="auto"/>
        <w:right w:val="none" w:sz="0" w:space="0" w:color="auto"/>
      </w:divBdr>
      <w:divsChild>
        <w:div w:id="1420176818">
          <w:marLeft w:val="0"/>
          <w:marRight w:val="0"/>
          <w:marTop w:val="0"/>
          <w:marBottom w:val="0"/>
          <w:divBdr>
            <w:top w:val="none" w:sz="0" w:space="0" w:color="auto"/>
            <w:left w:val="none" w:sz="0" w:space="0" w:color="auto"/>
            <w:bottom w:val="none" w:sz="0" w:space="0" w:color="auto"/>
            <w:right w:val="none" w:sz="0" w:space="0" w:color="auto"/>
          </w:divBdr>
        </w:div>
      </w:divsChild>
    </w:div>
    <w:div w:id="663169864">
      <w:bodyDiv w:val="1"/>
      <w:marLeft w:val="0"/>
      <w:marRight w:val="0"/>
      <w:marTop w:val="0"/>
      <w:marBottom w:val="0"/>
      <w:divBdr>
        <w:top w:val="none" w:sz="0" w:space="0" w:color="auto"/>
        <w:left w:val="none" w:sz="0" w:space="0" w:color="auto"/>
        <w:bottom w:val="none" w:sz="0" w:space="0" w:color="auto"/>
        <w:right w:val="none" w:sz="0" w:space="0" w:color="auto"/>
      </w:divBdr>
      <w:divsChild>
        <w:div w:id="1306738203">
          <w:marLeft w:val="0"/>
          <w:marRight w:val="0"/>
          <w:marTop w:val="0"/>
          <w:marBottom w:val="0"/>
          <w:divBdr>
            <w:top w:val="none" w:sz="0" w:space="0" w:color="auto"/>
            <w:left w:val="none" w:sz="0" w:space="0" w:color="auto"/>
            <w:bottom w:val="none" w:sz="0" w:space="0" w:color="auto"/>
            <w:right w:val="none" w:sz="0" w:space="0" w:color="auto"/>
          </w:divBdr>
        </w:div>
      </w:divsChild>
    </w:div>
    <w:div w:id="678233840">
      <w:bodyDiv w:val="1"/>
      <w:marLeft w:val="0"/>
      <w:marRight w:val="0"/>
      <w:marTop w:val="0"/>
      <w:marBottom w:val="0"/>
      <w:divBdr>
        <w:top w:val="none" w:sz="0" w:space="0" w:color="auto"/>
        <w:left w:val="none" w:sz="0" w:space="0" w:color="auto"/>
        <w:bottom w:val="none" w:sz="0" w:space="0" w:color="auto"/>
        <w:right w:val="none" w:sz="0" w:space="0" w:color="auto"/>
      </w:divBdr>
      <w:divsChild>
        <w:div w:id="1809399873">
          <w:marLeft w:val="0"/>
          <w:marRight w:val="0"/>
          <w:marTop w:val="0"/>
          <w:marBottom w:val="0"/>
          <w:divBdr>
            <w:top w:val="none" w:sz="0" w:space="0" w:color="auto"/>
            <w:left w:val="none" w:sz="0" w:space="0" w:color="auto"/>
            <w:bottom w:val="none" w:sz="0" w:space="0" w:color="auto"/>
            <w:right w:val="none" w:sz="0" w:space="0" w:color="auto"/>
          </w:divBdr>
        </w:div>
      </w:divsChild>
    </w:div>
    <w:div w:id="678582250">
      <w:bodyDiv w:val="1"/>
      <w:marLeft w:val="0"/>
      <w:marRight w:val="0"/>
      <w:marTop w:val="0"/>
      <w:marBottom w:val="0"/>
      <w:divBdr>
        <w:top w:val="none" w:sz="0" w:space="0" w:color="auto"/>
        <w:left w:val="none" w:sz="0" w:space="0" w:color="auto"/>
        <w:bottom w:val="none" w:sz="0" w:space="0" w:color="auto"/>
        <w:right w:val="none" w:sz="0" w:space="0" w:color="auto"/>
      </w:divBdr>
      <w:divsChild>
        <w:div w:id="597831127">
          <w:marLeft w:val="0"/>
          <w:marRight w:val="0"/>
          <w:marTop w:val="0"/>
          <w:marBottom w:val="0"/>
          <w:divBdr>
            <w:top w:val="none" w:sz="0" w:space="0" w:color="auto"/>
            <w:left w:val="none" w:sz="0" w:space="0" w:color="auto"/>
            <w:bottom w:val="none" w:sz="0" w:space="0" w:color="auto"/>
            <w:right w:val="none" w:sz="0" w:space="0" w:color="auto"/>
          </w:divBdr>
        </w:div>
      </w:divsChild>
    </w:div>
    <w:div w:id="680089631">
      <w:bodyDiv w:val="1"/>
      <w:marLeft w:val="0"/>
      <w:marRight w:val="0"/>
      <w:marTop w:val="0"/>
      <w:marBottom w:val="0"/>
      <w:divBdr>
        <w:top w:val="none" w:sz="0" w:space="0" w:color="auto"/>
        <w:left w:val="none" w:sz="0" w:space="0" w:color="auto"/>
        <w:bottom w:val="none" w:sz="0" w:space="0" w:color="auto"/>
        <w:right w:val="none" w:sz="0" w:space="0" w:color="auto"/>
      </w:divBdr>
      <w:divsChild>
        <w:div w:id="146828540">
          <w:marLeft w:val="0"/>
          <w:marRight w:val="0"/>
          <w:marTop w:val="0"/>
          <w:marBottom w:val="0"/>
          <w:divBdr>
            <w:top w:val="none" w:sz="0" w:space="0" w:color="auto"/>
            <w:left w:val="none" w:sz="0" w:space="0" w:color="auto"/>
            <w:bottom w:val="none" w:sz="0" w:space="0" w:color="auto"/>
            <w:right w:val="none" w:sz="0" w:space="0" w:color="auto"/>
          </w:divBdr>
        </w:div>
      </w:divsChild>
    </w:div>
    <w:div w:id="681779922">
      <w:bodyDiv w:val="1"/>
      <w:marLeft w:val="0"/>
      <w:marRight w:val="0"/>
      <w:marTop w:val="0"/>
      <w:marBottom w:val="0"/>
      <w:divBdr>
        <w:top w:val="none" w:sz="0" w:space="0" w:color="auto"/>
        <w:left w:val="none" w:sz="0" w:space="0" w:color="auto"/>
        <w:bottom w:val="none" w:sz="0" w:space="0" w:color="auto"/>
        <w:right w:val="none" w:sz="0" w:space="0" w:color="auto"/>
      </w:divBdr>
      <w:divsChild>
        <w:div w:id="113211938">
          <w:marLeft w:val="0"/>
          <w:marRight w:val="0"/>
          <w:marTop w:val="0"/>
          <w:marBottom w:val="0"/>
          <w:divBdr>
            <w:top w:val="none" w:sz="0" w:space="0" w:color="auto"/>
            <w:left w:val="none" w:sz="0" w:space="0" w:color="auto"/>
            <w:bottom w:val="none" w:sz="0" w:space="0" w:color="auto"/>
            <w:right w:val="none" w:sz="0" w:space="0" w:color="auto"/>
          </w:divBdr>
        </w:div>
      </w:divsChild>
    </w:div>
    <w:div w:id="686756561">
      <w:bodyDiv w:val="1"/>
      <w:marLeft w:val="0"/>
      <w:marRight w:val="0"/>
      <w:marTop w:val="0"/>
      <w:marBottom w:val="0"/>
      <w:divBdr>
        <w:top w:val="none" w:sz="0" w:space="0" w:color="auto"/>
        <w:left w:val="none" w:sz="0" w:space="0" w:color="auto"/>
        <w:bottom w:val="none" w:sz="0" w:space="0" w:color="auto"/>
        <w:right w:val="none" w:sz="0" w:space="0" w:color="auto"/>
      </w:divBdr>
      <w:divsChild>
        <w:div w:id="1735854755">
          <w:marLeft w:val="0"/>
          <w:marRight w:val="0"/>
          <w:marTop w:val="0"/>
          <w:marBottom w:val="0"/>
          <w:divBdr>
            <w:top w:val="none" w:sz="0" w:space="0" w:color="auto"/>
            <w:left w:val="none" w:sz="0" w:space="0" w:color="auto"/>
            <w:bottom w:val="none" w:sz="0" w:space="0" w:color="auto"/>
            <w:right w:val="none" w:sz="0" w:space="0" w:color="auto"/>
          </w:divBdr>
        </w:div>
      </w:divsChild>
    </w:div>
    <w:div w:id="721829050">
      <w:bodyDiv w:val="1"/>
      <w:marLeft w:val="0"/>
      <w:marRight w:val="0"/>
      <w:marTop w:val="0"/>
      <w:marBottom w:val="0"/>
      <w:divBdr>
        <w:top w:val="none" w:sz="0" w:space="0" w:color="auto"/>
        <w:left w:val="none" w:sz="0" w:space="0" w:color="auto"/>
        <w:bottom w:val="none" w:sz="0" w:space="0" w:color="auto"/>
        <w:right w:val="none" w:sz="0" w:space="0" w:color="auto"/>
      </w:divBdr>
      <w:divsChild>
        <w:div w:id="1955743964">
          <w:marLeft w:val="0"/>
          <w:marRight w:val="0"/>
          <w:marTop w:val="0"/>
          <w:marBottom w:val="0"/>
          <w:divBdr>
            <w:top w:val="none" w:sz="0" w:space="0" w:color="auto"/>
            <w:left w:val="none" w:sz="0" w:space="0" w:color="auto"/>
            <w:bottom w:val="none" w:sz="0" w:space="0" w:color="auto"/>
            <w:right w:val="none" w:sz="0" w:space="0" w:color="auto"/>
          </w:divBdr>
        </w:div>
      </w:divsChild>
    </w:div>
    <w:div w:id="759718545">
      <w:bodyDiv w:val="1"/>
      <w:marLeft w:val="0"/>
      <w:marRight w:val="0"/>
      <w:marTop w:val="0"/>
      <w:marBottom w:val="0"/>
      <w:divBdr>
        <w:top w:val="none" w:sz="0" w:space="0" w:color="auto"/>
        <w:left w:val="none" w:sz="0" w:space="0" w:color="auto"/>
        <w:bottom w:val="none" w:sz="0" w:space="0" w:color="auto"/>
        <w:right w:val="none" w:sz="0" w:space="0" w:color="auto"/>
      </w:divBdr>
      <w:divsChild>
        <w:div w:id="194121326">
          <w:marLeft w:val="0"/>
          <w:marRight w:val="0"/>
          <w:marTop w:val="0"/>
          <w:marBottom w:val="0"/>
          <w:divBdr>
            <w:top w:val="none" w:sz="0" w:space="0" w:color="auto"/>
            <w:left w:val="none" w:sz="0" w:space="0" w:color="auto"/>
            <w:bottom w:val="none" w:sz="0" w:space="0" w:color="auto"/>
            <w:right w:val="none" w:sz="0" w:space="0" w:color="auto"/>
          </w:divBdr>
        </w:div>
      </w:divsChild>
    </w:div>
    <w:div w:id="801114008">
      <w:bodyDiv w:val="1"/>
      <w:marLeft w:val="0"/>
      <w:marRight w:val="0"/>
      <w:marTop w:val="0"/>
      <w:marBottom w:val="0"/>
      <w:divBdr>
        <w:top w:val="none" w:sz="0" w:space="0" w:color="auto"/>
        <w:left w:val="none" w:sz="0" w:space="0" w:color="auto"/>
        <w:bottom w:val="none" w:sz="0" w:space="0" w:color="auto"/>
        <w:right w:val="none" w:sz="0" w:space="0" w:color="auto"/>
      </w:divBdr>
      <w:divsChild>
        <w:div w:id="706561527">
          <w:marLeft w:val="0"/>
          <w:marRight w:val="0"/>
          <w:marTop w:val="0"/>
          <w:marBottom w:val="0"/>
          <w:divBdr>
            <w:top w:val="none" w:sz="0" w:space="0" w:color="auto"/>
            <w:left w:val="none" w:sz="0" w:space="0" w:color="auto"/>
            <w:bottom w:val="none" w:sz="0" w:space="0" w:color="auto"/>
            <w:right w:val="none" w:sz="0" w:space="0" w:color="auto"/>
          </w:divBdr>
        </w:div>
      </w:divsChild>
    </w:div>
    <w:div w:id="804008223">
      <w:bodyDiv w:val="1"/>
      <w:marLeft w:val="0"/>
      <w:marRight w:val="0"/>
      <w:marTop w:val="0"/>
      <w:marBottom w:val="0"/>
      <w:divBdr>
        <w:top w:val="none" w:sz="0" w:space="0" w:color="auto"/>
        <w:left w:val="none" w:sz="0" w:space="0" w:color="auto"/>
        <w:bottom w:val="none" w:sz="0" w:space="0" w:color="auto"/>
        <w:right w:val="none" w:sz="0" w:space="0" w:color="auto"/>
      </w:divBdr>
      <w:divsChild>
        <w:div w:id="606892351">
          <w:marLeft w:val="0"/>
          <w:marRight w:val="0"/>
          <w:marTop w:val="0"/>
          <w:marBottom w:val="0"/>
          <w:divBdr>
            <w:top w:val="none" w:sz="0" w:space="0" w:color="auto"/>
            <w:left w:val="none" w:sz="0" w:space="0" w:color="auto"/>
            <w:bottom w:val="none" w:sz="0" w:space="0" w:color="auto"/>
            <w:right w:val="none" w:sz="0" w:space="0" w:color="auto"/>
          </w:divBdr>
        </w:div>
      </w:divsChild>
    </w:div>
    <w:div w:id="811680906">
      <w:bodyDiv w:val="1"/>
      <w:marLeft w:val="0"/>
      <w:marRight w:val="0"/>
      <w:marTop w:val="0"/>
      <w:marBottom w:val="0"/>
      <w:divBdr>
        <w:top w:val="none" w:sz="0" w:space="0" w:color="auto"/>
        <w:left w:val="none" w:sz="0" w:space="0" w:color="auto"/>
        <w:bottom w:val="none" w:sz="0" w:space="0" w:color="auto"/>
        <w:right w:val="none" w:sz="0" w:space="0" w:color="auto"/>
      </w:divBdr>
      <w:divsChild>
        <w:div w:id="658071079">
          <w:marLeft w:val="0"/>
          <w:marRight w:val="0"/>
          <w:marTop w:val="0"/>
          <w:marBottom w:val="0"/>
          <w:divBdr>
            <w:top w:val="none" w:sz="0" w:space="0" w:color="auto"/>
            <w:left w:val="none" w:sz="0" w:space="0" w:color="auto"/>
            <w:bottom w:val="none" w:sz="0" w:space="0" w:color="auto"/>
            <w:right w:val="none" w:sz="0" w:space="0" w:color="auto"/>
          </w:divBdr>
        </w:div>
      </w:divsChild>
    </w:div>
    <w:div w:id="814227692">
      <w:bodyDiv w:val="1"/>
      <w:marLeft w:val="0"/>
      <w:marRight w:val="0"/>
      <w:marTop w:val="0"/>
      <w:marBottom w:val="0"/>
      <w:divBdr>
        <w:top w:val="none" w:sz="0" w:space="0" w:color="auto"/>
        <w:left w:val="none" w:sz="0" w:space="0" w:color="auto"/>
        <w:bottom w:val="none" w:sz="0" w:space="0" w:color="auto"/>
        <w:right w:val="none" w:sz="0" w:space="0" w:color="auto"/>
      </w:divBdr>
      <w:divsChild>
        <w:div w:id="1124076639">
          <w:marLeft w:val="0"/>
          <w:marRight w:val="0"/>
          <w:marTop w:val="0"/>
          <w:marBottom w:val="0"/>
          <w:divBdr>
            <w:top w:val="none" w:sz="0" w:space="0" w:color="auto"/>
            <w:left w:val="none" w:sz="0" w:space="0" w:color="auto"/>
            <w:bottom w:val="none" w:sz="0" w:space="0" w:color="auto"/>
            <w:right w:val="none" w:sz="0" w:space="0" w:color="auto"/>
          </w:divBdr>
        </w:div>
      </w:divsChild>
    </w:div>
    <w:div w:id="828254600">
      <w:bodyDiv w:val="1"/>
      <w:marLeft w:val="0"/>
      <w:marRight w:val="0"/>
      <w:marTop w:val="0"/>
      <w:marBottom w:val="0"/>
      <w:divBdr>
        <w:top w:val="none" w:sz="0" w:space="0" w:color="auto"/>
        <w:left w:val="none" w:sz="0" w:space="0" w:color="auto"/>
        <w:bottom w:val="none" w:sz="0" w:space="0" w:color="auto"/>
        <w:right w:val="none" w:sz="0" w:space="0" w:color="auto"/>
      </w:divBdr>
      <w:divsChild>
        <w:div w:id="744649971">
          <w:marLeft w:val="0"/>
          <w:marRight w:val="0"/>
          <w:marTop w:val="0"/>
          <w:marBottom w:val="0"/>
          <w:divBdr>
            <w:top w:val="none" w:sz="0" w:space="0" w:color="auto"/>
            <w:left w:val="none" w:sz="0" w:space="0" w:color="auto"/>
            <w:bottom w:val="none" w:sz="0" w:space="0" w:color="auto"/>
            <w:right w:val="none" w:sz="0" w:space="0" w:color="auto"/>
          </w:divBdr>
        </w:div>
      </w:divsChild>
    </w:div>
    <w:div w:id="847477423">
      <w:bodyDiv w:val="1"/>
      <w:marLeft w:val="0"/>
      <w:marRight w:val="0"/>
      <w:marTop w:val="0"/>
      <w:marBottom w:val="0"/>
      <w:divBdr>
        <w:top w:val="none" w:sz="0" w:space="0" w:color="auto"/>
        <w:left w:val="none" w:sz="0" w:space="0" w:color="auto"/>
        <w:bottom w:val="none" w:sz="0" w:space="0" w:color="auto"/>
        <w:right w:val="none" w:sz="0" w:space="0" w:color="auto"/>
      </w:divBdr>
      <w:divsChild>
        <w:div w:id="884682953">
          <w:marLeft w:val="0"/>
          <w:marRight w:val="0"/>
          <w:marTop w:val="0"/>
          <w:marBottom w:val="0"/>
          <w:divBdr>
            <w:top w:val="none" w:sz="0" w:space="0" w:color="auto"/>
            <w:left w:val="none" w:sz="0" w:space="0" w:color="auto"/>
            <w:bottom w:val="none" w:sz="0" w:space="0" w:color="auto"/>
            <w:right w:val="none" w:sz="0" w:space="0" w:color="auto"/>
          </w:divBdr>
        </w:div>
      </w:divsChild>
    </w:div>
    <w:div w:id="859705977">
      <w:bodyDiv w:val="1"/>
      <w:marLeft w:val="0"/>
      <w:marRight w:val="0"/>
      <w:marTop w:val="0"/>
      <w:marBottom w:val="0"/>
      <w:divBdr>
        <w:top w:val="none" w:sz="0" w:space="0" w:color="auto"/>
        <w:left w:val="none" w:sz="0" w:space="0" w:color="auto"/>
        <w:bottom w:val="none" w:sz="0" w:space="0" w:color="auto"/>
        <w:right w:val="none" w:sz="0" w:space="0" w:color="auto"/>
      </w:divBdr>
      <w:divsChild>
        <w:div w:id="1391074464">
          <w:marLeft w:val="0"/>
          <w:marRight w:val="0"/>
          <w:marTop w:val="0"/>
          <w:marBottom w:val="0"/>
          <w:divBdr>
            <w:top w:val="none" w:sz="0" w:space="0" w:color="auto"/>
            <w:left w:val="none" w:sz="0" w:space="0" w:color="auto"/>
            <w:bottom w:val="none" w:sz="0" w:space="0" w:color="auto"/>
            <w:right w:val="none" w:sz="0" w:space="0" w:color="auto"/>
          </w:divBdr>
        </w:div>
      </w:divsChild>
    </w:div>
    <w:div w:id="863058596">
      <w:bodyDiv w:val="1"/>
      <w:marLeft w:val="0"/>
      <w:marRight w:val="0"/>
      <w:marTop w:val="0"/>
      <w:marBottom w:val="0"/>
      <w:divBdr>
        <w:top w:val="none" w:sz="0" w:space="0" w:color="auto"/>
        <w:left w:val="none" w:sz="0" w:space="0" w:color="auto"/>
        <w:bottom w:val="none" w:sz="0" w:space="0" w:color="auto"/>
        <w:right w:val="none" w:sz="0" w:space="0" w:color="auto"/>
      </w:divBdr>
      <w:divsChild>
        <w:div w:id="1178154433">
          <w:marLeft w:val="0"/>
          <w:marRight w:val="0"/>
          <w:marTop w:val="0"/>
          <w:marBottom w:val="0"/>
          <w:divBdr>
            <w:top w:val="none" w:sz="0" w:space="0" w:color="auto"/>
            <w:left w:val="none" w:sz="0" w:space="0" w:color="auto"/>
            <w:bottom w:val="none" w:sz="0" w:space="0" w:color="auto"/>
            <w:right w:val="none" w:sz="0" w:space="0" w:color="auto"/>
          </w:divBdr>
        </w:div>
      </w:divsChild>
    </w:div>
    <w:div w:id="897593917">
      <w:bodyDiv w:val="1"/>
      <w:marLeft w:val="0"/>
      <w:marRight w:val="0"/>
      <w:marTop w:val="0"/>
      <w:marBottom w:val="0"/>
      <w:divBdr>
        <w:top w:val="none" w:sz="0" w:space="0" w:color="auto"/>
        <w:left w:val="none" w:sz="0" w:space="0" w:color="auto"/>
        <w:bottom w:val="none" w:sz="0" w:space="0" w:color="auto"/>
        <w:right w:val="none" w:sz="0" w:space="0" w:color="auto"/>
      </w:divBdr>
      <w:divsChild>
        <w:div w:id="2124886481">
          <w:marLeft w:val="0"/>
          <w:marRight w:val="0"/>
          <w:marTop w:val="0"/>
          <w:marBottom w:val="0"/>
          <w:divBdr>
            <w:top w:val="none" w:sz="0" w:space="0" w:color="auto"/>
            <w:left w:val="none" w:sz="0" w:space="0" w:color="auto"/>
            <w:bottom w:val="none" w:sz="0" w:space="0" w:color="auto"/>
            <w:right w:val="none" w:sz="0" w:space="0" w:color="auto"/>
          </w:divBdr>
        </w:div>
      </w:divsChild>
    </w:div>
    <w:div w:id="925112642">
      <w:bodyDiv w:val="1"/>
      <w:marLeft w:val="0"/>
      <w:marRight w:val="0"/>
      <w:marTop w:val="0"/>
      <w:marBottom w:val="0"/>
      <w:divBdr>
        <w:top w:val="none" w:sz="0" w:space="0" w:color="auto"/>
        <w:left w:val="none" w:sz="0" w:space="0" w:color="auto"/>
        <w:bottom w:val="none" w:sz="0" w:space="0" w:color="auto"/>
        <w:right w:val="none" w:sz="0" w:space="0" w:color="auto"/>
      </w:divBdr>
      <w:divsChild>
        <w:div w:id="909653110">
          <w:marLeft w:val="0"/>
          <w:marRight w:val="0"/>
          <w:marTop w:val="0"/>
          <w:marBottom w:val="0"/>
          <w:divBdr>
            <w:top w:val="none" w:sz="0" w:space="0" w:color="auto"/>
            <w:left w:val="none" w:sz="0" w:space="0" w:color="auto"/>
            <w:bottom w:val="none" w:sz="0" w:space="0" w:color="auto"/>
            <w:right w:val="none" w:sz="0" w:space="0" w:color="auto"/>
          </w:divBdr>
        </w:div>
      </w:divsChild>
    </w:div>
    <w:div w:id="925185140">
      <w:bodyDiv w:val="1"/>
      <w:marLeft w:val="0"/>
      <w:marRight w:val="0"/>
      <w:marTop w:val="0"/>
      <w:marBottom w:val="0"/>
      <w:divBdr>
        <w:top w:val="none" w:sz="0" w:space="0" w:color="auto"/>
        <w:left w:val="none" w:sz="0" w:space="0" w:color="auto"/>
        <w:bottom w:val="none" w:sz="0" w:space="0" w:color="auto"/>
        <w:right w:val="none" w:sz="0" w:space="0" w:color="auto"/>
      </w:divBdr>
      <w:divsChild>
        <w:div w:id="1842429497">
          <w:marLeft w:val="0"/>
          <w:marRight w:val="0"/>
          <w:marTop w:val="0"/>
          <w:marBottom w:val="0"/>
          <w:divBdr>
            <w:top w:val="none" w:sz="0" w:space="0" w:color="auto"/>
            <w:left w:val="none" w:sz="0" w:space="0" w:color="auto"/>
            <w:bottom w:val="none" w:sz="0" w:space="0" w:color="auto"/>
            <w:right w:val="none" w:sz="0" w:space="0" w:color="auto"/>
          </w:divBdr>
        </w:div>
      </w:divsChild>
    </w:div>
    <w:div w:id="953630147">
      <w:bodyDiv w:val="1"/>
      <w:marLeft w:val="0"/>
      <w:marRight w:val="0"/>
      <w:marTop w:val="0"/>
      <w:marBottom w:val="0"/>
      <w:divBdr>
        <w:top w:val="none" w:sz="0" w:space="0" w:color="auto"/>
        <w:left w:val="none" w:sz="0" w:space="0" w:color="auto"/>
        <w:bottom w:val="none" w:sz="0" w:space="0" w:color="auto"/>
        <w:right w:val="none" w:sz="0" w:space="0" w:color="auto"/>
      </w:divBdr>
      <w:divsChild>
        <w:div w:id="624847267">
          <w:marLeft w:val="0"/>
          <w:marRight w:val="0"/>
          <w:marTop w:val="0"/>
          <w:marBottom w:val="0"/>
          <w:divBdr>
            <w:top w:val="none" w:sz="0" w:space="0" w:color="auto"/>
            <w:left w:val="none" w:sz="0" w:space="0" w:color="auto"/>
            <w:bottom w:val="none" w:sz="0" w:space="0" w:color="auto"/>
            <w:right w:val="none" w:sz="0" w:space="0" w:color="auto"/>
          </w:divBdr>
        </w:div>
      </w:divsChild>
    </w:div>
    <w:div w:id="980696040">
      <w:bodyDiv w:val="1"/>
      <w:marLeft w:val="0"/>
      <w:marRight w:val="0"/>
      <w:marTop w:val="0"/>
      <w:marBottom w:val="0"/>
      <w:divBdr>
        <w:top w:val="none" w:sz="0" w:space="0" w:color="auto"/>
        <w:left w:val="none" w:sz="0" w:space="0" w:color="auto"/>
        <w:bottom w:val="none" w:sz="0" w:space="0" w:color="auto"/>
        <w:right w:val="none" w:sz="0" w:space="0" w:color="auto"/>
      </w:divBdr>
      <w:divsChild>
        <w:div w:id="1226449830">
          <w:marLeft w:val="0"/>
          <w:marRight w:val="0"/>
          <w:marTop w:val="0"/>
          <w:marBottom w:val="0"/>
          <w:divBdr>
            <w:top w:val="none" w:sz="0" w:space="0" w:color="auto"/>
            <w:left w:val="none" w:sz="0" w:space="0" w:color="auto"/>
            <w:bottom w:val="none" w:sz="0" w:space="0" w:color="auto"/>
            <w:right w:val="none" w:sz="0" w:space="0" w:color="auto"/>
          </w:divBdr>
        </w:div>
      </w:divsChild>
    </w:div>
    <w:div w:id="987629965">
      <w:bodyDiv w:val="1"/>
      <w:marLeft w:val="0"/>
      <w:marRight w:val="0"/>
      <w:marTop w:val="0"/>
      <w:marBottom w:val="0"/>
      <w:divBdr>
        <w:top w:val="none" w:sz="0" w:space="0" w:color="auto"/>
        <w:left w:val="none" w:sz="0" w:space="0" w:color="auto"/>
        <w:bottom w:val="none" w:sz="0" w:space="0" w:color="auto"/>
        <w:right w:val="none" w:sz="0" w:space="0" w:color="auto"/>
      </w:divBdr>
      <w:divsChild>
        <w:div w:id="65806910">
          <w:marLeft w:val="0"/>
          <w:marRight w:val="0"/>
          <w:marTop w:val="0"/>
          <w:marBottom w:val="0"/>
          <w:divBdr>
            <w:top w:val="none" w:sz="0" w:space="0" w:color="auto"/>
            <w:left w:val="none" w:sz="0" w:space="0" w:color="auto"/>
            <w:bottom w:val="none" w:sz="0" w:space="0" w:color="auto"/>
            <w:right w:val="none" w:sz="0" w:space="0" w:color="auto"/>
          </w:divBdr>
        </w:div>
      </w:divsChild>
    </w:div>
    <w:div w:id="1005279247">
      <w:bodyDiv w:val="1"/>
      <w:marLeft w:val="0"/>
      <w:marRight w:val="0"/>
      <w:marTop w:val="0"/>
      <w:marBottom w:val="0"/>
      <w:divBdr>
        <w:top w:val="none" w:sz="0" w:space="0" w:color="auto"/>
        <w:left w:val="none" w:sz="0" w:space="0" w:color="auto"/>
        <w:bottom w:val="none" w:sz="0" w:space="0" w:color="auto"/>
        <w:right w:val="none" w:sz="0" w:space="0" w:color="auto"/>
      </w:divBdr>
      <w:divsChild>
        <w:div w:id="10879955">
          <w:marLeft w:val="0"/>
          <w:marRight w:val="0"/>
          <w:marTop w:val="0"/>
          <w:marBottom w:val="0"/>
          <w:divBdr>
            <w:top w:val="none" w:sz="0" w:space="0" w:color="auto"/>
            <w:left w:val="none" w:sz="0" w:space="0" w:color="auto"/>
            <w:bottom w:val="none" w:sz="0" w:space="0" w:color="auto"/>
            <w:right w:val="none" w:sz="0" w:space="0" w:color="auto"/>
          </w:divBdr>
        </w:div>
      </w:divsChild>
    </w:div>
    <w:div w:id="1031881577">
      <w:bodyDiv w:val="1"/>
      <w:marLeft w:val="0"/>
      <w:marRight w:val="0"/>
      <w:marTop w:val="0"/>
      <w:marBottom w:val="0"/>
      <w:divBdr>
        <w:top w:val="none" w:sz="0" w:space="0" w:color="auto"/>
        <w:left w:val="none" w:sz="0" w:space="0" w:color="auto"/>
        <w:bottom w:val="none" w:sz="0" w:space="0" w:color="auto"/>
        <w:right w:val="none" w:sz="0" w:space="0" w:color="auto"/>
      </w:divBdr>
      <w:divsChild>
        <w:div w:id="51851589">
          <w:marLeft w:val="0"/>
          <w:marRight w:val="0"/>
          <w:marTop w:val="0"/>
          <w:marBottom w:val="0"/>
          <w:divBdr>
            <w:top w:val="none" w:sz="0" w:space="0" w:color="auto"/>
            <w:left w:val="none" w:sz="0" w:space="0" w:color="auto"/>
            <w:bottom w:val="none" w:sz="0" w:space="0" w:color="auto"/>
            <w:right w:val="none" w:sz="0" w:space="0" w:color="auto"/>
          </w:divBdr>
        </w:div>
      </w:divsChild>
    </w:div>
    <w:div w:id="1035236674">
      <w:bodyDiv w:val="1"/>
      <w:marLeft w:val="0"/>
      <w:marRight w:val="0"/>
      <w:marTop w:val="0"/>
      <w:marBottom w:val="0"/>
      <w:divBdr>
        <w:top w:val="none" w:sz="0" w:space="0" w:color="auto"/>
        <w:left w:val="none" w:sz="0" w:space="0" w:color="auto"/>
        <w:bottom w:val="none" w:sz="0" w:space="0" w:color="auto"/>
        <w:right w:val="none" w:sz="0" w:space="0" w:color="auto"/>
      </w:divBdr>
      <w:divsChild>
        <w:div w:id="1021319571">
          <w:marLeft w:val="0"/>
          <w:marRight w:val="0"/>
          <w:marTop w:val="0"/>
          <w:marBottom w:val="0"/>
          <w:divBdr>
            <w:top w:val="none" w:sz="0" w:space="0" w:color="auto"/>
            <w:left w:val="none" w:sz="0" w:space="0" w:color="auto"/>
            <w:bottom w:val="none" w:sz="0" w:space="0" w:color="auto"/>
            <w:right w:val="none" w:sz="0" w:space="0" w:color="auto"/>
          </w:divBdr>
        </w:div>
      </w:divsChild>
    </w:div>
    <w:div w:id="1038815666">
      <w:bodyDiv w:val="1"/>
      <w:marLeft w:val="0"/>
      <w:marRight w:val="0"/>
      <w:marTop w:val="0"/>
      <w:marBottom w:val="0"/>
      <w:divBdr>
        <w:top w:val="none" w:sz="0" w:space="0" w:color="auto"/>
        <w:left w:val="none" w:sz="0" w:space="0" w:color="auto"/>
        <w:bottom w:val="none" w:sz="0" w:space="0" w:color="auto"/>
        <w:right w:val="none" w:sz="0" w:space="0" w:color="auto"/>
      </w:divBdr>
      <w:divsChild>
        <w:div w:id="733744074">
          <w:marLeft w:val="0"/>
          <w:marRight w:val="0"/>
          <w:marTop w:val="0"/>
          <w:marBottom w:val="0"/>
          <w:divBdr>
            <w:top w:val="none" w:sz="0" w:space="0" w:color="auto"/>
            <w:left w:val="none" w:sz="0" w:space="0" w:color="auto"/>
            <w:bottom w:val="none" w:sz="0" w:space="0" w:color="auto"/>
            <w:right w:val="none" w:sz="0" w:space="0" w:color="auto"/>
          </w:divBdr>
        </w:div>
      </w:divsChild>
    </w:div>
    <w:div w:id="1110508667">
      <w:bodyDiv w:val="1"/>
      <w:marLeft w:val="0"/>
      <w:marRight w:val="0"/>
      <w:marTop w:val="0"/>
      <w:marBottom w:val="0"/>
      <w:divBdr>
        <w:top w:val="none" w:sz="0" w:space="0" w:color="auto"/>
        <w:left w:val="none" w:sz="0" w:space="0" w:color="auto"/>
        <w:bottom w:val="none" w:sz="0" w:space="0" w:color="auto"/>
        <w:right w:val="none" w:sz="0" w:space="0" w:color="auto"/>
      </w:divBdr>
      <w:divsChild>
        <w:div w:id="1636989195">
          <w:marLeft w:val="0"/>
          <w:marRight w:val="0"/>
          <w:marTop w:val="0"/>
          <w:marBottom w:val="0"/>
          <w:divBdr>
            <w:top w:val="none" w:sz="0" w:space="0" w:color="auto"/>
            <w:left w:val="none" w:sz="0" w:space="0" w:color="auto"/>
            <w:bottom w:val="none" w:sz="0" w:space="0" w:color="auto"/>
            <w:right w:val="none" w:sz="0" w:space="0" w:color="auto"/>
          </w:divBdr>
        </w:div>
      </w:divsChild>
    </w:div>
    <w:div w:id="1117137187">
      <w:bodyDiv w:val="1"/>
      <w:marLeft w:val="0"/>
      <w:marRight w:val="0"/>
      <w:marTop w:val="0"/>
      <w:marBottom w:val="0"/>
      <w:divBdr>
        <w:top w:val="none" w:sz="0" w:space="0" w:color="auto"/>
        <w:left w:val="none" w:sz="0" w:space="0" w:color="auto"/>
        <w:bottom w:val="none" w:sz="0" w:space="0" w:color="auto"/>
        <w:right w:val="none" w:sz="0" w:space="0" w:color="auto"/>
      </w:divBdr>
      <w:divsChild>
        <w:div w:id="1627733418">
          <w:marLeft w:val="0"/>
          <w:marRight w:val="0"/>
          <w:marTop w:val="0"/>
          <w:marBottom w:val="0"/>
          <w:divBdr>
            <w:top w:val="none" w:sz="0" w:space="0" w:color="auto"/>
            <w:left w:val="none" w:sz="0" w:space="0" w:color="auto"/>
            <w:bottom w:val="none" w:sz="0" w:space="0" w:color="auto"/>
            <w:right w:val="none" w:sz="0" w:space="0" w:color="auto"/>
          </w:divBdr>
        </w:div>
      </w:divsChild>
    </w:div>
    <w:div w:id="1187594997">
      <w:bodyDiv w:val="1"/>
      <w:marLeft w:val="0"/>
      <w:marRight w:val="0"/>
      <w:marTop w:val="0"/>
      <w:marBottom w:val="0"/>
      <w:divBdr>
        <w:top w:val="none" w:sz="0" w:space="0" w:color="auto"/>
        <w:left w:val="none" w:sz="0" w:space="0" w:color="auto"/>
        <w:bottom w:val="none" w:sz="0" w:space="0" w:color="auto"/>
        <w:right w:val="none" w:sz="0" w:space="0" w:color="auto"/>
      </w:divBdr>
      <w:divsChild>
        <w:div w:id="758912520">
          <w:marLeft w:val="0"/>
          <w:marRight w:val="0"/>
          <w:marTop w:val="0"/>
          <w:marBottom w:val="0"/>
          <w:divBdr>
            <w:top w:val="none" w:sz="0" w:space="0" w:color="auto"/>
            <w:left w:val="none" w:sz="0" w:space="0" w:color="auto"/>
            <w:bottom w:val="none" w:sz="0" w:space="0" w:color="auto"/>
            <w:right w:val="none" w:sz="0" w:space="0" w:color="auto"/>
          </w:divBdr>
        </w:div>
      </w:divsChild>
    </w:div>
    <w:div w:id="1189904129">
      <w:bodyDiv w:val="1"/>
      <w:marLeft w:val="0"/>
      <w:marRight w:val="0"/>
      <w:marTop w:val="0"/>
      <w:marBottom w:val="0"/>
      <w:divBdr>
        <w:top w:val="none" w:sz="0" w:space="0" w:color="auto"/>
        <w:left w:val="none" w:sz="0" w:space="0" w:color="auto"/>
        <w:bottom w:val="none" w:sz="0" w:space="0" w:color="auto"/>
        <w:right w:val="none" w:sz="0" w:space="0" w:color="auto"/>
      </w:divBdr>
      <w:divsChild>
        <w:div w:id="1904371451">
          <w:marLeft w:val="0"/>
          <w:marRight w:val="0"/>
          <w:marTop w:val="0"/>
          <w:marBottom w:val="0"/>
          <w:divBdr>
            <w:top w:val="none" w:sz="0" w:space="0" w:color="auto"/>
            <w:left w:val="none" w:sz="0" w:space="0" w:color="auto"/>
            <w:bottom w:val="none" w:sz="0" w:space="0" w:color="auto"/>
            <w:right w:val="none" w:sz="0" w:space="0" w:color="auto"/>
          </w:divBdr>
        </w:div>
      </w:divsChild>
    </w:div>
    <w:div w:id="1191261426">
      <w:bodyDiv w:val="1"/>
      <w:marLeft w:val="0"/>
      <w:marRight w:val="0"/>
      <w:marTop w:val="0"/>
      <w:marBottom w:val="0"/>
      <w:divBdr>
        <w:top w:val="none" w:sz="0" w:space="0" w:color="auto"/>
        <w:left w:val="none" w:sz="0" w:space="0" w:color="auto"/>
        <w:bottom w:val="none" w:sz="0" w:space="0" w:color="auto"/>
        <w:right w:val="none" w:sz="0" w:space="0" w:color="auto"/>
      </w:divBdr>
      <w:divsChild>
        <w:div w:id="2011907946">
          <w:marLeft w:val="0"/>
          <w:marRight w:val="0"/>
          <w:marTop w:val="0"/>
          <w:marBottom w:val="0"/>
          <w:divBdr>
            <w:top w:val="none" w:sz="0" w:space="0" w:color="auto"/>
            <w:left w:val="none" w:sz="0" w:space="0" w:color="auto"/>
            <w:bottom w:val="none" w:sz="0" w:space="0" w:color="auto"/>
            <w:right w:val="none" w:sz="0" w:space="0" w:color="auto"/>
          </w:divBdr>
        </w:div>
      </w:divsChild>
    </w:div>
    <w:div w:id="1193884086">
      <w:bodyDiv w:val="1"/>
      <w:marLeft w:val="0"/>
      <w:marRight w:val="0"/>
      <w:marTop w:val="0"/>
      <w:marBottom w:val="0"/>
      <w:divBdr>
        <w:top w:val="none" w:sz="0" w:space="0" w:color="auto"/>
        <w:left w:val="none" w:sz="0" w:space="0" w:color="auto"/>
        <w:bottom w:val="none" w:sz="0" w:space="0" w:color="auto"/>
        <w:right w:val="none" w:sz="0" w:space="0" w:color="auto"/>
      </w:divBdr>
      <w:divsChild>
        <w:div w:id="1761635397">
          <w:marLeft w:val="0"/>
          <w:marRight w:val="0"/>
          <w:marTop w:val="0"/>
          <w:marBottom w:val="0"/>
          <w:divBdr>
            <w:top w:val="none" w:sz="0" w:space="0" w:color="auto"/>
            <w:left w:val="none" w:sz="0" w:space="0" w:color="auto"/>
            <w:bottom w:val="none" w:sz="0" w:space="0" w:color="auto"/>
            <w:right w:val="none" w:sz="0" w:space="0" w:color="auto"/>
          </w:divBdr>
        </w:div>
      </w:divsChild>
    </w:div>
    <w:div w:id="1218586091">
      <w:bodyDiv w:val="1"/>
      <w:marLeft w:val="0"/>
      <w:marRight w:val="0"/>
      <w:marTop w:val="0"/>
      <w:marBottom w:val="0"/>
      <w:divBdr>
        <w:top w:val="none" w:sz="0" w:space="0" w:color="auto"/>
        <w:left w:val="none" w:sz="0" w:space="0" w:color="auto"/>
        <w:bottom w:val="none" w:sz="0" w:space="0" w:color="auto"/>
        <w:right w:val="none" w:sz="0" w:space="0" w:color="auto"/>
      </w:divBdr>
      <w:divsChild>
        <w:div w:id="411701004">
          <w:marLeft w:val="0"/>
          <w:marRight w:val="0"/>
          <w:marTop w:val="0"/>
          <w:marBottom w:val="0"/>
          <w:divBdr>
            <w:top w:val="none" w:sz="0" w:space="0" w:color="auto"/>
            <w:left w:val="none" w:sz="0" w:space="0" w:color="auto"/>
            <w:bottom w:val="none" w:sz="0" w:space="0" w:color="auto"/>
            <w:right w:val="none" w:sz="0" w:space="0" w:color="auto"/>
          </w:divBdr>
        </w:div>
      </w:divsChild>
    </w:div>
    <w:div w:id="1242562786">
      <w:bodyDiv w:val="1"/>
      <w:marLeft w:val="0"/>
      <w:marRight w:val="0"/>
      <w:marTop w:val="0"/>
      <w:marBottom w:val="0"/>
      <w:divBdr>
        <w:top w:val="none" w:sz="0" w:space="0" w:color="auto"/>
        <w:left w:val="none" w:sz="0" w:space="0" w:color="auto"/>
        <w:bottom w:val="none" w:sz="0" w:space="0" w:color="auto"/>
        <w:right w:val="none" w:sz="0" w:space="0" w:color="auto"/>
      </w:divBdr>
      <w:divsChild>
        <w:div w:id="15155503">
          <w:marLeft w:val="0"/>
          <w:marRight w:val="0"/>
          <w:marTop w:val="0"/>
          <w:marBottom w:val="0"/>
          <w:divBdr>
            <w:top w:val="none" w:sz="0" w:space="0" w:color="auto"/>
            <w:left w:val="none" w:sz="0" w:space="0" w:color="auto"/>
            <w:bottom w:val="none" w:sz="0" w:space="0" w:color="auto"/>
            <w:right w:val="none" w:sz="0" w:space="0" w:color="auto"/>
          </w:divBdr>
        </w:div>
      </w:divsChild>
    </w:div>
    <w:div w:id="1274247112">
      <w:bodyDiv w:val="1"/>
      <w:marLeft w:val="0"/>
      <w:marRight w:val="0"/>
      <w:marTop w:val="0"/>
      <w:marBottom w:val="0"/>
      <w:divBdr>
        <w:top w:val="none" w:sz="0" w:space="0" w:color="auto"/>
        <w:left w:val="none" w:sz="0" w:space="0" w:color="auto"/>
        <w:bottom w:val="none" w:sz="0" w:space="0" w:color="auto"/>
        <w:right w:val="none" w:sz="0" w:space="0" w:color="auto"/>
      </w:divBdr>
    </w:div>
    <w:div w:id="1281381043">
      <w:bodyDiv w:val="1"/>
      <w:marLeft w:val="0"/>
      <w:marRight w:val="0"/>
      <w:marTop w:val="0"/>
      <w:marBottom w:val="0"/>
      <w:divBdr>
        <w:top w:val="none" w:sz="0" w:space="0" w:color="auto"/>
        <w:left w:val="none" w:sz="0" w:space="0" w:color="auto"/>
        <w:bottom w:val="none" w:sz="0" w:space="0" w:color="auto"/>
        <w:right w:val="none" w:sz="0" w:space="0" w:color="auto"/>
      </w:divBdr>
      <w:divsChild>
        <w:div w:id="981345968">
          <w:marLeft w:val="0"/>
          <w:marRight w:val="0"/>
          <w:marTop w:val="0"/>
          <w:marBottom w:val="0"/>
          <w:divBdr>
            <w:top w:val="none" w:sz="0" w:space="0" w:color="auto"/>
            <w:left w:val="none" w:sz="0" w:space="0" w:color="auto"/>
            <w:bottom w:val="none" w:sz="0" w:space="0" w:color="auto"/>
            <w:right w:val="none" w:sz="0" w:space="0" w:color="auto"/>
          </w:divBdr>
        </w:div>
      </w:divsChild>
    </w:div>
    <w:div w:id="1302271939">
      <w:bodyDiv w:val="1"/>
      <w:marLeft w:val="0"/>
      <w:marRight w:val="0"/>
      <w:marTop w:val="0"/>
      <w:marBottom w:val="0"/>
      <w:divBdr>
        <w:top w:val="none" w:sz="0" w:space="0" w:color="auto"/>
        <w:left w:val="none" w:sz="0" w:space="0" w:color="auto"/>
        <w:bottom w:val="none" w:sz="0" w:space="0" w:color="auto"/>
        <w:right w:val="none" w:sz="0" w:space="0" w:color="auto"/>
      </w:divBdr>
      <w:divsChild>
        <w:div w:id="1296183281">
          <w:marLeft w:val="0"/>
          <w:marRight w:val="0"/>
          <w:marTop w:val="0"/>
          <w:marBottom w:val="0"/>
          <w:divBdr>
            <w:top w:val="none" w:sz="0" w:space="0" w:color="auto"/>
            <w:left w:val="none" w:sz="0" w:space="0" w:color="auto"/>
            <w:bottom w:val="none" w:sz="0" w:space="0" w:color="auto"/>
            <w:right w:val="none" w:sz="0" w:space="0" w:color="auto"/>
          </w:divBdr>
        </w:div>
      </w:divsChild>
    </w:div>
    <w:div w:id="1328902994">
      <w:bodyDiv w:val="1"/>
      <w:marLeft w:val="0"/>
      <w:marRight w:val="0"/>
      <w:marTop w:val="0"/>
      <w:marBottom w:val="0"/>
      <w:divBdr>
        <w:top w:val="none" w:sz="0" w:space="0" w:color="auto"/>
        <w:left w:val="none" w:sz="0" w:space="0" w:color="auto"/>
        <w:bottom w:val="none" w:sz="0" w:space="0" w:color="auto"/>
        <w:right w:val="none" w:sz="0" w:space="0" w:color="auto"/>
      </w:divBdr>
      <w:divsChild>
        <w:div w:id="216674169">
          <w:marLeft w:val="0"/>
          <w:marRight w:val="0"/>
          <w:marTop w:val="0"/>
          <w:marBottom w:val="0"/>
          <w:divBdr>
            <w:top w:val="none" w:sz="0" w:space="0" w:color="auto"/>
            <w:left w:val="none" w:sz="0" w:space="0" w:color="auto"/>
            <w:bottom w:val="none" w:sz="0" w:space="0" w:color="auto"/>
            <w:right w:val="none" w:sz="0" w:space="0" w:color="auto"/>
          </w:divBdr>
        </w:div>
      </w:divsChild>
    </w:div>
    <w:div w:id="1382636538">
      <w:bodyDiv w:val="1"/>
      <w:marLeft w:val="0"/>
      <w:marRight w:val="0"/>
      <w:marTop w:val="0"/>
      <w:marBottom w:val="0"/>
      <w:divBdr>
        <w:top w:val="none" w:sz="0" w:space="0" w:color="auto"/>
        <w:left w:val="none" w:sz="0" w:space="0" w:color="auto"/>
        <w:bottom w:val="none" w:sz="0" w:space="0" w:color="auto"/>
        <w:right w:val="none" w:sz="0" w:space="0" w:color="auto"/>
      </w:divBdr>
      <w:divsChild>
        <w:div w:id="443040958">
          <w:marLeft w:val="0"/>
          <w:marRight w:val="0"/>
          <w:marTop w:val="0"/>
          <w:marBottom w:val="0"/>
          <w:divBdr>
            <w:top w:val="none" w:sz="0" w:space="0" w:color="auto"/>
            <w:left w:val="none" w:sz="0" w:space="0" w:color="auto"/>
            <w:bottom w:val="none" w:sz="0" w:space="0" w:color="auto"/>
            <w:right w:val="none" w:sz="0" w:space="0" w:color="auto"/>
          </w:divBdr>
        </w:div>
      </w:divsChild>
    </w:div>
    <w:div w:id="1399399222">
      <w:bodyDiv w:val="1"/>
      <w:marLeft w:val="0"/>
      <w:marRight w:val="0"/>
      <w:marTop w:val="0"/>
      <w:marBottom w:val="0"/>
      <w:divBdr>
        <w:top w:val="none" w:sz="0" w:space="0" w:color="auto"/>
        <w:left w:val="none" w:sz="0" w:space="0" w:color="auto"/>
        <w:bottom w:val="none" w:sz="0" w:space="0" w:color="auto"/>
        <w:right w:val="none" w:sz="0" w:space="0" w:color="auto"/>
      </w:divBdr>
      <w:divsChild>
        <w:div w:id="475530796">
          <w:marLeft w:val="0"/>
          <w:marRight w:val="0"/>
          <w:marTop w:val="0"/>
          <w:marBottom w:val="0"/>
          <w:divBdr>
            <w:top w:val="none" w:sz="0" w:space="0" w:color="auto"/>
            <w:left w:val="none" w:sz="0" w:space="0" w:color="auto"/>
            <w:bottom w:val="none" w:sz="0" w:space="0" w:color="auto"/>
            <w:right w:val="none" w:sz="0" w:space="0" w:color="auto"/>
          </w:divBdr>
        </w:div>
      </w:divsChild>
    </w:div>
    <w:div w:id="1408457126">
      <w:bodyDiv w:val="1"/>
      <w:marLeft w:val="0"/>
      <w:marRight w:val="0"/>
      <w:marTop w:val="0"/>
      <w:marBottom w:val="0"/>
      <w:divBdr>
        <w:top w:val="none" w:sz="0" w:space="0" w:color="auto"/>
        <w:left w:val="none" w:sz="0" w:space="0" w:color="auto"/>
        <w:bottom w:val="none" w:sz="0" w:space="0" w:color="auto"/>
        <w:right w:val="none" w:sz="0" w:space="0" w:color="auto"/>
      </w:divBdr>
      <w:divsChild>
        <w:div w:id="1691368337">
          <w:marLeft w:val="0"/>
          <w:marRight w:val="0"/>
          <w:marTop w:val="0"/>
          <w:marBottom w:val="0"/>
          <w:divBdr>
            <w:top w:val="none" w:sz="0" w:space="0" w:color="auto"/>
            <w:left w:val="none" w:sz="0" w:space="0" w:color="auto"/>
            <w:bottom w:val="none" w:sz="0" w:space="0" w:color="auto"/>
            <w:right w:val="none" w:sz="0" w:space="0" w:color="auto"/>
          </w:divBdr>
        </w:div>
      </w:divsChild>
    </w:div>
    <w:div w:id="1412964142">
      <w:bodyDiv w:val="1"/>
      <w:marLeft w:val="0"/>
      <w:marRight w:val="0"/>
      <w:marTop w:val="0"/>
      <w:marBottom w:val="0"/>
      <w:divBdr>
        <w:top w:val="none" w:sz="0" w:space="0" w:color="auto"/>
        <w:left w:val="none" w:sz="0" w:space="0" w:color="auto"/>
        <w:bottom w:val="none" w:sz="0" w:space="0" w:color="auto"/>
        <w:right w:val="none" w:sz="0" w:space="0" w:color="auto"/>
      </w:divBdr>
      <w:divsChild>
        <w:div w:id="1880587598">
          <w:marLeft w:val="0"/>
          <w:marRight w:val="0"/>
          <w:marTop w:val="0"/>
          <w:marBottom w:val="0"/>
          <w:divBdr>
            <w:top w:val="none" w:sz="0" w:space="0" w:color="auto"/>
            <w:left w:val="none" w:sz="0" w:space="0" w:color="auto"/>
            <w:bottom w:val="none" w:sz="0" w:space="0" w:color="auto"/>
            <w:right w:val="none" w:sz="0" w:space="0" w:color="auto"/>
          </w:divBdr>
        </w:div>
      </w:divsChild>
    </w:div>
    <w:div w:id="1419257257">
      <w:bodyDiv w:val="1"/>
      <w:marLeft w:val="0"/>
      <w:marRight w:val="0"/>
      <w:marTop w:val="0"/>
      <w:marBottom w:val="0"/>
      <w:divBdr>
        <w:top w:val="none" w:sz="0" w:space="0" w:color="auto"/>
        <w:left w:val="none" w:sz="0" w:space="0" w:color="auto"/>
        <w:bottom w:val="none" w:sz="0" w:space="0" w:color="auto"/>
        <w:right w:val="none" w:sz="0" w:space="0" w:color="auto"/>
      </w:divBdr>
      <w:divsChild>
        <w:div w:id="1927959330">
          <w:marLeft w:val="0"/>
          <w:marRight w:val="0"/>
          <w:marTop w:val="0"/>
          <w:marBottom w:val="0"/>
          <w:divBdr>
            <w:top w:val="none" w:sz="0" w:space="0" w:color="auto"/>
            <w:left w:val="none" w:sz="0" w:space="0" w:color="auto"/>
            <w:bottom w:val="none" w:sz="0" w:space="0" w:color="auto"/>
            <w:right w:val="none" w:sz="0" w:space="0" w:color="auto"/>
          </w:divBdr>
        </w:div>
      </w:divsChild>
    </w:div>
    <w:div w:id="1422674708">
      <w:bodyDiv w:val="1"/>
      <w:marLeft w:val="0"/>
      <w:marRight w:val="0"/>
      <w:marTop w:val="0"/>
      <w:marBottom w:val="0"/>
      <w:divBdr>
        <w:top w:val="none" w:sz="0" w:space="0" w:color="auto"/>
        <w:left w:val="none" w:sz="0" w:space="0" w:color="auto"/>
        <w:bottom w:val="none" w:sz="0" w:space="0" w:color="auto"/>
        <w:right w:val="none" w:sz="0" w:space="0" w:color="auto"/>
      </w:divBdr>
      <w:divsChild>
        <w:div w:id="433286928">
          <w:marLeft w:val="0"/>
          <w:marRight w:val="0"/>
          <w:marTop w:val="0"/>
          <w:marBottom w:val="0"/>
          <w:divBdr>
            <w:top w:val="none" w:sz="0" w:space="0" w:color="auto"/>
            <w:left w:val="none" w:sz="0" w:space="0" w:color="auto"/>
            <w:bottom w:val="none" w:sz="0" w:space="0" w:color="auto"/>
            <w:right w:val="none" w:sz="0" w:space="0" w:color="auto"/>
          </w:divBdr>
        </w:div>
      </w:divsChild>
    </w:div>
    <w:div w:id="1462188045">
      <w:bodyDiv w:val="1"/>
      <w:marLeft w:val="0"/>
      <w:marRight w:val="0"/>
      <w:marTop w:val="0"/>
      <w:marBottom w:val="0"/>
      <w:divBdr>
        <w:top w:val="none" w:sz="0" w:space="0" w:color="auto"/>
        <w:left w:val="none" w:sz="0" w:space="0" w:color="auto"/>
        <w:bottom w:val="none" w:sz="0" w:space="0" w:color="auto"/>
        <w:right w:val="none" w:sz="0" w:space="0" w:color="auto"/>
      </w:divBdr>
      <w:divsChild>
        <w:div w:id="35394143">
          <w:marLeft w:val="0"/>
          <w:marRight w:val="0"/>
          <w:marTop w:val="0"/>
          <w:marBottom w:val="0"/>
          <w:divBdr>
            <w:top w:val="none" w:sz="0" w:space="0" w:color="auto"/>
            <w:left w:val="none" w:sz="0" w:space="0" w:color="auto"/>
            <w:bottom w:val="none" w:sz="0" w:space="0" w:color="auto"/>
            <w:right w:val="none" w:sz="0" w:space="0" w:color="auto"/>
          </w:divBdr>
        </w:div>
      </w:divsChild>
    </w:div>
    <w:div w:id="1466121354">
      <w:bodyDiv w:val="1"/>
      <w:marLeft w:val="0"/>
      <w:marRight w:val="0"/>
      <w:marTop w:val="0"/>
      <w:marBottom w:val="0"/>
      <w:divBdr>
        <w:top w:val="none" w:sz="0" w:space="0" w:color="auto"/>
        <w:left w:val="none" w:sz="0" w:space="0" w:color="auto"/>
        <w:bottom w:val="none" w:sz="0" w:space="0" w:color="auto"/>
        <w:right w:val="none" w:sz="0" w:space="0" w:color="auto"/>
      </w:divBdr>
      <w:divsChild>
        <w:div w:id="1873953985">
          <w:marLeft w:val="0"/>
          <w:marRight w:val="0"/>
          <w:marTop w:val="0"/>
          <w:marBottom w:val="0"/>
          <w:divBdr>
            <w:top w:val="none" w:sz="0" w:space="0" w:color="auto"/>
            <w:left w:val="none" w:sz="0" w:space="0" w:color="auto"/>
            <w:bottom w:val="none" w:sz="0" w:space="0" w:color="auto"/>
            <w:right w:val="none" w:sz="0" w:space="0" w:color="auto"/>
          </w:divBdr>
        </w:div>
        <w:div w:id="676080205">
          <w:marLeft w:val="0"/>
          <w:marRight w:val="0"/>
          <w:marTop w:val="0"/>
          <w:marBottom w:val="0"/>
          <w:divBdr>
            <w:top w:val="none" w:sz="0" w:space="0" w:color="auto"/>
            <w:left w:val="none" w:sz="0" w:space="0" w:color="auto"/>
            <w:bottom w:val="none" w:sz="0" w:space="0" w:color="auto"/>
            <w:right w:val="none" w:sz="0" w:space="0" w:color="auto"/>
          </w:divBdr>
        </w:div>
        <w:div w:id="1588071580">
          <w:marLeft w:val="0"/>
          <w:marRight w:val="0"/>
          <w:marTop w:val="0"/>
          <w:marBottom w:val="0"/>
          <w:divBdr>
            <w:top w:val="none" w:sz="0" w:space="0" w:color="auto"/>
            <w:left w:val="none" w:sz="0" w:space="0" w:color="auto"/>
            <w:bottom w:val="none" w:sz="0" w:space="0" w:color="auto"/>
            <w:right w:val="none" w:sz="0" w:space="0" w:color="auto"/>
          </w:divBdr>
        </w:div>
        <w:div w:id="1164592275">
          <w:marLeft w:val="0"/>
          <w:marRight w:val="0"/>
          <w:marTop w:val="0"/>
          <w:marBottom w:val="0"/>
          <w:divBdr>
            <w:top w:val="none" w:sz="0" w:space="0" w:color="auto"/>
            <w:left w:val="none" w:sz="0" w:space="0" w:color="auto"/>
            <w:bottom w:val="none" w:sz="0" w:space="0" w:color="auto"/>
            <w:right w:val="none" w:sz="0" w:space="0" w:color="auto"/>
          </w:divBdr>
        </w:div>
        <w:div w:id="1239755362">
          <w:marLeft w:val="0"/>
          <w:marRight w:val="0"/>
          <w:marTop w:val="0"/>
          <w:marBottom w:val="0"/>
          <w:divBdr>
            <w:top w:val="none" w:sz="0" w:space="0" w:color="auto"/>
            <w:left w:val="none" w:sz="0" w:space="0" w:color="auto"/>
            <w:bottom w:val="none" w:sz="0" w:space="0" w:color="auto"/>
            <w:right w:val="none" w:sz="0" w:space="0" w:color="auto"/>
          </w:divBdr>
        </w:div>
        <w:div w:id="2083523200">
          <w:marLeft w:val="0"/>
          <w:marRight w:val="0"/>
          <w:marTop w:val="0"/>
          <w:marBottom w:val="0"/>
          <w:divBdr>
            <w:top w:val="none" w:sz="0" w:space="0" w:color="auto"/>
            <w:left w:val="none" w:sz="0" w:space="0" w:color="auto"/>
            <w:bottom w:val="none" w:sz="0" w:space="0" w:color="auto"/>
            <w:right w:val="none" w:sz="0" w:space="0" w:color="auto"/>
          </w:divBdr>
        </w:div>
        <w:div w:id="515537560">
          <w:marLeft w:val="0"/>
          <w:marRight w:val="0"/>
          <w:marTop w:val="0"/>
          <w:marBottom w:val="0"/>
          <w:divBdr>
            <w:top w:val="none" w:sz="0" w:space="0" w:color="auto"/>
            <w:left w:val="none" w:sz="0" w:space="0" w:color="auto"/>
            <w:bottom w:val="none" w:sz="0" w:space="0" w:color="auto"/>
            <w:right w:val="none" w:sz="0" w:space="0" w:color="auto"/>
          </w:divBdr>
        </w:div>
      </w:divsChild>
    </w:div>
    <w:div w:id="1478257391">
      <w:bodyDiv w:val="1"/>
      <w:marLeft w:val="0"/>
      <w:marRight w:val="0"/>
      <w:marTop w:val="0"/>
      <w:marBottom w:val="0"/>
      <w:divBdr>
        <w:top w:val="none" w:sz="0" w:space="0" w:color="auto"/>
        <w:left w:val="none" w:sz="0" w:space="0" w:color="auto"/>
        <w:bottom w:val="none" w:sz="0" w:space="0" w:color="auto"/>
        <w:right w:val="none" w:sz="0" w:space="0" w:color="auto"/>
      </w:divBdr>
      <w:divsChild>
        <w:div w:id="986007726">
          <w:marLeft w:val="0"/>
          <w:marRight w:val="0"/>
          <w:marTop w:val="0"/>
          <w:marBottom w:val="0"/>
          <w:divBdr>
            <w:top w:val="none" w:sz="0" w:space="0" w:color="auto"/>
            <w:left w:val="none" w:sz="0" w:space="0" w:color="auto"/>
            <w:bottom w:val="none" w:sz="0" w:space="0" w:color="auto"/>
            <w:right w:val="none" w:sz="0" w:space="0" w:color="auto"/>
          </w:divBdr>
        </w:div>
      </w:divsChild>
    </w:div>
    <w:div w:id="1506241187">
      <w:bodyDiv w:val="1"/>
      <w:marLeft w:val="0"/>
      <w:marRight w:val="0"/>
      <w:marTop w:val="0"/>
      <w:marBottom w:val="0"/>
      <w:divBdr>
        <w:top w:val="none" w:sz="0" w:space="0" w:color="auto"/>
        <w:left w:val="none" w:sz="0" w:space="0" w:color="auto"/>
        <w:bottom w:val="none" w:sz="0" w:space="0" w:color="auto"/>
        <w:right w:val="none" w:sz="0" w:space="0" w:color="auto"/>
      </w:divBdr>
      <w:divsChild>
        <w:div w:id="1674410942">
          <w:marLeft w:val="0"/>
          <w:marRight w:val="0"/>
          <w:marTop w:val="0"/>
          <w:marBottom w:val="0"/>
          <w:divBdr>
            <w:top w:val="none" w:sz="0" w:space="0" w:color="auto"/>
            <w:left w:val="none" w:sz="0" w:space="0" w:color="auto"/>
            <w:bottom w:val="none" w:sz="0" w:space="0" w:color="auto"/>
            <w:right w:val="none" w:sz="0" w:space="0" w:color="auto"/>
          </w:divBdr>
        </w:div>
      </w:divsChild>
    </w:div>
    <w:div w:id="1509907957">
      <w:bodyDiv w:val="1"/>
      <w:marLeft w:val="0"/>
      <w:marRight w:val="0"/>
      <w:marTop w:val="0"/>
      <w:marBottom w:val="0"/>
      <w:divBdr>
        <w:top w:val="none" w:sz="0" w:space="0" w:color="auto"/>
        <w:left w:val="none" w:sz="0" w:space="0" w:color="auto"/>
        <w:bottom w:val="none" w:sz="0" w:space="0" w:color="auto"/>
        <w:right w:val="none" w:sz="0" w:space="0" w:color="auto"/>
      </w:divBdr>
      <w:divsChild>
        <w:div w:id="923682790">
          <w:marLeft w:val="0"/>
          <w:marRight w:val="0"/>
          <w:marTop w:val="0"/>
          <w:marBottom w:val="0"/>
          <w:divBdr>
            <w:top w:val="none" w:sz="0" w:space="0" w:color="auto"/>
            <w:left w:val="none" w:sz="0" w:space="0" w:color="auto"/>
            <w:bottom w:val="none" w:sz="0" w:space="0" w:color="auto"/>
            <w:right w:val="none" w:sz="0" w:space="0" w:color="auto"/>
          </w:divBdr>
        </w:div>
      </w:divsChild>
    </w:div>
    <w:div w:id="1513059361">
      <w:bodyDiv w:val="1"/>
      <w:marLeft w:val="0"/>
      <w:marRight w:val="0"/>
      <w:marTop w:val="0"/>
      <w:marBottom w:val="0"/>
      <w:divBdr>
        <w:top w:val="none" w:sz="0" w:space="0" w:color="auto"/>
        <w:left w:val="none" w:sz="0" w:space="0" w:color="auto"/>
        <w:bottom w:val="none" w:sz="0" w:space="0" w:color="auto"/>
        <w:right w:val="none" w:sz="0" w:space="0" w:color="auto"/>
      </w:divBdr>
      <w:divsChild>
        <w:div w:id="626355296">
          <w:marLeft w:val="0"/>
          <w:marRight w:val="0"/>
          <w:marTop w:val="0"/>
          <w:marBottom w:val="0"/>
          <w:divBdr>
            <w:top w:val="none" w:sz="0" w:space="0" w:color="auto"/>
            <w:left w:val="none" w:sz="0" w:space="0" w:color="auto"/>
            <w:bottom w:val="none" w:sz="0" w:space="0" w:color="auto"/>
            <w:right w:val="none" w:sz="0" w:space="0" w:color="auto"/>
          </w:divBdr>
        </w:div>
      </w:divsChild>
    </w:div>
    <w:div w:id="1518228436">
      <w:bodyDiv w:val="1"/>
      <w:marLeft w:val="0"/>
      <w:marRight w:val="0"/>
      <w:marTop w:val="0"/>
      <w:marBottom w:val="0"/>
      <w:divBdr>
        <w:top w:val="none" w:sz="0" w:space="0" w:color="auto"/>
        <w:left w:val="none" w:sz="0" w:space="0" w:color="auto"/>
        <w:bottom w:val="none" w:sz="0" w:space="0" w:color="auto"/>
        <w:right w:val="none" w:sz="0" w:space="0" w:color="auto"/>
      </w:divBdr>
      <w:divsChild>
        <w:div w:id="1504202910">
          <w:marLeft w:val="0"/>
          <w:marRight w:val="0"/>
          <w:marTop w:val="0"/>
          <w:marBottom w:val="0"/>
          <w:divBdr>
            <w:top w:val="none" w:sz="0" w:space="0" w:color="auto"/>
            <w:left w:val="none" w:sz="0" w:space="0" w:color="auto"/>
            <w:bottom w:val="none" w:sz="0" w:space="0" w:color="auto"/>
            <w:right w:val="none" w:sz="0" w:space="0" w:color="auto"/>
          </w:divBdr>
        </w:div>
      </w:divsChild>
    </w:div>
    <w:div w:id="1533231557">
      <w:bodyDiv w:val="1"/>
      <w:marLeft w:val="0"/>
      <w:marRight w:val="0"/>
      <w:marTop w:val="0"/>
      <w:marBottom w:val="0"/>
      <w:divBdr>
        <w:top w:val="none" w:sz="0" w:space="0" w:color="auto"/>
        <w:left w:val="none" w:sz="0" w:space="0" w:color="auto"/>
        <w:bottom w:val="none" w:sz="0" w:space="0" w:color="auto"/>
        <w:right w:val="none" w:sz="0" w:space="0" w:color="auto"/>
      </w:divBdr>
      <w:divsChild>
        <w:div w:id="1145390167">
          <w:marLeft w:val="0"/>
          <w:marRight w:val="0"/>
          <w:marTop w:val="0"/>
          <w:marBottom w:val="0"/>
          <w:divBdr>
            <w:top w:val="none" w:sz="0" w:space="0" w:color="auto"/>
            <w:left w:val="none" w:sz="0" w:space="0" w:color="auto"/>
            <w:bottom w:val="none" w:sz="0" w:space="0" w:color="auto"/>
            <w:right w:val="none" w:sz="0" w:space="0" w:color="auto"/>
          </w:divBdr>
        </w:div>
      </w:divsChild>
    </w:div>
    <w:div w:id="1543129237">
      <w:bodyDiv w:val="1"/>
      <w:marLeft w:val="0"/>
      <w:marRight w:val="0"/>
      <w:marTop w:val="0"/>
      <w:marBottom w:val="0"/>
      <w:divBdr>
        <w:top w:val="none" w:sz="0" w:space="0" w:color="auto"/>
        <w:left w:val="none" w:sz="0" w:space="0" w:color="auto"/>
        <w:bottom w:val="none" w:sz="0" w:space="0" w:color="auto"/>
        <w:right w:val="none" w:sz="0" w:space="0" w:color="auto"/>
      </w:divBdr>
    </w:div>
    <w:div w:id="1545364134">
      <w:bodyDiv w:val="1"/>
      <w:marLeft w:val="0"/>
      <w:marRight w:val="0"/>
      <w:marTop w:val="0"/>
      <w:marBottom w:val="0"/>
      <w:divBdr>
        <w:top w:val="none" w:sz="0" w:space="0" w:color="auto"/>
        <w:left w:val="none" w:sz="0" w:space="0" w:color="auto"/>
        <w:bottom w:val="none" w:sz="0" w:space="0" w:color="auto"/>
        <w:right w:val="none" w:sz="0" w:space="0" w:color="auto"/>
      </w:divBdr>
      <w:divsChild>
        <w:div w:id="1474175314">
          <w:marLeft w:val="0"/>
          <w:marRight w:val="0"/>
          <w:marTop w:val="0"/>
          <w:marBottom w:val="0"/>
          <w:divBdr>
            <w:top w:val="none" w:sz="0" w:space="0" w:color="auto"/>
            <w:left w:val="none" w:sz="0" w:space="0" w:color="auto"/>
            <w:bottom w:val="none" w:sz="0" w:space="0" w:color="auto"/>
            <w:right w:val="none" w:sz="0" w:space="0" w:color="auto"/>
          </w:divBdr>
        </w:div>
      </w:divsChild>
    </w:div>
    <w:div w:id="1567717513">
      <w:bodyDiv w:val="1"/>
      <w:marLeft w:val="0"/>
      <w:marRight w:val="0"/>
      <w:marTop w:val="0"/>
      <w:marBottom w:val="0"/>
      <w:divBdr>
        <w:top w:val="none" w:sz="0" w:space="0" w:color="auto"/>
        <w:left w:val="none" w:sz="0" w:space="0" w:color="auto"/>
        <w:bottom w:val="none" w:sz="0" w:space="0" w:color="auto"/>
        <w:right w:val="none" w:sz="0" w:space="0" w:color="auto"/>
      </w:divBdr>
      <w:divsChild>
        <w:div w:id="340015077">
          <w:marLeft w:val="0"/>
          <w:marRight w:val="0"/>
          <w:marTop w:val="0"/>
          <w:marBottom w:val="0"/>
          <w:divBdr>
            <w:top w:val="none" w:sz="0" w:space="0" w:color="auto"/>
            <w:left w:val="none" w:sz="0" w:space="0" w:color="auto"/>
            <w:bottom w:val="none" w:sz="0" w:space="0" w:color="auto"/>
            <w:right w:val="none" w:sz="0" w:space="0" w:color="auto"/>
          </w:divBdr>
        </w:div>
      </w:divsChild>
    </w:div>
    <w:div w:id="1592086118">
      <w:bodyDiv w:val="1"/>
      <w:marLeft w:val="0"/>
      <w:marRight w:val="0"/>
      <w:marTop w:val="0"/>
      <w:marBottom w:val="0"/>
      <w:divBdr>
        <w:top w:val="none" w:sz="0" w:space="0" w:color="auto"/>
        <w:left w:val="none" w:sz="0" w:space="0" w:color="auto"/>
        <w:bottom w:val="none" w:sz="0" w:space="0" w:color="auto"/>
        <w:right w:val="none" w:sz="0" w:space="0" w:color="auto"/>
      </w:divBdr>
      <w:divsChild>
        <w:div w:id="527766508">
          <w:marLeft w:val="0"/>
          <w:marRight w:val="0"/>
          <w:marTop w:val="0"/>
          <w:marBottom w:val="0"/>
          <w:divBdr>
            <w:top w:val="none" w:sz="0" w:space="0" w:color="auto"/>
            <w:left w:val="none" w:sz="0" w:space="0" w:color="auto"/>
            <w:bottom w:val="none" w:sz="0" w:space="0" w:color="auto"/>
            <w:right w:val="none" w:sz="0" w:space="0" w:color="auto"/>
          </w:divBdr>
        </w:div>
      </w:divsChild>
    </w:div>
    <w:div w:id="1616718495">
      <w:bodyDiv w:val="1"/>
      <w:marLeft w:val="0"/>
      <w:marRight w:val="0"/>
      <w:marTop w:val="0"/>
      <w:marBottom w:val="0"/>
      <w:divBdr>
        <w:top w:val="none" w:sz="0" w:space="0" w:color="auto"/>
        <w:left w:val="none" w:sz="0" w:space="0" w:color="auto"/>
        <w:bottom w:val="none" w:sz="0" w:space="0" w:color="auto"/>
        <w:right w:val="none" w:sz="0" w:space="0" w:color="auto"/>
      </w:divBdr>
      <w:divsChild>
        <w:div w:id="392042683">
          <w:marLeft w:val="0"/>
          <w:marRight w:val="0"/>
          <w:marTop w:val="0"/>
          <w:marBottom w:val="0"/>
          <w:divBdr>
            <w:top w:val="none" w:sz="0" w:space="0" w:color="auto"/>
            <w:left w:val="none" w:sz="0" w:space="0" w:color="auto"/>
            <w:bottom w:val="none" w:sz="0" w:space="0" w:color="auto"/>
            <w:right w:val="none" w:sz="0" w:space="0" w:color="auto"/>
          </w:divBdr>
        </w:div>
      </w:divsChild>
    </w:div>
    <w:div w:id="1643775042">
      <w:bodyDiv w:val="1"/>
      <w:marLeft w:val="0"/>
      <w:marRight w:val="0"/>
      <w:marTop w:val="0"/>
      <w:marBottom w:val="0"/>
      <w:divBdr>
        <w:top w:val="none" w:sz="0" w:space="0" w:color="auto"/>
        <w:left w:val="none" w:sz="0" w:space="0" w:color="auto"/>
        <w:bottom w:val="none" w:sz="0" w:space="0" w:color="auto"/>
        <w:right w:val="none" w:sz="0" w:space="0" w:color="auto"/>
      </w:divBdr>
      <w:divsChild>
        <w:div w:id="946305752">
          <w:marLeft w:val="0"/>
          <w:marRight w:val="0"/>
          <w:marTop w:val="0"/>
          <w:marBottom w:val="0"/>
          <w:divBdr>
            <w:top w:val="none" w:sz="0" w:space="0" w:color="auto"/>
            <w:left w:val="none" w:sz="0" w:space="0" w:color="auto"/>
            <w:bottom w:val="none" w:sz="0" w:space="0" w:color="auto"/>
            <w:right w:val="none" w:sz="0" w:space="0" w:color="auto"/>
          </w:divBdr>
        </w:div>
      </w:divsChild>
    </w:div>
    <w:div w:id="1667632467">
      <w:bodyDiv w:val="1"/>
      <w:marLeft w:val="0"/>
      <w:marRight w:val="0"/>
      <w:marTop w:val="0"/>
      <w:marBottom w:val="0"/>
      <w:divBdr>
        <w:top w:val="none" w:sz="0" w:space="0" w:color="auto"/>
        <w:left w:val="none" w:sz="0" w:space="0" w:color="auto"/>
        <w:bottom w:val="none" w:sz="0" w:space="0" w:color="auto"/>
        <w:right w:val="none" w:sz="0" w:space="0" w:color="auto"/>
      </w:divBdr>
      <w:divsChild>
        <w:div w:id="1597905751">
          <w:marLeft w:val="0"/>
          <w:marRight w:val="0"/>
          <w:marTop w:val="0"/>
          <w:marBottom w:val="0"/>
          <w:divBdr>
            <w:top w:val="none" w:sz="0" w:space="0" w:color="auto"/>
            <w:left w:val="none" w:sz="0" w:space="0" w:color="auto"/>
            <w:bottom w:val="none" w:sz="0" w:space="0" w:color="auto"/>
            <w:right w:val="none" w:sz="0" w:space="0" w:color="auto"/>
          </w:divBdr>
        </w:div>
      </w:divsChild>
    </w:div>
    <w:div w:id="1689064085">
      <w:bodyDiv w:val="1"/>
      <w:marLeft w:val="0"/>
      <w:marRight w:val="0"/>
      <w:marTop w:val="0"/>
      <w:marBottom w:val="0"/>
      <w:divBdr>
        <w:top w:val="none" w:sz="0" w:space="0" w:color="auto"/>
        <w:left w:val="none" w:sz="0" w:space="0" w:color="auto"/>
        <w:bottom w:val="none" w:sz="0" w:space="0" w:color="auto"/>
        <w:right w:val="none" w:sz="0" w:space="0" w:color="auto"/>
      </w:divBdr>
      <w:divsChild>
        <w:div w:id="1656372521">
          <w:marLeft w:val="0"/>
          <w:marRight w:val="0"/>
          <w:marTop w:val="0"/>
          <w:marBottom w:val="0"/>
          <w:divBdr>
            <w:top w:val="none" w:sz="0" w:space="0" w:color="auto"/>
            <w:left w:val="none" w:sz="0" w:space="0" w:color="auto"/>
            <w:bottom w:val="none" w:sz="0" w:space="0" w:color="auto"/>
            <w:right w:val="none" w:sz="0" w:space="0" w:color="auto"/>
          </w:divBdr>
        </w:div>
      </w:divsChild>
    </w:div>
    <w:div w:id="1689091271">
      <w:bodyDiv w:val="1"/>
      <w:marLeft w:val="0"/>
      <w:marRight w:val="0"/>
      <w:marTop w:val="0"/>
      <w:marBottom w:val="0"/>
      <w:divBdr>
        <w:top w:val="none" w:sz="0" w:space="0" w:color="auto"/>
        <w:left w:val="none" w:sz="0" w:space="0" w:color="auto"/>
        <w:bottom w:val="none" w:sz="0" w:space="0" w:color="auto"/>
        <w:right w:val="none" w:sz="0" w:space="0" w:color="auto"/>
      </w:divBdr>
      <w:divsChild>
        <w:div w:id="165363809">
          <w:marLeft w:val="0"/>
          <w:marRight w:val="0"/>
          <w:marTop w:val="0"/>
          <w:marBottom w:val="0"/>
          <w:divBdr>
            <w:top w:val="none" w:sz="0" w:space="0" w:color="auto"/>
            <w:left w:val="none" w:sz="0" w:space="0" w:color="auto"/>
            <w:bottom w:val="none" w:sz="0" w:space="0" w:color="auto"/>
            <w:right w:val="none" w:sz="0" w:space="0" w:color="auto"/>
          </w:divBdr>
        </w:div>
      </w:divsChild>
    </w:div>
    <w:div w:id="1695424155">
      <w:bodyDiv w:val="1"/>
      <w:marLeft w:val="0"/>
      <w:marRight w:val="0"/>
      <w:marTop w:val="0"/>
      <w:marBottom w:val="0"/>
      <w:divBdr>
        <w:top w:val="none" w:sz="0" w:space="0" w:color="auto"/>
        <w:left w:val="none" w:sz="0" w:space="0" w:color="auto"/>
        <w:bottom w:val="none" w:sz="0" w:space="0" w:color="auto"/>
        <w:right w:val="none" w:sz="0" w:space="0" w:color="auto"/>
      </w:divBdr>
      <w:divsChild>
        <w:div w:id="1419016046">
          <w:marLeft w:val="0"/>
          <w:marRight w:val="0"/>
          <w:marTop w:val="0"/>
          <w:marBottom w:val="0"/>
          <w:divBdr>
            <w:top w:val="none" w:sz="0" w:space="0" w:color="auto"/>
            <w:left w:val="none" w:sz="0" w:space="0" w:color="auto"/>
            <w:bottom w:val="none" w:sz="0" w:space="0" w:color="auto"/>
            <w:right w:val="none" w:sz="0" w:space="0" w:color="auto"/>
          </w:divBdr>
        </w:div>
      </w:divsChild>
    </w:div>
    <w:div w:id="1704864865">
      <w:bodyDiv w:val="1"/>
      <w:marLeft w:val="0"/>
      <w:marRight w:val="0"/>
      <w:marTop w:val="0"/>
      <w:marBottom w:val="0"/>
      <w:divBdr>
        <w:top w:val="none" w:sz="0" w:space="0" w:color="auto"/>
        <w:left w:val="none" w:sz="0" w:space="0" w:color="auto"/>
        <w:bottom w:val="none" w:sz="0" w:space="0" w:color="auto"/>
        <w:right w:val="none" w:sz="0" w:space="0" w:color="auto"/>
      </w:divBdr>
      <w:divsChild>
        <w:div w:id="583418066">
          <w:marLeft w:val="0"/>
          <w:marRight w:val="0"/>
          <w:marTop w:val="0"/>
          <w:marBottom w:val="0"/>
          <w:divBdr>
            <w:top w:val="none" w:sz="0" w:space="0" w:color="auto"/>
            <w:left w:val="none" w:sz="0" w:space="0" w:color="auto"/>
            <w:bottom w:val="none" w:sz="0" w:space="0" w:color="auto"/>
            <w:right w:val="none" w:sz="0" w:space="0" w:color="auto"/>
          </w:divBdr>
        </w:div>
      </w:divsChild>
    </w:div>
    <w:div w:id="1707245221">
      <w:bodyDiv w:val="1"/>
      <w:marLeft w:val="0"/>
      <w:marRight w:val="0"/>
      <w:marTop w:val="0"/>
      <w:marBottom w:val="0"/>
      <w:divBdr>
        <w:top w:val="none" w:sz="0" w:space="0" w:color="auto"/>
        <w:left w:val="none" w:sz="0" w:space="0" w:color="auto"/>
        <w:bottom w:val="none" w:sz="0" w:space="0" w:color="auto"/>
        <w:right w:val="none" w:sz="0" w:space="0" w:color="auto"/>
      </w:divBdr>
      <w:divsChild>
        <w:div w:id="221867051">
          <w:marLeft w:val="0"/>
          <w:marRight w:val="0"/>
          <w:marTop w:val="0"/>
          <w:marBottom w:val="0"/>
          <w:divBdr>
            <w:top w:val="none" w:sz="0" w:space="0" w:color="auto"/>
            <w:left w:val="none" w:sz="0" w:space="0" w:color="auto"/>
            <w:bottom w:val="none" w:sz="0" w:space="0" w:color="auto"/>
            <w:right w:val="none" w:sz="0" w:space="0" w:color="auto"/>
          </w:divBdr>
        </w:div>
      </w:divsChild>
    </w:div>
    <w:div w:id="1730566294">
      <w:bodyDiv w:val="1"/>
      <w:marLeft w:val="0"/>
      <w:marRight w:val="0"/>
      <w:marTop w:val="0"/>
      <w:marBottom w:val="0"/>
      <w:divBdr>
        <w:top w:val="none" w:sz="0" w:space="0" w:color="auto"/>
        <w:left w:val="none" w:sz="0" w:space="0" w:color="auto"/>
        <w:bottom w:val="none" w:sz="0" w:space="0" w:color="auto"/>
        <w:right w:val="none" w:sz="0" w:space="0" w:color="auto"/>
      </w:divBdr>
      <w:divsChild>
        <w:div w:id="689378999">
          <w:marLeft w:val="0"/>
          <w:marRight w:val="0"/>
          <w:marTop w:val="0"/>
          <w:marBottom w:val="0"/>
          <w:divBdr>
            <w:top w:val="none" w:sz="0" w:space="0" w:color="auto"/>
            <w:left w:val="none" w:sz="0" w:space="0" w:color="auto"/>
            <w:bottom w:val="none" w:sz="0" w:space="0" w:color="auto"/>
            <w:right w:val="none" w:sz="0" w:space="0" w:color="auto"/>
          </w:divBdr>
        </w:div>
      </w:divsChild>
    </w:div>
    <w:div w:id="1750082041">
      <w:bodyDiv w:val="1"/>
      <w:marLeft w:val="0"/>
      <w:marRight w:val="0"/>
      <w:marTop w:val="0"/>
      <w:marBottom w:val="0"/>
      <w:divBdr>
        <w:top w:val="none" w:sz="0" w:space="0" w:color="auto"/>
        <w:left w:val="none" w:sz="0" w:space="0" w:color="auto"/>
        <w:bottom w:val="none" w:sz="0" w:space="0" w:color="auto"/>
        <w:right w:val="none" w:sz="0" w:space="0" w:color="auto"/>
      </w:divBdr>
      <w:divsChild>
        <w:div w:id="1754202301">
          <w:marLeft w:val="0"/>
          <w:marRight w:val="0"/>
          <w:marTop w:val="0"/>
          <w:marBottom w:val="0"/>
          <w:divBdr>
            <w:top w:val="none" w:sz="0" w:space="0" w:color="auto"/>
            <w:left w:val="none" w:sz="0" w:space="0" w:color="auto"/>
            <w:bottom w:val="none" w:sz="0" w:space="0" w:color="auto"/>
            <w:right w:val="none" w:sz="0" w:space="0" w:color="auto"/>
          </w:divBdr>
        </w:div>
      </w:divsChild>
    </w:div>
    <w:div w:id="1813134495">
      <w:bodyDiv w:val="1"/>
      <w:marLeft w:val="0"/>
      <w:marRight w:val="0"/>
      <w:marTop w:val="0"/>
      <w:marBottom w:val="0"/>
      <w:divBdr>
        <w:top w:val="none" w:sz="0" w:space="0" w:color="auto"/>
        <w:left w:val="none" w:sz="0" w:space="0" w:color="auto"/>
        <w:bottom w:val="none" w:sz="0" w:space="0" w:color="auto"/>
        <w:right w:val="none" w:sz="0" w:space="0" w:color="auto"/>
      </w:divBdr>
      <w:divsChild>
        <w:div w:id="148136302">
          <w:marLeft w:val="0"/>
          <w:marRight w:val="0"/>
          <w:marTop w:val="0"/>
          <w:marBottom w:val="0"/>
          <w:divBdr>
            <w:top w:val="none" w:sz="0" w:space="0" w:color="auto"/>
            <w:left w:val="none" w:sz="0" w:space="0" w:color="auto"/>
            <w:bottom w:val="none" w:sz="0" w:space="0" w:color="auto"/>
            <w:right w:val="none" w:sz="0" w:space="0" w:color="auto"/>
          </w:divBdr>
        </w:div>
      </w:divsChild>
    </w:div>
    <w:div w:id="1826242383">
      <w:bodyDiv w:val="1"/>
      <w:marLeft w:val="0"/>
      <w:marRight w:val="0"/>
      <w:marTop w:val="0"/>
      <w:marBottom w:val="0"/>
      <w:divBdr>
        <w:top w:val="none" w:sz="0" w:space="0" w:color="auto"/>
        <w:left w:val="none" w:sz="0" w:space="0" w:color="auto"/>
        <w:bottom w:val="none" w:sz="0" w:space="0" w:color="auto"/>
        <w:right w:val="none" w:sz="0" w:space="0" w:color="auto"/>
      </w:divBdr>
      <w:divsChild>
        <w:div w:id="743257401">
          <w:marLeft w:val="0"/>
          <w:marRight w:val="0"/>
          <w:marTop w:val="0"/>
          <w:marBottom w:val="0"/>
          <w:divBdr>
            <w:top w:val="none" w:sz="0" w:space="0" w:color="auto"/>
            <w:left w:val="none" w:sz="0" w:space="0" w:color="auto"/>
            <w:bottom w:val="none" w:sz="0" w:space="0" w:color="auto"/>
            <w:right w:val="none" w:sz="0" w:space="0" w:color="auto"/>
          </w:divBdr>
        </w:div>
      </w:divsChild>
    </w:div>
    <w:div w:id="1831941413">
      <w:bodyDiv w:val="1"/>
      <w:marLeft w:val="0"/>
      <w:marRight w:val="0"/>
      <w:marTop w:val="0"/>
      <w:marBottom w:val="0"/>
      <w:divBdr>
        <w:top w:val="none" w:sz="0" w:space="0" w:color="auto"/>
        <w:left w:val="none" w:sz="0" w:space="0" w:color="auto"/>
        <w:bottom w:val="none" w:sz="0" w:space="0" w:color="auto"/>
        <w:right w:val="none" w:sz="0" w:space="0" w:color="auto"/>
      </w:divBdr>
      <w:divsChild>
        <w:div w:id="1000737502">
          <w:marLeft w:val="0"/>
          <w:marRight w:val="0"/>
          <w:marTop w:val="0"/>
          <w:marBottom w:val="0"/>
          <w:divBdr>
            <w:top w:val="none" w:sz="0" w:space="0" w:color="auto"/>
            <w:left w:val="none" w:sz="0" w:space="0" w:color="auto"/>
            <w:bottom w:val="none" w:sz="0" w:space="0" w:color="auto"/>
            <w:right w:val="none" w:sz="0" w:space="0" w:color="auto"/>
          </w:divBdr>
        </w:div>
      </w:divsChild>
    </w:div>
    <w:div w:id="1832982009">
      <w:bodyDiv w:val="1"/>
      <w:marLeft w:val="0"/>
      <w:marRight w:val="0"/>
      <w:marTop w:val="0"/>
      <w:marBottom w:val="0"/>
      <w:divBdr>
        <w:top w:val="none" w:sz="0" w:space="0" w:color="auto"/>
        <w:left w:val="none" w:sz="0" w:space="0" w:color="auto"/>
        <w:bottom w:val="none" w:sz="0" w:space="0" w:color="auto"/>
        <w:right w:val="none" w:sz="0" w:space="0" w:color="auto"/>
      </w:divBdr>
      <w:divsChild>
        <w:div w:id="18363221">
          <w:marLeft w:val="0"/>
          <w:marRight w:val="0"/>
          <w:marTop w:val="0"/>
          <w:marBottom w:val="0"/>
          <w:divBdr>
            <w:top w:val="none" w:sz="0" w:space="0" w:color="auto"/>
            <w:left w:val="none" w:sz="0" w:space="0" w:color="auto"/>
            <w:bottom w:val="none" w:sz="0" w:space="0" w:color="auto"/>
            <w:right w:val="none" w:sz="0" w:space="0" w:color="auto"/>
          </w:divBdr>
        </w:div>
        <w:div w:id="1168517256">
          <w:marLeft w:val="0"/>
          <w:marRight w:val="0"/>
          <w:marTop w:val="0"/>
          <w:marBottom w:val="0"/>
          <w:divBdr>
            <w:top w:val="none" w:sz="0" w:space="0" w:color="auto"/>
            <w:left w:val="none" w:sz="0" w:space="0" w:color="auto"/>
            <w:bottom w:val="none" w:sz="0" w:space="0" w:color="auto"/>
            <w:right w:val="none" w:sz="0" w:space="0" w:color="auto"/>
          </w:divBdr>
        </w:div>
        <w:div w:id="133453873">
          <w:marLeft w:val="0"/>
          <w:marRight w:val="0"/>
          <w:marTop w:val="0"/>
          <w:marBottom w:val="0"/>
          <w:divBdr>
            <w:top w:val="none" w:sz="0" w:space="0" w:color="auto"/>
            <w:left w:val="none" w:sz="0" w:space="0" w:color="auto"/>
            <w:bottom w:val="none" w:sz="0" w:space="0" w:color="auto"/>
            <w:right w:val="none" w:sz="0" w:space="0" w:color="auto"/>
          </w:divBdr>
        </w:div>
        <w:div w:id="84114900">
          <w:marLeft w:val="0"/>
          <w:marRight w:val="0"/>
          <w:marTop w:val="0"/>
          <w:marBottom w:val="0"/>
          <w:divBdr>
            <w:top w:val="none" w:sz="0" w:space="0" w:color="auto"/>
            <w:left w:val="none" w:sz="0" w:space="0" w:color="auto"/>
            <w:bottom w:val="none" w:sz="0" w:space="0" w:color="auto"/>
            <w:right w:val="none" w:sz="0" w:space="0" w:color="auto"/>
          </w:divBdr>
        </w:div>
        <w:div w:id="1461723338">
          <w:marLeft w:val="0"/>
          <w:marRight w:val="0"/>
          <w:marTop w:val="0"/>
          <w:marBottom w:val="0"/>
          <w:divBdr>
            <w:top w:val="none" w:sz="0" w:space="0" w:color="auto"/>
            <w:left w:val="none" w:sz="0" w:space="0" w:color="auto"/>
            <w:bottom w:val="none" w:sz="0" w:space="0" w:color="auto"/>
            <w:right w:val="none" w:sz="0" w:space="0" w:color="auto"/>
          </w:divBdr>
        </w:div>
        <w:div w:id="2143687786">
          <w:marLeft w:val="0"/>
          <w:marRight w:val="0"/>
          <w:marTop w:val="0"/>
          <w:marBottom w:val="0"/>
          <w:divBdr>
            <w:top w:val="none" w:sz="0" w:space="0" w:color="auto"/>
            <w:left w:val="none" w:sz="0" w:space="0" w:color="auto"/>
            <w:bottom w:val="none" w:sz="0" w:space="0" w:color="auto"/>
            <w:right w:val="none" w:sz="0" w:space="0" w:color="auto"/>
          </w:divBdr>
        </w:div>
        <w:div w:id="1011757579">
          <w:marLeft w:val="0"/>
          <w:marRight w:val="0"/>
          <w:marTop w:val="0"/>
          <w:marBottom w:val="0"/>
          <w:divBdr>
            <w:top w:val="none" w:sz="0" w:space="0" w:color="auto"/>
            <w:left w:val="none" w:sz="0" w:space="0" w:color="auto"/>
            <w:bottom w:val="none" w:sz="0" w:space="0" w:color="auto"/>
            <w:right w:val="none" w:sz="0" w:space="0" w:color="auto"/>
          </w:divBdr>
        </w:div>
      </w:divsChild>
    </w:div>
    <w:div w:id="1871064884">
      <w:bodyDiv w:val="1"/>
      <w:marLeft w:val="0"/>
      <w:marRight w:val="0"/>
      <w:marTop w:val="0"/>
      <w:marBottom w:val="0"/>
      <w:divBdr>
        <w:top w:val="none" w:sz="0" w:space="0" w:color="auto"/>
        <w:left w:val="none" w:sz="0" w:space="0" w:color="auto"/>
        <w:bottom w:val="none" w:sz="0" w:space="0" w:color="auto"/>
        <w:right w:val="none" w:sz="0" w:space="0" w:color="auto"/>
      </w:divBdr>
      <w:divsChild>
        <w:div w:id="2070959249">
          <w:marLeft w:val="0"/>
          <w:marRight w:val="0"/>
          <w:marTop w:val="0"/>
          <w:marBottom w:val="0"/>
          <w:divBdr>
            <w:top w:val="none" w:sz="0" w:space="0" w:color="auto"/>
            <w:left w:val="none" w:sz="0" w:space="0" w:color="auto"/>
            <w:bottom w:val="none" w:sz="0" w:space="0" w:color="auto"/>
            <w:right w:val="none" w:sz="0" w:space="0" w:color="auto"/>
          </w:divBdr>
        </w:div>
      </w:divsChild>
    </w:div>
    <w:div w:id="1886746038">
      <w:bodyDiv w:val="1"/>
      <w:marLeft w:val="0"/>
      <w:marRight w:val="0"/>
      <w:marTop w:val="0"/>
      <w:marBottom w:val="0"/>
      <w:divBdr>
        <w:top w:val="none" w:sz="0" w:space="0" w:color="auto"/>
        <w:left w:val="none" w:sz="0" w:space="0" w:color="auto"/>
        <w:bottom w:val="none" w:sz="0" w:space="0" w:color="auto"/>
        <w:right w:val="none" w:sz="0" w:space="0" w:color="auto"/>
      </w:divBdr>
      <w:divsChild>
        <w:div w:id="166988046">
          <w:marLeft w:val="0"/>
          <w:marRight w:val="0"/>
          <w:marTop w:val="0"/>
          <w:marBottom w:val="0"/>
          <w:divBdr>
            <w:top w:val="none" w:sz="0" w:space="0" w:color="auto"/>
            <w:left w:val="none" w:sz="0" w:space="0" w:color="auto"/>
            <w:bottom w:val="none" w:sz="0" w:space="0" w:color="auto"/>
            <w:right w:val="none" w:sz="0" w:space="0" w:color="auto"/>
          </w:divBdr>
        </w:div>
      </w:divsChild>
    </w:div>
    <w:div w:id="1902593619">
      <w:bodyDiv w:val="1"/>
      <w:marLeft w:val="0"/>
      <w:marRight w:val="0"/>
      <w:marTop w:val="0"/>
      <w:marBottom w:val="0"/>
      <w:divBdr>
        <w:top w:val="none" w:sz="0" w:space="0" w:color="auto"/>
        <w:left w:val="none" w:sz="0" w:space="0" w:color="auto"/>
        <w:bottom w:val="none" w:sz="0" w:space="0" w:color="auto"/>
        <w:right w:val="none" w:sz="0" w:space="0" w:color="auto"/>
      </w:divBdr>
      <w:divsChild>
        <w:div w:id="608239649">
          <w:marLeft w:val="0"/>
          <w:marRight w:val="0"/>
          <w:marTop w:val="0"/>
          <w:marBottom w:val="0"/>
          <w:divBdr>
            <w:top w:val="none" w:sz="0" w:space="0" w:color="auto"/>
            <w:left w:val="none" w:sz="0" w:space="0" w:color="auto"/>
            <w:bottom w:val="none" w:sz="0" w:space="0" w:color="auto"/>
            <w:right w:val="none" w:sz="0" w:space="0" w:color="auto"/>
          </w:divBdr>
        </w:div>
      </w:divsChild>
    </w:div>
    <w:div w:id="1923948802">
      <w:bodyDiv w:val="1"/>
      <w:marLeft w:val="0"/>
      <w:marRight w:val="0"/>
      <w:marTop w:val="0"/>
      <w:marBottom w:val="0"/>
      <w:divBdr>
        <w:top w:val="none" w:sz="0" w:space="0" w:color="auto"/>
        <w:left w:val="none" w:sz="0" w:space="0" w:color="auto"/>
        <w:bottom w:val="none" w:sz="0" w:space="0" w:color="auto"/>
        <w:right w:val="none" w:sz="0" w:space="0" w:color="auto"/>
      </w:divBdr>
      <w:divsChild>
        <w:div w:id="929778913">
          <w:marLeft w:val="0"/>
          <w:marRight w:val="0"/>
          <w:marTop w:val="0"/>
          <w:marBottom w:val="0"/>
          <w:divBdr>
            <w:top w:val="none" w:sz="0" w:space="0" w:color="auto"/>
            <w:left w:val="none" w:sz="0" w:space="0" w:color="auto"/>
            <w:bottom w:val="none" w:sz="0" w:space="0" w:color="auto"/>
            <w:right w:val="none" w:sz="0" w:space="0" w:color="auto"/>
          </w:divBdr>
        </w:div>
      </w:divsChild>
    </w:div>
    <w:div w:id="1942487318">
      <w:bodyDiv w:val="1"/>
      <w:marLeft w:val="0"/>
      <w:marRight w:val="0"/>
      <w:marTop w:val="0"/>
      <w:marBottom w:val="0"/>
      <w:divBdr>
        <w:top w:val="none" w:sz="0" w:space="0" w:color="auto"/>
        <w:left w:val="none" w:sz="0" w:space="0" w:color="auto"/>
        <w:bottom w:val="none" w:sz="0" w:space="0" w:color="auto"/>
        <w:right w:val="none" w:sz="0" w:space="0" w:color="auto"/>
      </w:divBdr>
      <w:divsChild>
        <w:div w:id="1251889758">
          <w:marLeft w:val="0"/>
          <w:marRight w:val="0"/>
          <w:marTop w:val="0"/>
          <w:marBottom w:val="0"/>
          <w:divBdr>
            <w:top w:val="none" w:sz="0" w:space="0" w:color="auto"/>
            <w:left w:val="none" w:sz="0" w:space="0" w:color="auto"/>
            <w:bottom w:val="none" w:sz="0" w:space="0" w:color="auto"/>
            <w:right w:val="none" w:sz="0" w:space="0" w:color="auto"/>
          </w:divBdr>
        </w:div>
      </w:divsChild>
    </w:div>
    <w:div w:id="1947884584">
      <w:bodyDiv w:val="1"/>
      <w:marLeft w:val="0"/>
      <w:marRight w:val="0"/>
      <w:marTop w:val="0"/>
      <w:marBottom w:val="0"/>
      <w:divBdr>
        <w:top w:val="none" w:sz="0" w:space="0" w:color="auto"/>
        <w:left w:val="none" w:sz="0" w:space="0" w:color="auto"/>
        <w:bottom w:val="none" w:sz="0" w:space="0" w:color="auto"/>
        <w:right w:val="none" w:sz="0" w:space="0" w:color="auto"/>
      </w:divBdr>
      <w:divsChild>
        <w:div w:id="407465831">
          <w:marLeft w:val="0"/>
          <w:marRight w:val="0"/>
          <w:marTop w:val="0"/>
          <w:marBottom w:val="0"/>
          <w:divBdr>
            <w:top w:val="none" w:sz="0" w:space="0" w:color="auto"/>
            <w:left w:val="none" w:sz="0" w:space="0" w:color="auto"/>
            <w:bottom w:val="none" w:sz="0" w:space="0" w:color="auto"/>
            <w:right w:val="none" w:sz="0" w:space="0" w:color="auto"/>
          </w:divBdr>
        </w:div>
      </w:divsChild>
    </w:div>
    <w:div w:id="1955791895">
      <w:bodyDiv w:val="1"/>
      <w:marLeft w:val="0"/>
      <w:marRight w:val="0"/>
      <w:marTop w:val="0"/>
      <w:marBottom w:val="0"/>
      <w:divBdr>
        <w:top w:val="none" w:sz="0" w:space="0" w:color="auto"/>
        <w:left w:val="none" w:sz="0" w:space="0" w:color="auto"/>
        <w:bottom w:val="none" w:sz="0" w:space="0" w:color="auto"/>
        <w:right w:val="none" w:sz="0" w:space="0" w:color="auto"/>
      </w:divBdr>
    </w:div>
    <w:div w:id="2000228129">
      <w:bodyDiv w:val="1"/>
      <w:marLeft w:val="0"/>
      <w:marRight w:val="0"/>
      <w:marTop w:val="0"/>
      <w:marBottom w:val="0"/>
      <w:divBdr>
        <w:top w:val="none" w:sz="0" w:space="0" w:color="auto"/>
        <w:left w:val="none" w:sz="0" w:space="0" w:color="auto"/>
        <w:bottom w:val="none" w:sz="0" w:space="0" w:color="auto"/>
        <w:right w:val="none" w:sz="0" w:space="0" w:color="auto"/>
      </w:divBdr>
      <w:divsChild>
        <w:div w:id="115954390">
          <w:marLeft w:val="0"/>
          <w:marRight w:val="0"/>
          <w:marTop w:val="0"/>
          <w:marBottom w:val="0"/>
          <w:divBdr>
            <w:top w:val="none" w:sz="0" w:space="0" w:color="auto"/>
            <w:left w:val="none" w:sz="0" w:space="0" w:color="auto"/>
            <w:bottom w:val="none" w:sz="0" w:space="0" w:color="auto"/>
            <w:right w:val="none" w:sz="0" w:space="0" w:color="auto"/>
          </w:divBdr>
        </w:div>
      </w:divsChild>
    </w:div>
    <w:div w:id="2006737858">
      <w:bodyDiv w:val="1"/>
      <w:marLeft w:val="0"/>
      <w:marRight w:val="0"/>
      <w:marTop w:val="0"/>
      <w:marBottom w:val="0"/>
      <w:divBdr>
        <w:top w:val="none" w:sz="0" w:space="0" w:color="auto"/>
        <w:left w:val="none" w:sz="0" w:space="0" w:color="auto"/>
        <w:bottom w:val="none" w:sz="0" w:space="0" w:color="auto"/>
        <w:right w:val="none" w:sz="0" w:space="0" w:color="auto"/>
      </w:divBdr>
      <w:divsChild>
        <w:div w:id="2127042031">
          <w:marLeft w:val="0"/>
          <w:marRight w:val="0"/>
          <w:marTop w:val="0"/>
          <w:marBottom w:val="0"/>
          <w:divBdr>
            <w:top w:val="none" w:sz="0" w:space="0" w:color="auto"/>
            <w:left w:val="none" w:sz="0" w:space="0" w:color="auto"/>
            <w:bottom w:val="none" w:sz="0" w:space="0" w:color="auto"/>
            <w:right w:val="none" w:sz="0" w:space="0" w:color="auto"/>
          </w:divBdr>
        </w:div>
      </w:divsChild>
    </w:div>
    <w:div w:id="2012557989">
      <w:bodyDiv w:val="1"/>
      <w:marLeft w:val="0"/>
      <w:marRight w:val="0"/>
      <w:marTop w:val="0"/>
      <w:marBottom w:val="0"/>
      <w:divBdr>
        <w:top w:val="none" w:sz="0" w:space="0" w:color="auto"/>
        <w:left w:val="none" w:sz="0" w:space="0" w:color="auto"/>
        <w:bottom w:val="none" w:sz="0" w:space="0" w:color="auto"/>
        <w:right w:val="none" w:sz="0" w:space="0" w:color="auto"/>
      </w:divBdr>
    </w:div>
    <w:div w:id="2015065452">
      <w:bodyDiv w:val="1"/>
      <w:marLeft w:val="0"/>
      <w:marRight w:val="0"/>
      <w:marTop w:val="0"/>
      <w:marBottom w:val="0"/>
      <w:divBdr>
        <w:top w:val="none" w:sz="0" w:space="0" w:color="auto"/>
        <w:left w:val="none" w:sz="0" w:space="0" w:color="auto"/>
        <w:bottom w:val="none" w:sz="0" w:space="0" w:color="auto"/>
        <w:right w:val="none" w:sz="0" w:space="0" w:color="auto"/>
      </w:divBdr>
    </w:div>
    <w:div w:id="2055884718">
      <w:bodyDiv w:val="1"/>
      <w:marLeft w:val="0"/>
      <w:marRight w:val="0"/>
      <w:marTop w:val="0"/>
      <w:marBottom w:val="0"/>
      <w:divBdr>
        <w:top w:val="none" w:sz="0" w:space="0" w:color="auto"/>
        <w:left w:val="none" w:sz="0" w:space="0" w:color="auto"/>
        <w:bottom w:val="none" w:sz="0" w:space="0" w:color="auto"/>
        <w:right w:val="none" w:sz="0" w:space="0" w:color="auto"/>
      </w:divBdr>
      <w:divsChild>
        <w:div w:id="1470246011">
          <w:marLeft w:val="0"/>
          <w:marRight w:val="0"/>
          <w:marTop w:val="0"/>
          <w:marBottom w:val="0"/>
          <w:divBdr>
            <w:top w:val="none" w:sz="0" w:space="0" w:color="auto"/>
            <w:left w:val="none" w:sz="0" w:space="0" w:color="auto"/>
            <w:bottom w:val="none" w:sz="0" w:space="0" w:color="auto"/>
            <w:right w:val="none" w:sz="0" w:space="0" w:color="auto"/>
          </w:divBdr>
        </w:div>
      </w:divsChild>
    </w:div>
    <w:div w:id="2060088021">
      <w:bodyDiv w:val="1"/>
      <w:marLeft w:val="0"/>
      <w:marRight w:val="0"/>
      <w:marTop w:val="0"/>
      <w:marBottom w:val="0"/>
      <w:divBdr>
        <w:top w:val="none" w:sz="0" w:space="0" w:color="auto"/>
        <w:left w:val="none" w:sz="0" w:space="0" w:color="auto"/>
        <w:bottom w:val="none" w:sz="0" w:space="0" w:color="auto"/>
        <w:right w:val="none" w:sz="0" w:space="0" w:color="auto"/>
      </w:divBdr>
      <w:divsChild>
        <w:div w:id="858815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a93d401-fd21-4b0c-9e52-bba5dd4d8d8c">
      <UserInfo>
        <DisplayName>Lynsey Mason</DisplayName>
        <AccountId>11</AccountId>
        <AccountType/>
      </UserInfo>
      <UserInfo>
        <DisplayName>Lucy Quirk</DisplayName>
        <AccountId>10</AccountId>
        <AccountType/>
      </UserInfo>
      <UserInfo>
        <DisplayName>Michelle Rhodes</DisplayName>
        <AccountId>34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4D9CC55E2C224B8781FA110C8A4977" ma:contentTypeVersion="10" ma:contentTypeDescription="Create a new document." ma:contentTypeScope="" ma:versionID="573766d49738874150935ced86d48577">
  <xsd:schema xmlns:xsd="http://www.w3.org/2001/XMLSchema" xmlns:xs="http://www.w3.org/2001/XMLSchema" xmlns:p="http://schemas.microsoft.com/office/2006/metadata/properties" xmlns:ns2="4e910835-00e5-4889-9934-5bc423419534" xmlns:ns3="fa93d401-fd21-4b0c-9e52-bba5dd4d8d8c" targetNamespace="http://schemas.microsoft.com/office/2006/metadata/properties" ma:root="true" ma:fieldsID="86ef0b2b611895a822f80b27dbf3d7af" ns2:_="" ns3:_="">
    <xsd:import namespace="4e910835-00e5-4889-9934-5bc423419534"/>
    <xsd:import namespace="fa93d401-fd21-4b0c-9e52-bba5dd4d8d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10835-00e5-4889-9934-5bc423419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93d401-fd21-4b0c-9e52-bba5dd4d8d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97BA22-3B9B-4C09-B1F7-1E0A68C34303}">
  <ds:schemaRefs>
    <ds:schemaRef ds:uri="http://schemas.microsoft.com/office/2006/metadata/properties"/>
    <ds:schemaRef ds:uri="http://schemas.microsoft.com/office/infopath/2007/PartnerControls"/>
    <ds:schemaRef ds:uri="fa93d401-fd21-4b0c-9e52-bba5dd4d8d8c"/>
  </ds:schemaRefs>
</ds:datastoreItem>
</file>

<file path=customXml/itemProps2.xml><?xml version="1.0" encoding="utf-8"?>
<ds:datastoreItem xmlns:ds="http://schemas.openxmlformats.org/officeDocument/2006/customXml" ds:itemID="{DC1ACD0D-B7E1-4106-A9FF-F416F5FBA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10835-00e5-4889-9934-5bc423419534"/>
    <ds:schemaRef ds:uri="fa93d401-fd21-4b0c-9e52-bba5dd4d8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728BC6-BC1E-4FE1-AEDE-B4846FC09A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936</Words>
  <Characters>5341</Characters>
  <Application>Microsoft Office Word</Application>
  <DocSecurity>0</DocSecurity>
  <Lines>44</Lines>
  <Paragraphs>12</Paragraphs>
  <ScaleCrop>false</ScaleCrop>
  <Company>Sheffield Alcohol Support Service</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ng</dc:creator>
  <cp:lastModifiedBy>Hayley Gott</cp:lastModifiedBy>
  <cp:revision>10</cp:revision>
  <dcterms:created xsi:type="dcterms:W3CDTF">2026-08-13T13:45:00Z</dcterms:created>
  <dcterms:modified xsi:type="dcterms:W3CDTF">2026-08-13T15:12:00Z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0x010100E64D9CC55E2C224B8781FA110C8A4977</vt:lpwstr>
  </property>
  <property fmtid="{D5CDD505-2E9C-101B-9397-08002B2CF9AE}" pid="3" name="MediaServiceImageTags">
    <vt:lpwstr/>
  </property>
  <property fmtid="{D5CDD505-2E9C-101B-9397-08002B2CF9AE}" pid="4" name="Order">
    <vt:r8>17749300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