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79493" w14:textId="38607533" w:rsidR="00965B08" w:rsidRPr="00B35669" w:rsidRDefault="00965B08" w:rsidP="00B1733A">
      <w:pPr>
        <w:spacing w:before="240" w:after="240"/>
        <w:rPr>
          <w:rFonts w:ascii="Arial" w:hAnsi="Arial" w:cs="Arial"/>
          <w:b/>
          <w:bCs/>
          <w:color w:val="361E54"/>
          <w:sz w:val="36"/>
          <w:szCs w:val="36"/>
        </w:rPr>
      </w:pPr>
      <w:r w:rsidRPr="00B35669">
        <w:rPr>
          <w:rFonts w:ascii="Arial" w:hAnsi="Arial" w:cs="Arial"/>
          <w:noProof/>
          <w:lang w:eastAsia="en-GB"/>
        </w:rPr>
        <w:drawing>
          <wp:inline distT="0" distB="0" distL="0" distR="0" wp14:anchorId="43397B96" wp14:editId="0F46F313">
            <wp:extent cx="2112010" cy="615315"/>
            <wp:effectExtent l="0" t="0" r="2540" b="0"/>
            <wp:docPr id="9" name="Picture 9" descr="CBMDC-colour-RGB - 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colour-RGB - small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2010" cy="615315"/>
                    </a:xfrm>
                    <a:prstGeom prst="rect">
                      <a:avLst/>
                    </a:prstGeom>
                    <a:noFill/>
                    <a:ln>
                      <a:noFill/>
                    </a:ln>
                  </pic:spPr>
                </pic:pic>
              </a:graphicData>
            </a:graphic>
          </wp:inline>
        </w:drawing>
      </w:r>
    </w:p>
    <w:p w14:paraId="444D0472" w14:textId="1101CFDB" w:rsidR="00B1733A" w:rsidRPr="00B35669" w:rsidRDefault="00ED75A5" w:rsidP="00B1733A">
      <w:pPr>
        <w:spacing w:before="240" w:after="240"/>
        <w:rPr>
          <w:rFonts w:ascii="Arial" w:hAnsi="Arial" w:cs="Arial"/>
          <w:b/>
          <w:bCs/>
          <w:color w:val="361E54"/>
          <w:sz w:val="36"/>
          <w:szCs w:val="36"/>
        </w:rPr>
      </w:pPr>
      <w:r w:rsidRPr="00B35669">
        <w:rPr>
          <w:rFonts w:ascii="Arial" w:hAnsi="Arial" w:cs="Arial"/>
          <w:b/>
          <w:bCs/>
          <w:color w:val="361E54"/>
          <w:sz w:val="36"/>
          <w:szCs w:val="36"/>
        </w:rPr>
        <w:t xml:space="preserve"> </w:t>
      </w:r>
      <w:r w:rsidR="00FE4AB7" w:rsidRPr="00B35669">
        <w:rPr>
          <w:rFonts w:ascii="Arial" w:hAnsi="Arial" w:cs="Arial"/>
          <w:b/>
          <w:bCs/>
          <w:color w:val="361E54"/>
          <w:sz w:val="36"/>
          <w:szCs w:val="36"/>
        </w:rPr>
        <w:t>City of Bradford Metropolitan District Council Job</w:t>
      </w:r>
      <w:r w:rsidR="00B1733A" w:rsidRPr="00B35669">
        <w:rPr>
          <w:rFonts w:ascii="Arial" w:hAnsi="Arial" w:cs="Arial"/>
          <w:b/>
          <w:bCs/>
          <w:color w:val="361E54"/>
          <w:sz w:val="36"/>
          <w:szCs w:val="36"/>
        </w:rPr>
        <w:t xml:space="preserve"> Profile</w:t>
      </w:r>
    </w:p>
    <w:tbl>
      <w:tblPr>
        <w:tblW w:w="10488" w:type="dxa"/>
        <w:tblInd w:w="98" w:type="dxa"/>
        <w:tblLook w:val="04A0" w:firstRow="1" w:lastRow="0" w:firstColumn="1" w:lastColumn="0" w:noHBand="0" w:noVBand="1"/>
      </w:tblPr>
      <w:tblGrid>
        <w:gridCol w:w="2586"/>
        <w:gridCol w:w="7902"/>
      </w:tblGrid>
      <w:tr w:rsidR="00A47A5E" w:rsidRPr="00B35669" w14:paraId="6C0DA54D" w14:textId="77777777" w:rsidTr="00E61F44">
        <w:trPr>
          <w:trHeight w:val="499"/>
        </w:trPr>
        <w:tc>
          <w:tcPr>
            <w:tcW w:w="2586" w:type="dxa"/>
            <w:tcBorders>
              <w:top w:val="single" w:sz="8" w:space="0" w:color="auto"/>
              <w:left w:val="single" w:sz="8" w:space="0" w:color="auto"/>
              <w:bottom w:val="single" w:sz="8" w:space="0" w:color="FFFFFF" w:themeColor="background1"/>
              <w:right w:val="single" w:sz="4" w:space="0" w:color="auto"/>
            </w:tcBorders>
            <w:shd w:val="clear" w:color="auto" w:fill="361E54"/>
            <w:vAlign w:val="center"/>
            <w:hideMark/>
          </w:tcPr>
          <w:p w14:paraId="26BC30AF" w14:textId="5E4819BD" w:rsidR="00A47A5E" w:rsidRPr="00B35669" w:rsidRDefault="001C30D2" w:rsidP="001C30D2">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w:t>
            </w:r>
            <w:r w:rsidR="00D45D7E" w:rsidRPr="00B35669">
              <w:rPr>
                <w:rFonts w:ascii="Arial" w:eastAsia="Times New Roman" w:hAnsi="Arial" w:cs="Arial"/>
                <w:b/>
                <w:bCs/>
                <w:color w:val="FFFFFF"/>
                <w:szCs w:val="20"/>
                <w:lang w:eastAsia="en-GB"/>
              </w:rPr>
              <w:t>eference Number</w:t>
            </w:r>
          </w:p>
        </w:tc>
        <w:tc>
          <w:tcPr>
            <w:tcW w:w="7902" w:type="dxa"/>
            <w:tcBorders>
              <w:top w:val="single" w:sz="8" w:space="0" w:color="auto"/>
              <w:left w:val="nil"/>
              <w:bottom w:val="single" w:sz="4" w:space="0" w:color="auto"/>
              <w:right w:val="single" w:sz="8" w:space="0" w:color="auto"/>
            </w:tcBorders>
            <w:vAlign w:val="center"/>
          </w:tcPr>
          <w:p w14:paraId="1CA47448" w14:textId="7872DA17" w:rsidR="00A47A5E" w:rsidRPr="00B35669" w:rsidRDefault="009E7530" w:rsidP="00A47A5E">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000000"/>
                <w:sz w:val="20"/>
                <w:szCs w:val="20"/>
                <w:lang w:eastAsia="en-GB"/>
              </w:rPr>
              <w:t>TO BE COMPLETED BY JEGS</w:t>
            </w:r>
            <w:r w:rsidR="009B2A3E" w:rsidRPr="00B35669">
              <w:rPr>
                <w:rFonts w:ascii="Arial" w:eastAsia="Times New Roman" w:hAnsi="Arial" w:cs="Arial"/>
                <w:b/>
                <w:bCs/>
                <w:color w:val="000000"/>
                <w:sz w:val="20"/>
                <w:szCs w:val="20"/>
                <w:lang w:eastAsia="en-GB"/>
              </w:rPr>
              <w:t xml:space="preserve"> / </w:t>
            </w:r>
            <w:r w:rsidR="00094885" w:rsidRPr="00B35669">
              <w:rPr>
                <w:rFonts w:ascii="Arial" w:eastAsia="Times New Roman" w:hAnsi="Arial" w:cs="Arial"/>
                <w:b/>
                <w:bCs/>
                <w:color w:val="000000"/>
                <w:sz w:val="20"/>
                <w:szCs w:val="20"/>
                <w:lang w:eastAsia="en-GB"/>
              </w:rPr>
              <w:t>HR</w:t>
            </w:r>
          </w:p>
        </w:tc>
      </w:tr>
      <w:tr w:rsidR="00D45D7E" w:rsidRPr="00B35669" w14:paraId="59FE1987" w14:textId="77777777" w:rsidTr="005457E2">
        <w:trPr>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tcPr>
          <w:p w14:paraId="4E6D8E74" w14:textId="5A9FDCEA" w:rsidR="00D45D7E" w:rsidRPr="00B35669" w:rsidRDefault="00D45D7E" w:rsidP="001C30D2">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Role Title</w:t>
            </w:r>
          </w:p>
        </w:tc>
        <w:tc>
          <w:tcPr>
            <w:tcW w:w="7902" w:type="dxa"/>
            <w:tcBorders>
              <w:top w:val="single" w:sz="8" w:space="0" w:color="auto"/>
              <w:left w:val="nil"/>
              <w:bottom w:val="single" w:sz="4" w:space="0" w:color="auto"/>
              <w:right w:val="single" w:sz="8" w:space="0" w:color="auto"/>
            </w:tcBorders>
            <w:vAlign w:val="center"/>
          </w:tcPr>
          <w:p w14:paraId="5BFED354" w14:textId="006F9761" w:rsidR="00D45D7E" w:rsidRPr="00B35669" w:rsidRDefault="00432A83"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xml:space="preserve"> </w:t>
            </w:r>
            <w:r w:rsidR="00E86875">
              <w:rPr>
                <w:rFonts w:ascii="Arial" w:eastAsia="Times New Roman" w:hAnsi="Arial" w:cs="Arial"/>
                <w:color w:val="000000"/>
                <w:sz w:val="20"/>
                <w:szCs w:val="20"/>
                <w:lang w:eastAsia="en-GB"/>
              </w:rPr>
              <w:t xml:space="preserve">Markets Commercial </w:t>
            </w:r>
            <w:r w:rsidR="00F7095B">
              <w:rPr>
                <w:rFonts w:ascii="Arial" w:eastAsia="Times New Roman" w:hAnsi="Arial" w:cs="Arial"/>
                <w:color w:val="000000"/>
                <w:sz w:val="20"/>
                <w:szCs w:val="20"/>
                <w:lang w:eastAsia="en-GB"/>
              </w:rPr>
              <w:t>Manager</w:t>
            </w:r>
          </w:p>
        </w:tc>
      </w:tr>
      <w:tr w:rsidR="00A47A5E" w:rsidRPr="00B35669" w14:paraId="0ADC2D93" w14:textId="77777777" w:rsidTr="00E61F44">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628B6F2F" w14:textId="2E08FF3D" w:rsidR="00A47A5E" w:rsidRPr="00B35669" w:rsidRDefault="00A47A5E"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Directorate</w:t>
            </w:r>
          </w:p>
        </w:tc>
        <w:tc>
          <w:tcPr>
            <w:tcW w:w="7902" w:type="dxa"/>
            <w:tcBorders>
              <w:top w:val="nil"/>
              <w:left w:val="nil"/>
              <w:bottom w:val="single" w:sz="4" w:space="0" w:color="auto"/>
              <w:right w:val="single" w:sz="8" w:space="0" w:color="auto"/>
            </w:tcBorders>
            <w:vAlign w:val="center"/>
          </w:tcPr>
          <w:p w14:paraId="1A3553CA" w14:textId="306A4190" w:rsidR="00A47A5E" w:rsidRPr="00B35669" w:rsidRDefault="00F7095B"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Jo Hinchcliffe</w:t>
            </w:r>
          </w:p>
        </w:tc>
      </w:tr>
      <w:tr w:rsidR="00A47A5E" w:rsidRPr="00B35669" w14:paraId="733F1000" w14:textId="77777777" w:rsidTr="005457E2">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3BCD14ED" w14:textId="4EE41EDA" w:rsidR="00A47A5E" w:rsidRPr="00B35669" w:rsidRDefault="003B0D8D"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Service Area</w:t>
            </w:r>
          </w:p>
        </w:tc>
        <w:tc>
          <w:tcPr>
            <w:tcW w:w="7902" w:type="dxa"/>
            <w:tcBorders>
              <w:top w:val="nil"/>
              <w:left w:val="nil"/>
              <w:bottom w:val="single" w:sz="4" w:space="0" w:color="auto"/>
              <w:right w:val="single" w:sz="8" w:space="0" w:color="auto"/>
            </w:tcBorders>
            <w:vAlign w:val="center"/>
            <w:hideMark/>
          </w:tcPr>
          <w:p w14:paraId="45A8AE99" w14:textId="661CCE07" w:rsidR="00A47A5E" w:rsidRPr="00B35669" w:rsidRDefault="00A47A5E"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w:t>
            </w:r>
            <w:r w:rsidR="00F7095B">
              <w:rPr>
                <w:rFonts w:ascii="Arial" w:eastAsia="Times New Roman" w:hAnsi="Arial" w:cs="Arial"/>
                <w:color w:val="000000"/>
                <w:sz w:val="20"/>
                <w:szCs w:val="20"/>
                <w:lang w:eastAsia="en-GB"/>
              </w:rPr>
              <w:t>Markets</w:t>
            </w:r>
          </w:p>
        </w:tc>
      </w:tr>
      <w:tr w:rsidR="00A47A5E" w:rsidRPr="00B35669" w14:paraId="6E5C00BC" w14:textId="77777777" w:rsidTr="005457E2">
        <w:trPr>
          <w:cantSplit/>
          <w:trHeight w:val="499"/>
        </w:trPr>
        <w:tc>
          <w:tcPr>
            <w:tcW w:w="2586" w:type="dxa"/>
            <w:tcBorders>
              <w:top w:val="single" w:sz="8" w:space="0" w:color="FFFFFF" w:themeColor="background1"/>
              <w:left w:val="single" w:sz="8" w:space="0" w:color="auto"/>
              <w:bottom w:val="single" w:sz="8" w:space="0" w:color="auto"/>
              <w:right w:val="single" w:sz="4" w:space="0" w:color="auto"/>
            </w:tcBorders>
            <w:shd w:val="clear" w:color="auto" w:fill="361E54"/>
            <w:vAlign w:val="center"/>
            <w:hideMark/>
          </w:tcPr>
          <w:p w14:paraId="5555C9D5" w14:textId="60876A74" w:rsidR="00A47A5E" w:rsidRPr="00B35669" w:rsidRDefault="00A47A5E"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Reports to</w:t>
            </w:r>
          </w:p>
        </w:tc>
        <w:tc>
          <w:tcPr>
            <w:tcW w:w="7902" w:type="dxa"/>
            <w:tcBorders>
              <w:top w:val="nil"/>
              <w:left w:val="nil"/>
              <w:bottom w:val="single" w:sz="8" w:space="0" w:color="auto"/>
              <w:right w:val="single" w:sz="8" w:space="0" w:color="auto"/>
            </w:tcBorders>
            <w:vAlign w:val="center"/>
            <w:hideMark/>
          </w:tcPr>
          <w:p w14:paraId="199A10CE" w14:textId="30F7437D" w:rsidR="00A47A5E" w:rsidRPr="00B35669" w:rsidRDefault="00A47A5E"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w:t>
            </w:r>
            <w:r w:rsidR="009B0CE1">
              <w:rPr>
                <w:rFonts w:ascii="Arial" w:eastAsia="Times New Roman" w:hAnsi="Arial" w:cs="Arial"/>
                <w:color w:val="000000"/>
                <w:sz w:val="20"/>
                <w:szCs w:val="20"/>
                <w:lang w:eastAsia="en-GB"/>
              </w:rPr>
              <w:t>Colin Wolstenholme</w:t>
            </w:r>
          </w:p>
          <w:p w14:paraId="572CD7B4" w14:textId="38E08D50" w:rsidR="00406A61" w:rsidRPr="00B35669" w:rsidRDefault="00406A61" w:rsidP="00A47A5E">
            <w:pPr>
              <w:spacing w:after="0" w:line="240" w:lineRule="auto"/>
              <w:rPr>
                <w:rFonts w:ascii="Arial" w:eastAsia="Times New Roman" w:hAnsi="Arial" w:cs="Arial"/>
                <w:color w:val="000000"/>
                <w:sz w:val="20"/>
                <w:szCs w:val="20"/>
                <w:lang w:eastAsia="en-GB"/>
              </w:rPr>
            </w:pPr>
          </w:p>
        </w:tc>
      </w:tr>
    </w:tbl>
    <w:p w14:paraId="767DF429" w14:textId="77777777" w:rsidR="00DA396A" w:rsidRPr="00B35669" w:rsidRDefault="00DA396A" w:rsidP="001273C2">
      <w:pPr>
        <w:spacing w:after="0" w:line="240" w:lineRule="auto"/>
        <w:rPr>
          <w:rFonts w:ascii="Arial" w:hAnsi="Arial" w:cs="Arial"/>
        </w:rPr>
      </w:pPr>
    </w:p>
    <w:tbl>
      <w:tblPr>
        <w:tblW w:w="10488" w:type="dxa"/>
        <w:tblInd w:w="9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488"/>
      </w:tblGrid>
      <w:tr w:rsidR="00C01F5D" w:rsidRPr="00B35669" w14:paraId="7BAB7716" w14:textId="77777777" w:rsidTr="0079274B">
        <w:trPr>
          <w:cantSplit/>
          <w:trHeight w:val="567"/>
        </w:trPr>
        <w:tc>
          <w:tcPr>
            <w:tcW w:w="10488" w:type="dxa"/>
            <w:shd w:val="clear" w:color="auto" w:fill="361E54"/>
            <w:vAlign w:val="center"/>
            <w:hideMark/>
          </w:tcPr>
          <w:p w14:paraId="1CF8463E" w14:textId="13201DB7" w:rsidR="00C01F5D" w:rsidRPr="00B35669" w:rsidRDefault="00C01F5D" w:rsidP="00C01F5D">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b/>
                <w:bCs/>
                <w:color w:val="FFFFFF" w:themeColor="background1"/>
                <w:szCs w:val="20"/>
                <w:lang w:eastAsia="en-GB"/>
              </w:rPr>
              <w:t>Role Purpose</w:t>
            </w:r>
            <w:r w:rsidR="00094885" w:rsidRPr="00B35669">
              <w:rPr>
                <w:rFonts w:ascii="Arial" w:eastAsia="Times New Roman" w:hAnsi="Arial" w:cs="Arial"/>
                <w:b/>
                <w:bCs/>
                <w:color w:val="FFFFFF" w:themeColor="background1"/>
                <w:szCs w:val="20"/>
                <w:lang w:eastAsia="en-GB"/>
              </w:rPr>
              <w:t xml:space="preserve"> (maximum of 3 points</w:t>
            </w:r>
            <w:r w:rsidR="009B2A3E" w:rsidRPr="00B35669">
              <w:rPr>
                <w:rFonts w:ascii="Arial" w:eastAsia="Times New Roman" w:hAnsi="Arial" w:cs="Arial"/>
                <w:b/>
                <w:bCs/>
                <w:color w:val="FFFFFF" w:themeColor="background1"/>
                <w:szCs w:val="20"/>
                <w:lang w:eastAsia="en-GB"/>
              </w:rPr>
              <w:t xml:space="preserve">, </w:t>
            </w:r>
            <w:r w:rsidR="00094885" w:rsidRPr="00B35669">
              <w:rPr>
                <w:rFonts w:ascii="Arial" w:eastAsia="Times New Roman" w:hAnsi="Arial" w:cs="Arial"/>
                <w:b/>
                <w:bCs/>
                <w:color w:val="FFFFFF" w:themeColor="background1"/>
                <w:szCs w:val="20"/>
                <w:lang w:eastAsia="en-GB"/>
              </w:rPr>
              <w:t xml:space="preserve">with no </w:t>
            </w:r>
            <w:r w:rsidR="00406217" w:rsidRPr="00B35669">
              <w:rPr>
                <w:rFonts w:ascii="Arial" w:eastAsia="Times New Roman" w:hAnsi="Arial" w:cs="Arial"/>
                <w:b/>
                <w:bCs/>
                <w:color w:val="FFFFFF" w:themeColor="background1"/>
                <w:szCs w:val="20"/>
                <w:lang w:eastAsia="en-GB"/>
              </w:rPr>
              <w:t xml:space="preserve">sub </w:t>
            </w:r>
            <w:r w:rsidR="00094885" w:rsidRPr="00B35669">
              <w:rPr>
                <w:rFonts w:ascii="Arial" w:eastAsia="Times New Roman" w:hAnsi="Arial" w:cs="Arial"/>
                <w:b/>
                <w:bCs/>
                <w:color w:val="FFFFFF" w:themeColor="background1"/>
                <w:szCs w:val="20"/>
                <w:lang w:eastAsia="en-GB"/>
              </w:rPr>
              <w:t>bullet points)</w:t>
            </w:r>
          </w:p>
        </w:tc>
      </w:tr>
      <w:tr w:rsidR="00C01F5D" w:rsidRPr="00B35669" w14:paraId="22277273" w14:textId="77777777" w:rsidTr="00FE4AB7">
        <w:trPr>
          <w:cantSplit/>
          <w:trHeight w:val="2144"/>
        </w:trPr>
        <w:tc>
          <w:tcPr>
            <w:tcW w:w="10488" w:type="dxa"/>
          </w:tcPr>
          <w:p w14:paraId="71EF8680" w14:textId="77777777" w:rsidR="00721D8A" w:rsidRPr="00485511" w:rsidRDefault="00721D8A" w:rsidP="0086221B">
            <w:pPr>
              <w:pStyle w:val="NormalWeb"/>
              <w:numPr>
                <w:ilvl w:val="0"/>
                <w:numId w:val="9"/>
              </w:numPr>
              <w:shd w:val="clear" w:color="auto" w:fill="FAFAFA"/>
              <w:spacing w:before="0" w:beforeAutospacing="0" w:after="120" w:afterAutospacing="0" w:line="300" w:lineRule="atLeast"/>
              <w:jc w:val="both"/>
              <w:rPr>
                <w:rFonts w:ascii="Arial" w:hAnsi="Arial" w:cs="Arial"/>
                <w:b/>
                <w:bCs/>
                <w:color w:val="000000" w:themeColor="text1"/>
              </w:rPr>
            </w:pPr>
            <w:r w:rsidRPr="00485511">
              <w:rPr>
                <w:rStyle w:val="Strong"/>
                <w:rFonts w:ascii="Arial" w:hAnsi="Arial" w:cs="Arial"/>
                <w:b w:val="0"/>
                <w:bCs w:val="0"/>
                <w:color w:val="000000" w:themeColor="text1"/>
              </w:rPr>
              <w:t>Drive activity growth, income generation and new commercial opportunities across Darley Street Market, St James’s Wholesale Market and Keighley Market. Lead the identification of new business potential, secure new tenancies, curate an effective tenant mix, and align the markets offer with wider Council strategies and plans.</w:t>
            </w:r>
          </w:p>
          <w:p w14:paraId="0D07D0F1" w14:textId="77777777" w:rsidR="00721D8A" w:rsidRPr="00485511" w:rsidRDefault="00721D8A" w:rsidP="0086221B">
            <w:pPr>
              <w:pStyle w:val="NormalWeb"/>
              <w:numPr>
                <w:ilvl w:val="0"/>
                <w:numId w:val="9"/>
              </w:numPr>
              <w:shd w:val="clear" w:color="auto" w:fill="FAFAFA"/>
              <w:spacing w:before="0" w:beforeAutospacing="0" w:after="120" w:afterAutospacing="0" w:line="300" w:lineRule="atLeast"/>
              <w:jc w:val="both"/>
              <w:rPr>
                <w:rFonts w:ascii="Arial" w:hAnsi="Arial" w:cs="Arial"/>
                <w:b/>
                <w:bCs/>
                <w:color w:val="000000" w:themeColor="text1"/>
              </w:rPr>
            </w:pPr>
            <w:r w:rsidRPr="00485511">
              <w:rPr>
                <w:rStyle w:val="Strong"/>
                <w:rFonts w:ascii="Arial" w:hAnsi="Arial" w:cs="Arial"/>
                <w:b w:val="0"/>
                <w:bCs w:val="0"/>
                <w:color w:val="000000" w:themeColor="text1"/>
              </w:rPr>
              <w:t>Lead all marketing, communications, corporate affairs and branding activity for the Markets Service, ensuring the effective delivery of campaigns, events and engagement activity that increases footfall across indoor and outdoor markets.</w:t>
            </w:r>
          </w:p>
          <w:p w14:paraId="3597F890" w14:textId="1E49B9F0" w:rsidR="00AD2654" w:rsidRPr="00406963" w:rsidRDefault="00721D8A" w:rsidP="0086221B">
            <w:pPr>
              <w:pStyle w:val="NormalWeb"/>
              <w:numPr>
                <w:ilvl w:val="0"/>
                <w:numId w:val="9"/>
              </w:numPr>
              <w:shd w:val="clear" w:color="auto" w:fill="FAFAFA"/>
              <w:spacing w:before="0" w:beforeAutospacing="0" w:after="120" w:afterAutospacing="0" w:line="300" w:lineRule="atLeast"/>
              <w:jc w:val="both"/>
              <w:rPr>
                <w:rFonts w:ascii="Arial" w:hAnsi="Arial" w:cs="Arial"/>
              </w:rPr>
            </w:pPr>
            <w:r w:rsidRPr="00485511">
              <w:rPr>
                <w:rStyle w:val="Strong"/>
                <w:rFonts w:ascii="Arial" w:hAnsi="Arial" w:cs="Arial"/>
                <w:b w:val="0"/>
                <w:bCs w:val="0"/>
                <w:color w:val="000000" w:themeColor="text1"/>
              </w:rPr>
              <w:t>Work collaboratively with internal and external stakeholders on projects that advance the aims of the Markets Service and contribute to the district’s wider economic, cultural, regeneration, skills, and health and wellbeing priorities</w:t>
            </w:r>
            <w:r w:rsidRPr="00721D8A">
              <w:rPr>
                <w:rStyle w:val="Strong"/>
                <w:rFonts w:ascii="Arial" w:hAnsi="Arial" w:cs="Arial"/>
                <w:b w:val="0"/>
                <w:bCs w:val="0"/>
                <w:color w:val="424242"/>
              </w:rPr>
              <w:t>.</w:t>
            </w:r>
          </w:p>
        </w:tc>
      </w:tr>
      <w:tr w:rsidR="00986E2A" w:rsidRPr="00B35669" w14:paraId="713A7191" w14:textId="77777777" w:rsidTr="00721D8A">
        <w:trPr>
          <w:cantSplit/>
          <w:trHeight w:val="243"/>
        </w:trPr>
        <w:tc>
          <w:tcPr>
            <w:tcW w:w="10488" w:type="dxa"/>
          </w:tcPr>
          <w:p w14:paraId="27AB49C9" w14:textId="77777777" w:rsidR="00986E2A" w:rsidRPr="00406963" w:rsidRDefault="00986E2A" w:rsidP="00B9336E">
            <w:pPr>
              <w:tabs>
                <w:tab w:val="left" w:pos="-720"/>
              </w:tabs>
              <w:suppressAutoHyphens/>
              <w:spacing w:after="0" w:line="240" w:lineRule="auto"/>
              <w:jc w:val="both"/>
              <w:rPr>
                <w:rFonts w:ascii="Arial" w:eastAsia="Times New Roman" w:hAnsi="Arial" w:cs="Arial"/>
                <w:color w:val="000000"/>
                <w:sz w:val="24"/>
                <w:szCs w:val="24"/>
                <w:lang w:eastAsia="en-GB"/>
              </w:rPr>
            </w:pPr>
          </w:p>
        </w:tc>
      </w:tr>
    </w:tbl>
    <w:p w14:paraId="533B513D" w14:textId="77777777" w:rsidR="00DA396A" w:rsidRPr="00B35669" w:rsidRDefault="00DA396A" w:rsidP="00590E99">
      <w:pPr>
        <w:spacing w:after="120"/>
        <w:rPr>
          <w:rFonts w:ascii="Arial" w:hAnsi="Arial" w:cs="Arial"/>
        </w:rPr>
      </w:pPr>
    </w:p>
    <w:tbl>
      <w:tblPr>
        <w:tblW w:w="10488" w:type="dxa"/>
        <w:tblInd w:w="98" w:type="dxa"/>
        <w:tblLook w:val="04A0" w:firstRow="1" w:lastRow="0" w:firstColumn="1" w:lastColumn="0" w:noHBand="0" w:noVBand="1"/>
      </w:tblPr>
      <w:tblGrid>
        <w:gridCol w:w="10488"/>
      </w:tblGrid>
      <w:tr w:rsidR="00A47A5E" w:rsidRPr="00B35669" w14:paraId="4147B0F6" w14:textId="77777777" w:rsidTr="00DA396A">
        <w:trPr>
          <w:cantSplit/>
          <w:trHeight w:val="567"/>
        </w:trPr>
        <w:tc>
          <w:tcPr>
            <w:tcW w:w="10488" w:type="dxa"/>
            <w:tcBorders>
              <w:top w:val="single" w:sz="8" w:space="0" w:color="auto"/>
              <w:left w:val="single" w:sz="8" w:space="0" w:color="auto"/>
              <w:bottom w:val="single" w:sz="4" w:space="0" w:color="auto"/>
              <w:right w:val="single" w:sz="8" w:space="0" w:color="000000"/>
            </w:tcBorders>
            <w:shd w:val="clear" w:color="auto" w:fill="361E54"/>
            <w:vAlign w:val="center"/>
            <w:hideMark/>
          </w:tcPr>
          <w:p w14:paraId="190A756E" w14:textId="3E5A1944" w:rsidR="00A47A5E" w:rsidRPr="00B35669" w:rsidRDefault="001625DE" w:rsidP="00A47A5E">
            <w:pPr>
              <w:spacing w:after="0" w:line="240" w:lineRule="auto"/>
              <w:rPr>
                <w:rFonts w:ascii="Arial" w:eastAsia="Times New Roman" w:hAnsi="Arial" w:cs="Arial"/>
                <w:b/>
                <w:bCs/>
                <w:color w:val="000000"/>
                <w:sz w:val="24"/>
                <w:szCs w:val="24"/>
                <w:lang w:eastAsia="en-GB"/>
              </w:rPr>
            </w:pPr>
            <w:r w:rsidRPr="00B35669">
              <w:rPr>
                <w:rFonts w:ascii="Arial" w:eastAsia="Times New Roman" w:hAnsi="Arial" w:cs="Arial"/>
                <w:b/>
                <w:bCs/>
                <w:color w:val="FFFFFF" w:themeColor="background1"/>
                <w:szCs w:val="20"/>
                <w:lang w:eastAsia="en-GB"/>
              </w:rPr>
              <w:t>Duties and Responsibilities</w:t>
            </w:r>
            <w:r w:rsidR="00094885" w:rsidRPr="00B35669">
              <w:rPr>
                <w:rFonts w:ascii="Arial" w:eastAsia="Times New Roman" w:hAnsi="Arial" w:cs="Arial"/>
                <w:b/>
                <w:bCs/>
                <w:color w:val="FFFFFF" w:themeColor="background1"/>
                <w:szCs w:val="20"/>
                <w:lang w:eastAsia="en-GB"/>
              </w:rPr>
              <w:t xml:space="preserve"> (maximum of 15 points</w:t>
            </w:r>
            <w:r w:rsidR="009B2A3E" w:rsidRPr="00B35669">
              <w:rPr>
                <w:rFonts w:ascii="Arial" w:eastAsia="Times New Roman" w:hAnsi="Arial" w:cs="Arial"/>
                <w:b/>
                <w:bCs/>
                <w:color w:val="FFFFFF" w:themeColor="background1"/>
                <w:szCs w:val="20"/>
                <w:lang w:eastAsia="en-GB"/>
              </w:rPr>
              <w:t>,</w:t>
            </w:r>
            <w:r w:rsidR="00094885" w:rsidRPr="00B35669">
              <w:rPr>
                <w:rFonts w:ascii="Arial" w:eastAsia="Times New Roman" w:hAnsi="Arial" w:cs="Arial"/>
                <w:b/>
                <w:bCs/>
                <w:color w:val="FFFFFF" w:themeColor="background1"/>
                <w:szCs w:val="20"/>
                <w:lang w:eastAsia="en-GB"/>
              </w:rPr>
              <w:t xml:space="preserve"> with no </w:t>
            </w:r>
            <w:r w:rsidR="00406217" w:rsidRPr="00B35669">
              <w:rPr>
                <w:rFonts w:ascii="Arial" w:eastAsia="Times New Roman" w:hAnsi="Arial" w:cs="Arial"/>
                <w:b/>
                <w:bCs/>
                <w:color w:val="FFFFFF" w:themeColor="background1"/>
                <w:szCs w:val="20"/>
                <w:lang w:eastAsia="en-GB"/>
              </w:rPr>
              <w:t xml:space="preserve">sub </w:t>
            </w:r>
            <w:r w:rsidR="00094885" w:rsidRPr="00B35669">
              <w:rPr>
                <w:rFonts w:ascii="Arial" w:eastAsia="Times New Roman" w:hAnsi="Arial" w:cs="Arial"/>
                <w:b/>
                <w:bCs/>
                <w:color w:val="FFFFFF" w:themeColor="background1"/>
                <w:szCs w:val="20"/>
                <w:lang w:eastAsia="en-GB"/>
              </w:rPr>
              <w:t>bullet points)</w:t>
            </w:r>
          </w:p>
        </w:tc>
      </w:tr>
      <w:tr w:rsidR="00A47A5E" w:rsidRPr="00B35669" w14:paraId="5BDDAA0B" w14:textId="77777777" w:rsidTr="0086221B">
        <w:trPr>
          <w:trHeight w:val="2686"/>
        </w:trPr>
        <w:tc>
          <w:tcPr>
            <w:tcW w:w="10488" w:type="dxa"/>
            <w:tcBorders>
              <w:top w:val="single" w:sz="4" w:space="0" w:color="auto"/>
              <w:left w:val="single" w:sz="8" w:space="0" w:color="auto"/>
              <w:bottom w:val="single" w:sz="4" w:space="0" w:color="auto"/>
              <w:right w:val="single" w:sz="8" w:space="0" w:color="000000"/>
            </w:tcBorders>
            <w:hideMark/>
          </w:tcPr>
          <w:p w14:paraId="12EEA466" w14:textId="77777777" w:rsidR="00E84327" w:rsidRDefault="00E84327" w:rsidP="0086221B">
            <w:pPr>
              <w:pStyle w:val="ListParagraph"/>
              <w:numPr>
                <w:ilvl w:val="0"/>
                <w:numId w:val="13"/>
              </w:numPr>
              <w:jc w:val="both"/>
              <w:rPr>
                <w:rFonts w:ascii="Arial" w:hAnsi="Arial" w:cs="Arial"/>
                <w:color w:val="000000" w:themeColor="text1"/>
                <w:sz w:val="24"/>
                <w:szCs w:val="24"/>
                <w:lang w:eastAsia="en-GB"/>
              </w:rPr>
            </w:pPr>
            <w:r w:rsidRPr="00485511">
              <w:rPr>
                <w:rFonts w:ascii="Arial" w:hAnsi="Arial" w:cs="Arial"/>
                <w:color w:val="000000" w:themeColor="text1"/>
                <w:sz w:val="24"/>
                <w:szCs w:val="24"/>
                <w:lang w:eastAsia="en-GB"/>
              </w:rPr>
              <w:t>Build and maintain strong relationships with internal and external stakeholders, including event partners, funding bodies, commercial organisations and community groups, to support growth and development across all markets.</w:t>
            </w:r>
          </w:p>
          <w:p w14:paraId="1B6E5FF9" w14:textId="77777777" w:rsidR="00485511" w:rsidRDefault="00485511" w:rsidP="0086221B">
            <w:pPr>
              <w:pStyle w:val="ListParagraph"/>
              <w:jc w:val="both"/>
              <w:rPr>
                <w:rFonts w:ascii="Arial" w:hAnsi="Arial" w:cs="Arial"/>
                <w:color w:val="000000" w:themeColor="text1"/>
                <w:sz w:val="24"/>
                <w:szCs w:val="24"/>
                <w:lang w:eastAsia="en-GB"/>
              </w:rPr>
            </w:pPr>
          </w:p>
          <w:p w14:paraId="68259D1E" w14:textId="2C718E57" w:rsidR="00E84327" w:rsidRPr="00485511" w:rsidRDefault="00E84327" w:rsidP="0086221B">
            <w:pPr>
              <w:pStyle w:val="ListParagraph"/>
              <w:numPr>
                <w:ilvl w:val="0"/>
                <w:numId w:val="13"/>
              </w:numPr>
              <w:jc w:val="both"/>
              <w:rPr>
                <w:rFonts w:ascii="Arial" w:hAnsi="Arial" w:cs="Arial"/>
                <w:color w:val="000000" w:themeColor="text1"/>
                <w:sz w:val="24"/>
                <w:szCs w:val="24"/>
                <w:lang w:eastAsia="en-GB"/>
              </w:rPr>
            </w:pPr>
            <w:r w:rsidRPr="00485511">
              <w:rPr>
                <w:rFonts w:ascii="Arial" w:hAnsi="Arial" w:cs="Arial"/>
                <w:color w:val="000000" w:themeColor="text1"/>
                <w:sz w:val="24"/>
                <w:szCs w:val="24"/>
                <w:lang w:eastAsia="en-GB"/>
              </w:rPr>
              <w:t>Lead and oversee stall allocation, tenancy applications and occupancy planning for permanent and casual traders, ensuring a healthy tenant mix and proactively managing opportunities for prospective tenants, including test</w:t>
            </w:r>
            <w:r w:rsidRPr="00485511">
              <w:rPr>
                <w:rFonts w:ascii="Arial" w:hAnsi="Arial" w:cs="Arial"/>
                <w:color w:val="000000" w:themeColor="text1"/>
                <w:sz w:val="24"/>
                <w:szCs w:val="24"/>
                <w:lang w:eastAsia="en-GB"/>
              </w:rPr>
              <w:noBreakHyphen/>
              <w:t>trade and pop</w:t>
            </w:r>
            <w:r w:rsidRPr="00485511">
              <w:rPr>
                <w:rFonts w:ascii="Arial" w:hAnsi="Arial" w:cs="Arial"/>
                <w:color w:val="000000" w:themeColor="text1"/>
                <w:sz w:val="24"/>
                <w:szCs w:val="24"/>
                <w:lang w:eastAsia="en-GB"/>
              </w:rPr>
              <w:noBreakHyphen/>
              <w:t>up activity.</w:t>
            </w:r>
          </w:p>
          <w:p w14:paraId="5C4FCB7B" w14:textId="77777777" w:rsidR="00485511" w:rsidRDefault="00485511" w:rsidP="0086221B">
            <w:pPr>
              <w:pStyle w:val="ListParagraph"/>
              <w:jc w:val="both"/>
              <w:rPr>
                <w:rFonts w:ascii="Arial" w:hAnsi="Arial" w:cs="Arial"/>
                <w:color w:val="000000" w:themeColor="text1"/>
                <w:sz w:val="24"/>
                <w:szCs w:val="24"/>
                <w:lang w:eastAsia="en-GB"/>
              </w:rPr>
            </w:pPr>
          </w:p>
          <w:p w14:paraId="06096D5B" w14:textId="09033D35" w:rsidR="00E84327" w:rsidRPr="00485511" w:rsidRDefault="00E84327" w:rsidP="0086221B">
            <w:pPr>
              <w:pStyle w:val="ListParagraph"/>
              <w:numPr>
                <w:ilvl w:val="0"/>
                <w:numId w:val="13"/>
              </w:numPr>
              <w:jc w:val="both"/>
              <w:rPr>
                <w:rFonts w:ascii="Arial" w:hAnsi="Arial" w:cs="Arial"/>
                <w:color w:val="000000" w:themeColor="text1"/>
                <w:sz w:val="24"/>
                <w:szCs w:val="24"/>
                <w:lang w:eastAsia="en-GB"/>
              </w:rPr>
            </w:pPr>
            <w:r w:rsidRPr="00485511">
              <w:rPr>
                <w:rFonts w:ascii="Arial" w:hAnsi="Arial" w:cs="Arial"/>
                <w:color w:val="000000" w:themeColor="text1"/>
                <w:sz w:val="24"/>
                <w:szCs w:val="24"/>
                <w:lang w:eastAsia="en-GB"/>
              </w:rPr>
              <w:t>Chair quarterly business development, growth, marketing and promotions meetings with tenants across all markets to strengthen collaboration, gather insights and support service improvement.</w:t>
            </w:r>
          </w:p>
          <w:p w14:paraId="74A4BAFA" w14:textId="77777777" w:rsidR="00485511" w:rsidRDefault="00485511" w:rsidP="0086221B">
            <w:pPr>
              <w:pStyle w:val="ListParagraph"/>
              <w:jc w:val="both"/>
              <w:rPr>
                <w:rFonts w:ascii="Arial" w:hAnsi="Arial" w:cs="Arial"/>
                <w:color w:val="000000" w:themeColor="text1"/>
                <w:sz w:val="24"/>
                <w:szCs w:val="24"/>
                <w:lang w:eastAsia="en-GB"/>
              </w:rPr>
            </w:pPr>
          </w:p>
          <w:p w14:paraId="32B4ED4A" w14:textId="7C3E147B" w:rsidR="00E84327" w:rsidRPr="00485511" w:rsidRDefault="00E84327" w:rsidP="0086221B">
            <w:pPr>
              <w:pStyle w:val="ListParagraph"/>
              <w:numPr>
                <w:ilvl w:val="0"/>
                <w:numId w:val="13"/>
              </w:numPr>
              <w:jc w:val="both"/>
              <w:rPr>
                <w:rFonts w:ascii="Arial" w:hAnsi="Arial" w:cs="Arial"/>
                <w:color w:val="000000" w:themeColor="text1"/>
                <w:sz w:val="24"/>
                <w:szCs w:val="24"/>
                <w:lang w:eastAsia="en-GB"/>
              </w:rPr>
            </w:pPr>
            <w:r w:rsidRPr="00485511">
              <w:rPr>
                <w:rFonts w:ascii="Arial" w:hAnsi="Arial" w:cs="Arial"/>
                <w:color w:val="000000" w:themeColor="text1"/>
                <w:sz w:val="24"/>
                <w:szCs w:val="24"/>
                <w:lang w:eastAsia="en-GB"/>
              </w:rPr>
              <w:t>Identify, develop and secure opportunities for income generation, sponsorship and commercial partnerships that enhance the financial sustainability of the Markets Service.</w:t>
            </w:r>
          </w:p>
          <w:p w14:paraId="6F4B243D" w14:textId="77777777" w:rsidR="00485511" w:rsidRDefault="00485511" w:rsidP="0086221B">
            <w:pPr>
              <w:pStyle w:val="ListParagraph"/>
              <w:jc w:val="both"/>
              <w:rPr>
                <w:rFonts w:ascii="Arial" w:hAnsi="Arial" w:cs="Arial"/>
                <w:color w:val="000000" w:themeColor="text1"/>
                <w:sz w:val="24"/>
                <w:szCs w:val="24"/>
                <w:lang w:eastAsia="en-GB"/>
              </w:rPr>
            </w:pPr>
          </w:p>
          <w:p w14:paraId="61FFF052" w14:textId="6EA5F23E" w:rsidR="00E84327" w:rsidRPr="00485511" w:rsidRDefault="00E84327" w:rsidP="0086221B">
            <w:pPr>
              <w:pStyle w:val="ListParagraph"/>
              <w:numPr>
                <w:ilvl w:val="0"/>
                <w:numId w:val="13"/>
              </w:numPr>
              <w:jc w:val="both"/>
              <w:rPr>
                <w:rFonts w:ascii="Arial" w:hAnsi="Arial" w:cs="Arial"/>
                <w:color w:val="000000" w:themeColor="text1"/>
                <w:sz w:val="24"/>
                <w:szCs w:val="24"/>
                <w:lang w:eastAsia="en-GB"/>
              </w:rPr>
            </w:pPr>
            <w:r w:rsidRPr="00485511">
              <w:rPr>
                <w:rFonts w:ascii="Arial" w:hAnsi="Arial" w:cs="Arial"/>
                <w:color w:val="000000" w:themeColor="text1"/>
                <w:sz w:val="24"/>
                <w:szCs w:val="24"/>
                <w:lang w:eastAsia="en-GB"/>
              </w:rPr>
              <w:lastRenderedPageBreak/>
              <w:t>Lead the planning, development and delivery of creative commercial projects, marketing content and campaigns across all channels, ensuring alignment with brand identity and maximising return on investment.</w:t>
            </w:r>
          </w:p>
          <w:p w14:paraId="721424E9" w14:textId="77777777" w:rsidR="00485511" w:rsidRDefault="00485511" w:rsidP="0086221B">
            <w:pPr>
              <w:pStyle w:val="ListParagraph"/>
              <w:jc w:val="both"/>
              <w:rPr>
                <w:rFonts w:ascii="Arial" w:hAnsi="Arial" w:cs="Arial"/>
                <w:color w:val="000000" w:themeColor="text1"/>
                <w:sz w:val="24"/>
                <w:szCs w:val="24"/>
                <w:lang w:eastAsia="en-GB"/>
              </w:rPr>
            </w:pPr>
          </w:p>
          <w:p w14:paraId="32B35BB9" w14:textId="30BA31C5" w:rsidR="00E84327" w:rsidRPr="00485511" w:rsidRDefault="00E84327" w:rsidP="0086221B">
            <w:pPr>
              <w:pStyle w:val="ListParagraph"/>
              <w:numPr>
                <w:ilvl w:val="0"/>
                <w:numId w:val="13"/>
              </w:numPr>
              <w:jc w:val="both"/>
              <w:rPr>
                <w:rFonts w:ascii="Arial" w:hAnsi="Arial" w:cs="Arial"/>
                <w:color w:val="000000" w:themeColor="text1"/>
                <w:sz w:val="24"/>
                <w:szCs w:val="24"/>
                <w:lang w:eastAsia="en-GB"/>
              </w:rPr>
            </w:pPr>
            <w:r w:rsidRPr="00485511">
              <w:rPr>
                <w:rFonts w:ascii="Arial" w:hAnsi="Arial" w:cs="Arial"/>
                <w:color w:val="000000" w:themeColor="text1"/>
                <w:sz w:val="24"/>
                <w:szCs w:val="24"/>
                <w:lang w:eastAsia="en-GB"/>
              </w:rPr>
              <w:t>Manage marketing, publicity and promotions budgets, ensuring effective use of resources, cost control, procurement compliance and identification of internal funding sources that support Council priorities.</w:t>
            </w:r>
          </w:p>
          <w:p w14:paraId="628AD59D" w14:textId="77777777" w:rsidR="00485511" w:rsidRDefault="00485511" w:rsidP="0086221B">
            <w:pPr>
              <w:pStyle w:val="ListParagraph"/>
              <w:jc w:val="both"/>
              <w:rPr>
                <w:rFonts w:ascii="Arial" w:hAnsi="Arial" w:cs="Arial"/>
                <w:color w:val="000000" w:themeColor="text1"/>
                <w:sz w:val="24"/>
                <w:szCs w:val="24"/>
                <w:lang w:eastAsia="en-GB"/>
              </w:rPr>
            </w:pPr>
          </w:p>
          <w:p w14:paraId="25D28B32" w14:textId="09D8F064" w:rsidR="00E84327" w:rsidRPr="00485511" w:rsidRDefault="00E84327" w:rsidP="0086221B">
            <w:pPr>
              <w:pStyle w:val="ListParagraph"/>
              <w:numPr>
                <w:ilvl w:val="0"/>
                <w:numId w:val="13"/>
              </w:numPr>
              <w:jc w:val="both"/>
              <w:rPr>
                <w:rFonts w:ascii="Arial" w:hAnsi="Arial" w:cs="Arial"/>
                <w:color w:val="000000" w:themeColor="text1"/>
                <w:sz w:val="24"/>
                <w:szCs w:val="24"/>
                <w:lang w:eastAsia="en-GB"/>
              </w:rPr>
            </w:pPr>
            <w:r w:rsidRPr="00485511">
              <w:rPr>
                <w:rFonts w:ascii="Arial" w:hAnsi="Arial" w:cs="Arial"/>
                <w:color w:val="000000" w:themeColor="text1"/>
                <w:sz w:val="24"/>
                <w:szCs w:val="24"/>
                <w:lang w:eastAsia="en-GB"/>
              </w:rPr>
              <w:t>Provide leadership, direction and performance management for the Events, Engagement &amp; Programme Officer and Business Support Officers, enabling professional development, effective task management and a positive team culture.</w:t>
            </w:r>
          </w:p>
          <w:p w14:paraId="27631A7D" w14:textId="77777777" w:rsidR="00485511" w:rsidRDefault="00485511" w:rsidP="0086221B">
            <w:pPr>
              <w:pStyle w:val="ListParagraph"/>
              <w:jc w:val="both"/>
              <w:rPr>
                <w:rFonts w:ascii="Arial" w:hAnsi="Arial" w:cs="Arial"/>
                <w:color w:val="000000" w:themeColor="text1"/>
                <w:sz w:val="24"/>
                <w:szCs w:val="24"/>
                <w:lang w:eastAsia="en-GB"/>
              </w:rPr>
            </w:pPr>
          </w:p>
          <w:p w14:paraId="1932BF7A" w14:textId="0331C51A" w:rsidR="00E84327" w:rsidRPr="00485511" w:rsidRDefault="00E84327" w:rsidP="0086221B">
            <w:pPr>
              <w:pStyle w:val="ListParagraph"/>
              <w:numPr>
                <w:ilvl w:val="0"/>
                <w:numId w:val="13"/>
              </w:numPr>
              <w:jc w:val="both"/>
              <w:rPr>
                <w:rFonts w:ascii="Arial" w:hAnsi="Arial" w:cs="Arial"/>
                <w:color w:val="000000" w:themeColor="text1"/>
                <w:sz w:val="24"/>
                <w:szCs w:val="24"/>
                <w:lang w:eastAsia="en-GB"/>
              </w:rPr>
            </w:pPr>
            <w:r w:rsidRPr="00485511">
              <w:rPr>
                <w:rFonts w:ascii="Arial" w:hAnsi="Arial" w:cs="Arial"/>
                <w:color w:val="000000" w:themeColor="text1"/>
                <w:sz w:val="24"/>
                <w:szCs w:val="24"/>
                <w:lang w:eastAsia="en-GB"/>
              </w:rPr>
              <w:t>Manage the annual markets events and promotional programme, including cultural, community, religious, seasonal, Christmas, creative, sporting, music, film and dance activity, securing additional income through ticketing, sponsorship and sales.</w:t>
            </w:r>
          </w:p>
          <w:p w14:paraId="1F0E94B3" w14:textId="77777777" w:rsidR="00485511" w:rsidRDefault="00485511" w:rsidP="0086221B">
            <w:pPr>
              <w:pStyle w:val="ListParagraph"/>
              <w:jc w:val="both"/>
              <w:rPr>
                <w:rFonts w:ascii="Arial" w:hAnsi="Arial" w:cs="Arial"/>
                <w:color w:val="000000" w:themeColor="text1"/>
                <w:sz w:val="24"/>
                <w:szCs w:val="24"/>
                <w:lang w:eastAsia="en-GB"/>
              </w:rPr>
            </w:pPr>
          </w:p>
          <w:p w14:paraId="4AE87BA5" w14:textId="1FFBEF0D" w:rsidR="00E84327" w:rsidRPr="00485511" w:rsidRDefault="00E84327" w:rsidP="0086221B">
            <w:pPr>
              <w:pStyle w:val="ListParagraph"/>
              <w:numPr>
                <w:ilvl w:val="0"/>
                <w:numId w:val="13"/>
              </w:numPr>
              <w:jc w:val="both"/>
              <w:rPr>
                <w:rFonts w:ascii="Arial" w:hAnsi="Arial" w:cs="Arial"/>
                <w:color w:val="000000" w:themeColor="text1"/>
                <w:sz w:val="24"/>
                <w:szCs w:val="24"/>
                <w:lang w:eastAsia="en-GB"/>
              </w:rPr>
            </w:pPr>
            <w:r w:rsidRPr="00485511">
              <w:rPr>
                <w:rFonts w:ascii="Arial" w:hAnsi="Arial" w:cs="Arial"/>
                <w:color w:val="000000" w:themeColor="text1"/>
                <w:sz w:val="24"/>
                <w:szCs w:val="24"/>
                <w:lang w:eastAsia="en-GB"/>
              </w:rPr>
              <w:t>Create and deliver the annual digital engagement strategy, including website content planning, social media activity and digital campaigns to increase visibility, engagement and footfall.</w:t>
            </w:r>
          </w:p>
          <w:p w14:paraId="6AAB2ACA" w14:textId="77777777" w:rsidR="00485511" w:rsidRDefault="00485511" w:rsidP="0086221B">
            <w:pPr>
              <w:pStyle w:val="ListParagraph"/>
              <w:jc w:val="both"/>
              <w:rPr>
                <w:rFonts w:ascii="Arial" w:hAnsi="Arial" w:cs="Arial"/>
                <w:color w:val="000000" w:themeColor="text1"/>
                <w:sz w:val="24"/>
                <w:szCs w:val="24"/>
                <w:lang w:eastAsia="en-GB"/>
              </w:rPr>
            </w:pPr>
          </w:p>
          <w:p w14:paraId="53DC37FD" w14:textId="0D6B5BBD" w:rsidR="00E84327" w:rsidRPr="00485511" w:rsidRDefault="00E84327" w:rsidP="0086221B">
            <w:pPr>
              <w:pStyle w:val="ListParagraph"/>
              <w:numPr>
                <w:ilvl w:val="0"/>
                <w:numId w:val="13"/>
              </w:numPr>
              <w:jc w:val="both"/>
              <w:rPr>
                <w:rFonts w:ascii="Arial" w:hAnsi="Arial" w:cs="Arial"/>
                <w:color w:val="000000" w:themeColor="text1"/>
                <w:sz w:val="24"/>
                <w:szCs w:val="24"/>
                <w:lang w:eastAsia="en-GB"/>
              </w:rPr>
            </w:pPr>
            <w:r w:rsidRPr="00485511">
              <w:rPr>
                <w:rFonts w:ascii="Arial" w:hAnsi="Arial" w:cs="Arial"/>
                <w:color w:val="000000" w:themeColor="text1"/>
                <w:sz w:val="24"/>
                <w:szCs w:val="24"/>
                <w:lang w:eastAsia="en-GB"/>
              </w:rPr>
              <w:t>Lead reviews of relevant Council strategies and policies, implementing commercial initiatives that contribute to continuous improvement and delivery of the Markets Strategy.</w:t>
            </w:r>
          </w:p>
          <w:p w14:paraId="565D86C1" w14:textId="77777777" w:rsidR="00485511" w:rsidRDefault="00485511" w:rsidP="0086221B">
            <w:pPr>
              <w:pStyle w:val="ListParagraph"/>
              <w:jc w:val="both"/>
              <w:rPr>
                <w:rFonts w:ascii="Arial" w:hAnsi="Arial" w:cs="Arial"/>
                <w:color w:val="000000" w:themeColor="text1"/>
                <w:sz w:val="24"/>
                <w:szCs w:val="24"/>
                <w:lang w:eastAsia="en-GB"/>
              </w:rPr>
            </w:pPr>
          </w:p>
          <w:p w14:paraId="425CD6F4" w14:textId="43956C03" w:rsidR="00E84327" w:rsidRPr="00485511" w:rsidRDefault="00E84327" w:rsidP="0086221B">
            <w:pPr>
              <w:pStyle w:val="ListParagraph"/>
              <w:numPr>
                <w:ilvl w:val="0"/>
                <w:numId w:val="13"/>
              </w:numPr>
              <w:jc w:val="both"/>
              <w:rPr>
                <w:rFonts w:ascii="Arial" w:hAnsi="Arial" w:cs="Arial"/>
                <w:color w:val="000000" w:themeColor="text1"/>
                <w:sz w:val="24"/>
                <w:szCs w:val="24"/>
                <w:lang w:eastAsia="en-GB"/>
              </w:rPr>
            </w:pPr>
            <w:r w:rsidRPr="00485511">
              <w:rPr>
                <w:rFonts w:ascii="Arial" w:hAnsi="Arial" w:cs="Arial"/>
                <w:color w:val="000000" w:themeColor="text1"/>
                <w:sz w:val="24"/>
                <w:szCs w:val="24"/>
                <w:lang w:eastAsia="en-GB"/>
              </w:rPr>
              <w:t>Influence and contribute to short</w:t>
            </w:r>
            <w:r w:rsidRPr="00485511">
              <w:rPr>
                <w:rFonts w:ascii="Arial" w:hAnsi="Arial" w:cs="Arial"/>
                <w:color w:val="000000" w:themeColor="text1"/>
                <w:sz w:val="24"/>
                <w:szCs w:val="24"/>
                <w:lang w:eastAsia="en-GB"/>
              </w:rPr>
              <w:noBreakHyphen/>
              <w:t>, medium</w:t>
            </w:r>
            <w:r w:rsidRPr="00485511">
              <w:rPr>
                <w:rFonts w:ascii="Arial" w:hAnsi="Arial" w:cs="Arial"/>
                <w:color w:val="000000" w:themeColor="text1"/>
                <w:sz w:val="24"/>
                <w:szCs w:val="24"/>
                <w:lang w:eastAsia="en-GB"/>
              </w:rPr>
              <w:noBreakHyphen/>
              <w:t xml:space="preserve"> and long</w:t>
            </w:r>
            <w:r w:rsidRPr="00485511">
              <w:rPr>
                <w:rFonts w:ascii="Arial" w:hAnsi="Arial" w:cs="Arial"/>
                <w:color w:val="000000" w:themeColor="text1"/>
                <w:sz w:val="24"/>
                <w:szCs w:val="24"/>
                <w:lang w:eastAsia="en-GB"/>
              </w:rPr>
              <w:noBreakHyphen/>
              <w:t>term strategic planning, providing ideas, solutions and actions that support the Healthy &amp; Sustainable Charter, the district’s wider food strategy and Council priorities.</w:t>
            </w:r>
          </w:p>
          <w:p w14:paraId="04F4C6EA" w14:textId="77777777" w:rsidR="00485511" w:rsidRDefault="00485511" w:rsidP="0086221B">
            <w:pPr>
              <w:pStyle w:val="ListParagraph"/>
              <w:jc w:val="both"/>
              <w:rPr>
                <w:rFonts w:ascii="Arial" w:hAnsi="Arial" w:cs="Arial"/>
                <w:color w:val="000000" w:themeColor="text1"/>
                <w:sz w:val="24"/>
                <w:szCs w:val="24"/>
                <w:lang w:eastAsia="en-GB"/>
              </w:rPr>
            </w:pPr>
          </w:p>
          <w:p w14:paraId="788C26D7" w14:textId="3D8444AF" w:rsidR="00E84327" w:rsidRPr="00485511" w:rsidRDefault="00E84327" w:rsidP="0086221B">
            <w:pPr>
              <w:pStyle w:val="ListParagraph"/>
              <w:numPr>
                <w:ilvl w:val="0"/>
                <w:numId w:val="13"/>
              </w:numPr>
              <w:jc w:val="both"/>
              <w:rPr>
                <w:rFonts w:ascii="Arial" w:hAnsi="Arial" w:cs="Arial"/>
                <w:color w:val="000000" w:themeColor="text1"/>
                <w:sz w:val="24"/>
                <w:szCs w:val="24"/>
                <w:lang w:eastAsia="en-GB"/>
              </w:rPr>
            </w:pPr>
            <w:r w:rsidRPr="00485511">
              <w:rPr>
                <w:rFonts w:ascii="Arial" w:hAnsi="Arial" w:cs="Arial"/>
                <w:color w:val="000000" w:themeColor="text1"/>
                <w:sz w:val="24"/>
                <w:szCs w:val="24"/>
                <w:lang w:eastAsia="en-GB"/>
              </w:rPr>
              <w:t>Oversee data collection, performance monitoring and reporting across all markets, using analytics to inform decision</w:t>
            </w:r>
            <w:r w:rsidRPr="00485511">
              <w:rPr>
                <w:rFonts w:ascii="Arial" w:hAnsi="Arial" w:cs="Arial"/>
                <w:color w:val="000000" w:themeColor="text1"/>
                <w:sz w:val="24"/>
                <w:szCs w:val="24"/>
                <w:lang w:eastAsia="en-GB"/>
              </w:rPr>
              <w:noBreakHyphen/>
              <w:t>making, track commercial performance</w:t>
            </w:r>
            <w:r w:rsidR="00F11CCE">
              <w:rPr>
                <w:rFonts w:ascii="Arial" w:hAnsi="Arial" w:cs="Arial"/>
                <w:color w:val="000000" w:themeColor="text1"/>
                <w:sz w:val="24"/>
                <w:szCs w:val="24"/>
                <w:lang w:eastAsia="en-GB"/>
              </w:rPr>
              <w:t xml:space="preserve">, return on </w:t>
            </w:r>
            <w:proofErr w:type="spellStart"/>
            <w:r w:rsidR="00F11CCE">
              <w:rPr>
                <w:rFonts w:ascii="Arial" w:hAnsi="Arial" w:cs="Arial"/>
                <w:color w:val="000000" w:themeColor="text1"/>
                <w:sz w:val="24"/>
                <w:szCs w:val="24"/>
                <w:lang w:eastAsia="en-GB"/>
              </w:rPr>
              <w:t>investmernt</w:t>
            </w:r>
            <w:proofErr w:type="spellEnd"/>
            <w:r w:rsidR="00F11CCE">
              <w:rPr>
                <w:rFonts w:ascii="Arial" w:hAnsi="Arial" w:cs="Arial"/>
                <w:color w:val="000000" w:themeColor="text1"/>
                <w:sz w:val="24"/>
                <w:szCs w:val="24"/>
                <w:lang w:eastAsia="en-GB"/>
              </w:rPr>
              <w:t xml:space="preserve"> </w:t>
            </w:r>
            <w:r w:rsidRPr="00485511">
              <w:rPr>
                <w:rFonts w:ascii="Arial" w:hAnsi="Arial" w:cs="Arial"/>
                <w:color w:val="000000" w:themeColor="text1"/>
                <w:sz w:val="24"/>
                <w:szCs w:val="24"/>
                <w:lang w:eastAsia="en-GB"/>
              </w:rPr>
              <w:t xml:space="preserve"> and drive service improvements.</w:t>
            </w:r>
          </w:p>
          <w:p w14:paraId="6950754D" w14:textId="77777777" w:rsidR="00485511" w:rsidRDefault="00485511" w:rsidP="0086221B">
            <w:pPr>
              <w:pStyle w:val="ListParagraph"/>
              <w:jc w:val="both"/>
              <w:rPr>
                <w:rFonts w:ascii="Arial" w:hAnsi="Arial" w:cs="Arial"/>
                <w:color w:val="000000" w:themeColor="text1"/>
                <w:sz w:val="24"/>
                <w:szCs w:val="24"/>
                <w:lang w:eastAsia="en-GB"/>
              </w:rPr>
            </w:pPr>
          </w:p>
          <w:p w14:paraId="33BB05A2" w14:textId="49F156FB" w:rsidR="00E84327" w:rsidRPr="00485511" w:rsidRDefault="00E84327" w:rsidP="0086221B">
            <w:pPr>
              <w:pStyle w:val="ListParagraph"/>
              <w:numPr>
                <w:ilvl w:val="0"/>
                <w:numId w:val="13"/>
              </w:numPr>
              <w:jc w:val="both"/>
              <w:rPr>
                <w:rFonts w:ascii="Arial" w:hAnsi="Arial" w:cs="Arial"/>
                <w:color w:val="000000" w:themeColor="text1"/>
                <w:sz w:val="24"/>
                <w:szCs w:val="24"/>
                <w:lang w:eastAsia="en-GB"/>
              </w:rPr>
            </w:pPr>
            <w:r w:rsidRPr="00485511">
              <w:rPr>
                <w:rFonts w:ascii="Arial" w:hAnsi="Arial" w:cs="Arial"/>
                <w:color w:val="000000" w:themeColor="text1"/>
                <w:sz w:val="24"/>
                <w:szCs w:val="24"/>
                <w:lang w:eastAsia="en-GB"/>
              </w:rPr>
              <w:t>Ensure all markets</w:t>
            </w:r>
            <w:r w:rsidRPr="00485511">
              <w:rPr>
                <w:rFonts w:ascii="Arial" w:hAnsi="Arial" w:cs="Arial"/>
                <w:color w:val="000000" w:themeColor="text1"/>
                <w:sz w:val="24"/>
                <w:szCs w:val="24"/>
                <w:lang w:eastAsia="en-GB"/>
              </w:rPr>
              <w:noBreakHyphen/>
              <w:t>related activity complies with Health &amp; Safety legislation,</w:t>
            </w:r>
            <w:r w:rsidR="0086221B">
              <w:rPr>
                <w:rFonts w:ascii="Arial" w:hAnsi="Arial" w:cs="Arial"/>
                <w:color w:val="000000" w:themeColor="text1"/>
                <w:sz w:val="24"/>
                <w:szCs w:val="24"/>
                <w:lang w:eastAsia="en-GB"/>
              </w:rPr>
              <w:t xml:space="preserve"> </w:t>
            </w:r>
            <w:r w:rsidRPr="00485511">
              <w:rPr>
                <w:rFonts w:ascii="Arial" w:hAnsi="Arial" w:cs="Arial"/>
                <w:color w:val="000000" w:themeColor="text1"/>
                <w:sz w:val="24"/>
                <w:szCs w:val="24"/>
                <w:lang w:eastAsia="en-GB"/>
              </w:rPr>
              <w:t>risk management processes, licensing requirements and Council governance standards.</w:t>
            </w:r>
          </w:p>
          <w:p w14:paraId="74830301" w14:textId="77777777" w:rsidR="00485511" w:rsidRDefault="00485511" w:rsidP="0086221B">
            <w:pPr>
              <w:pStyle w:val="ListParagraph"/>
              <w:jc w:val="both"/>
              <w:rPr>
                <w:rFonts w:ascii="Arial" w:hAnsi="Arial" w:cs="Arial"/>
                <w:color w:val="000000" w:themeColor="text1"/>
                <w:sz w:val="24"/>
                <w:szCs w:val="24"/>
                <w:lang w:eastAsia="en-GB"/>
              </w:rPr>
            </w:pPr>
          </w:p>
          <w:p w14:paraId="28D3F7B0" w14:textId="4EB0ED0E" w:rsidR="00E84327" w:rsidRPr="00485511" w:rsidRDefault="00E84327" w:rsidP="0086221B">
            <w:pPr>
              <w:pStyle w:val="ListParagraph"/>
              <w:numPr>
                <w:ilvl w:val="0"/>
                <w:numId w:val="13"/>
              </w:numPr>
              <w:jc w:val="both"/>
              <w:rPr>
                <w:rFonts w:ascii="Arial" w:hAnsi="Arial" w:cs="Arial"/>
                <w:color w:val="000000" w:themeColor="text1"/>
                <w:sz w:val="24"/>
                <w:szCs w:val="24"/>
                <w:lang w:eastAsia="en-GB"/>
              </w:rPr>
            </w:pPr>
            <w:r w:rsidRPr="00485511">
              <w:rPr>
                <w:rFonts w:ascii="Arial" w:hAnsi="Arial" w:cs="Arial"/>
                <w:color w:val="000000" w:themeColor="text1"/>
                <w:sz w:val="24"/>
                <w:szCs w:val="24"/>
                <w:lang w:eastAsia="en-GB"/>
              </w:rPr>
              <w:t>Lead operational readiness for new market initiatives, events and commercial activations, coordinating with internal departments (e.g. Facilities, Comms, Economic Development) to ensure smooth delivery.</w:t>
            </w:r>
          </w:p>
          <w:p w14:paraId="549EAA0A" w14:textId="77777777" w:rsidR="00485511" w:rsidRDefault="00485511" w:rsidP="0086221B">
            <w:pPr>
              <w:pStyle w:val="ListParagraph"/>
              <w:jc w:val="both"/>
              <w:rPr>
                <w:rFonts w:ascii="Arial" w:hAnsi="Arial" w:cs="Arial"/>
                <w:color w:val="000000" w:themeColor="text1"/>
                <w:sz w:val="24"/>
                <w:szCs w:val="24"/>
                <w:lang w:eastAsia="en-GB"/>
              </w:rPr>
            </w:pPr>
          </w:p>
          <w:p w14:paraId="337C29E6" w14:textId="77777777" w:rsidR="00A9477A" w:rsidRPr="0086221B" w:rsidRDefault="00E84327" w:rsidP="0086221B">
            <w:pPr>
              <w:pStyle w:val="ListParagraph"/>
              <w:numPr>
                <w:ilvl w:val="0"/>
                <w:numId w:val="13"/>
              </w:numPr>
              <w:jc w:val="both"/>
              <w:rPr>
                <w:rFonts w:ascii="Arial" w:hAnsi="Arial" w:cs="Arial"/>
                <w:sz w:val="24"/>
                <w:szCs w:val="24"/>
                <w:lang w:eastAsia="en-GB"/>
              </w:rPr>
            </w:pPr>
            <w:r w:rsidRPr="00485511">
              <w:rPr>
                <w:rFonts w:ascii="Arial" w:hAnsi="Arial" w:cs="Arial"/>
                <w:color w:val="000000" w:themeColor="text1"/>
                <w:sz w:val="24"/>
                <w:szCs w:val="24"/>
                <w:lang w:eastAsia="en-GB"/>
              </w:rPr>
              <w:t>Represent the Markets Service at internal and external boards, forums and stakeholder groups, promoting the service, sharing expertise and strengthening the district’s economic and cultural profile.</w:t>
            </w:r>
          </w:p>
          <w:p w14:paraId="765CA973" w14:textId="4A61B05A" w:rsidR="0086221B" w:rsidRPr="0086221B" w:rsidRDefault="0086221B" w:rsidP="0086221B">
            <w:pPr>
              <w:jc w:val="both"/>
              <w:rPr>
                <w:rFonts w:ascii="Arial" w:hAnsi="Arial" w:cs="Arial"/>
                <w:sz w:val="24"/>
                <w:szCs w:val="24"/>
                <w:lang w:eastAsia="en-GB"/>
              </w:rPr>
            </w:pPr>
          </w:p>
        </w:tc>
      </w:tr>
      <w:tr w:rsidR="006D00EC" w:rsidRPr="00B35669" w14:paraId="61292B91" w14:textId="77777777" w:rsidTr="0086221B">
        <w:trPr>
          <w:trHeight w:val="70"/>
        </w:trPr>
        <w:tc>
          <w:tcPr>
            <w:tcW w:w="10488" w:type="dxa"/>
            <w:tcBorders>
              <w:top w:val="single" w:sz="4" w:space="0" w:color="auto"/>
              <w:left w:val="single" w:sz="8" w:space="0" w:color="auto"/>
              <w:bottom w:val="single" w:sz="8" w:space="0" w:color="auto"/>
              <w:right w:val="single" w:sz="8" w:space="0" w:color="000000"/>
            </w:tcBorders>
          </w:tcPr>
          <w:p w14:paraId="2F87E874" w14:textId="77777777" w:rsidR="006D00EC" w:rsidRDefault="006D00EC" w:rsidP="00C93A63">
            <w:pPr>
              <w:spacing w:after="0" w:line="240" w:lineRule="auto"/>
              <w:ind w:left="360"/>
              <w:rPr>
                <w:rFonts w:ascii="Arial" w:eastAsia="Times New Roman" w:hAnsi="Arial" w:cs="Arial"/>
                <w:color w:val="000000"/>
                <w:sz w:val="20"/>
                <w:szCs w:val="20"/>
                <w:lang w:eastAsia="en-GB"/>
              </w:rPr>
            </w:pPr>
          </w:p>
          <w:p w14:paraId="2E15F216" w14:textId="77777777" w:rsidR="0086221B" w:rsidRDefault="0086221B" w:rsidP="00C93A63">
            <w:pPr>
              <w:spacing w:after="0" w:line="240" w:lineRule="auto"/>
              <w:ind w:left="360"/>
              <w:rPr>
                <w:rFonts w:ascii="Arial" w:eastAsia="Times New Roman" w:hAnsi="Arial" w:cs="Arial"/>
                <w:color w:val="000000"/>
                <w:sz w:val="20"/>
                <w:szCs w:val="20"/>
                <w:lang w:eastAsia="en-GB"/>
              </w:rPr>
            </w:pPr>
          </w:p>
          <w:p w14:paraId="44DAC228" w14:textId="77777777" w:rsidR="0086221B" w:rsidRDefault="0086221B" w:rsidP="00C93A63">
            <w:pPr>
              <w:spacing w:after="0" w:line="240" w:lineRule="auto"/>
              <w:ind w:left="360"/>
              <w:rPr>
                <w:rFonts w:ascii="Arial" w:eastAsia="Times New Roman" w:hAnsi="Arial" w:cs="Arial"/>
                <w:color w:val="000000"/>
                <w:sz w:val="20"/>
                <w:szCs w:val="20"/>
                <w:lang w:eastAsia="en-GB"/>
              </w:rPr>
            </w:pPr>
          </w:p>
          <w:p w14:paraId="0C281660" w14:textId="77777777" w:rsidR="0086221B" w:rsidRDefault="0086221B" w:rsidP="00C93A63">
            <w:pPr>
              <w:spacing w:after="0" w:line="240" w:lineRule="auto"/>
              <w:ind w:left="360"/>
              <w:rPr>
                <w:rFonts w:ascii="Arial" w:eastAsia="Times New Roman" w:hAnsi="Arial" w:cs="Arial"/>
                <w:color w:val="000000"/>
                <w:sz w:val="20"/>
                <w:szCs w:val="20"/>
                <w:lang w:eastAsia="en-GB"/>
              </w:rPr>
            </w:pPr>
          </w:p>
          <w:p w14:paraId="28585E5F" w14:textId="77777777" w:rsidR="0086221B" w:rsidRPr="00B35669" w:rsidRDefault="0086221B" w:rsidP="00C93A63">
            <w:pPr>
              <w:spacing w:after="0" w:line="240" w:lineRule="auto"/>
              <w:ind w:left="360"/>
              <w:rPr>
                <w:rFonts w:ascii="Arial" w:eastAsia="Times New Roman" w:hAnsi="Arial" w:cs="Arial"/>
                <w:color w:val="000000"/>
                <w:sz w:val="20"/>
                <w:szCs w:val="20"/>
                <w:lang w:eastAsia="en-GB"/>
              </w:rPr>
            </w:pPr>
          </w:p>
        </w:tc>
      </w:tr>
    </w:tbl>
    <w:p w14:paraId="1DBF0B07" w14:textId="77777777" w:rsidR="00DA396A" w:rsidRPr="00B35669" w:rsidRDefault="00DA396A">
      <w:pPr>
        <w:rPr>
          <w:rFonts w:ascii="Arial" w:hAnsi="Arial" w:cs="Arial"/>
        </w:rPr>
      </w:pPr>
    </w:p>
    <w:tbl>
      <w:tblPr>
        <w:tblW w:w="10488" w:type="dxa"/>
        <w:tblInd w:w="93" w:type="dxa"/>
        <w:tblLook w:val="04A0" w:firstRow="1" w:lastRow="0" w:firstColumn="1" w:lastColumn="0" w:noHBand="0" w:noVBand="1"/>
      </w:tblPr>
      <w:tblGrid>
        <w:gridCol w:w="10488"/>
      </w:tblGrid>
      <w:tr w:rsidR="00C01F5D" w:rsidRPr="00B35669" w14:paraId="3DFC5DF2" w14:textId="77777777" w:rsidTr="00EB1C60">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1C1DCADE" w14:textId="726A590C" w:rsidR="00A47A5E" w:rsidRPr="00B35669" w:rsidRDefault="001B6563" w:rsidP="00A47A5E">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FFFFFF" w:themeColor="background1"/>
                <w:lang w:eastAsia="en-GB"/>
              </w:rPr>
              <w:t xml:space="preserve">Dimensions of </w:t>
            </w:r>
            <w:r w:rsidR="00B1733A" w:rsidRPr="00B35669">
              <w:rPr>
                <w:rFonts w:ascii="Arial" w:eastAsia="Times New Roman" w:hAnsi="Arial" w:cs="Arial"/>
                <w:b/>
                <w:bCs/>
                <w:color w:val="FFFFFF" w:themeColor="background1"/>
                <w:lang w:eastAsia="en-GB"/>
              </w:rPr>
              <w:t>ro</w:t>
            </w:r>
            <w:r w:rsidRPr="00B35669">
              <w:rPr>
                <w:rFonts w:ascii="Arial" w:eastAsia="Times New Roman" w:hAnsi="Arial" w:cs="Arial"/>
                <w:b/>
                <w:bCs/>
                <w:color w:val="FFFFFF" w:themeColor="background1"/>
                <w:lang w:eastAsia="en-GB"/>
              </w:rPr>
              <w:t>le</w:t>
            </w:r>
            <w:r w:rsidR="00683063" w:rsidRPr="00B35669">
              <w:rPr>
                <w:rFonts w:ascii="Arial" w:eastAsia="Times New Roman" w:hAnsi="Arial" w:cs="Arial"/>
                <w:b/>
                <w:bCs/>
                <w:color w:val="FFFFFF" w:themeColor="background1"/>
                <w:lang w:eastAsia="en-GB"/>
              </w:rPr>
              <w:t xml:space="preserve"> (direct</w:t>
            </w:r>
            <w:r w:rsidR="00EC6D54" w:rsidRPr="00B35669">
              <w:rPr>
                <w:rFonts w:ascii="Arial" w:eastAsia="Times New Roman" w:hAnsi="Arial" w:cs="Arial"/>
                <w:b/>
                <w:bCs/>
                <w:color w:val="FFFFFF" w:themeColor="background1"/>
                <w:lang w:eastAsia="en-GB"/>
              </w:rPr>
              <w:t xml:space="preserve"> or</w:t>
            </w:r>
            <w:r w:rsidR="00683063" w:rsidRPr="00B35669">
              <w:rPr>
                <w:rFonts w:ascii="Arial" w:eastAsia="Times New Roman" w:hAnsi="Arial" w:cs="Arial"/>
                <w:b/>
                <w:bCs/>
                <w:color w:val="FFFFFF" w:themeColor="background1"/>
                <w:lang w:eastAsia="en-GB"/>
              </w:rPr>
              <w:t xml:space="preserve"> indirect as applicable) e</w:t>
            </w:r>
            <w:r w:rsidR="00EC6D54" w:rsidRPr="00B35669">
              <w:rPr>
                <w:rFonts w:ascii="Arial" w:eastAsia="Times New Roman" w:hAnsi="Arial" w:cs="Arial"/>
                <w:b/>
                <w:bCs/>
                <w:color w:val="FFFFFF" w:themeColor="background1"/>
                <w:lang w:eastAsia="en-GB"/>
              </w:rPr>
              <w:t>.</w:t>
            </w:r>
            <w:r w:rsidR="00683063" w:rsidRPr="00B35669">
              <w:rPr>
                <w:rFonts w:ascii="Arial" w:eastAsia="Times New Roman" w:hAnsi="Arial" w:cs="Arial"/>
                <w:b/>
                <w:bCs/>
                <w:color w:val="FFFFFF" w:themeColor="background1"/>
                <w:lang w:eastAsia="en-GB"/>
              </w:rPr>
              <w:t>g</w:t>
            </w:r>
            <w:r w:rsidR="00EC6D54" w:rsidRPr="00B35669">
              <w:rPr>
                <w:rFonts w:ascii="Arial" w:eastAsia="Times New Roman" w:hAnsi="Arial" w:cs="Arial"/>
                <w:b/>
                <w:bCs/>
                <w:color w:val="FFFFFF" w:themeColor="background1"/>
                <w:lang w:eastAsia="en-GB"/>
              </w:rPr>
              <w:t>.</w:t>
            </w:r>
            <w:r w:rsidR="00683063" w:rsidRPr="00B35669">
              <w:rPr>
                <w:rFonts w:ascii="Arial" w:eastAsia="Times New Roman" w:hAnsi="Arial" w:cs="Arial"/>
                <w:b/>
                <w:bCs/>
                <w:color w:val="FFFFFF" w:themeColor="background1"/>
                <w:lang w:eastAsia="en-GB"/>
              </w:rPr>
              <w:t xml:space="preserve"> total number of staff </w:t>
            </w:r>
            <w:r w:rsidR="00DA419B" w:rsidRPr="00B35669">
              <w:rPr>
                <w:rFonts w:ascii="Arial" w:eastAsia="Times New Roman" w:hAnsi="Arial" w:cs="Arial"/>
                <w:b/>
                <w:bCs/>
                <w:color w:val="FFFFFF" w:themeColor="background1"/>
                <w:lang w:eastAsia="en-GB"/>
              </w:rPr>
              <w:t>managed</w:t>
            </w:r>
            <w:r w:rsidR="00EC6D54" w:rsidRPr="00B35669">
              <w:rPr>
                <w:rFonts w:ascii="Arial" w:eastAsia="Times New Roman" w:hAnsi="Arial" w:cs="Arial"/>
                <w:b/>
                <w:bCs/>
                <w:color w:val="FFFFFF" w:themeColor="background1"/>
                <w:lang w:eastAsia="en-GB"/>
              </w:rPr>
              <w:t>,</w:t>
            </w:r>
            <w:r w:rsidR="00B53938" w:rsidRPr="00B35669">
              <w:rPr>
                <w:rFonts w:ascii="Arial" w:eastAsia="Times New Roman" w:hAnsi="Arial" w:cs="Arial"/>
                <w:b/>
                <w:bCs/>
                <w:color w:val="FFFFFF" w:themeColor="background1"/>
                <w:lang w:eastAsia="en-GB"/>
              </w:rPr>
              <w:t xml:space="preserve"> total budget</w:t>
            </w:r>
            <w:r w:rsidR="00EC6D54" w:rsidRPr="00B35669">
              <w:rPr>
                <w:rFonts w:ascii="Arial" w:eastAsia="Times New Roman" w:hAnsi="Arial" w:cs="Arial"/>
                <w:b/>
                <w:bCs/>
                <w:color w:val="FFFFFF" w:themeColor="background1"/>
                <w:lang w:eastAsia="en-GB"/>
              </w:rPr>
              <w:t>,</w:t>
            </w:r>
            <w:r w:rsidR="00BF592E" w:rsidRPr="00B35669">
              <w:rPr>
                <w:rFonts w:ascii="Arial" w:eastAsia="Times New Roman" w:hAnsi="Arial" w:cs="Arial"/>
                <w:b/>
                <w:bCs/>
                <w:color w:val="FFFFFF" w:themeColor="background1"/>
                <w:lang w:eastAsia="en-GB"/>
              </w:rPr>
              <w:t xml:space="preserve"> total scope of rol</w:t>
            </w:r>
            <w:r w:rsidR="00EC6D54" w:rsidRPr="00B35669">
              <w:rPr>
                <w:rFonts w:ascii="Arial" w:eastAsia="Times New Roman" w:hAnsi="Arial" w:cs="Arial"/>
                <w:b/>
                <w:bCs/>
                <w:color w:val="FFFFFF" w:themeColor="background1"/>
                <w:lang w:eastAsia="en-GB"/>
              </w:rPr>
              <w:t>e</w:t>
            </w:r>
          </w:p>
        </w:tc>
      </w:tr>
      <w:tr w:rsidR="00C01F5D" w:rsidRPr="00B35669" w14:paraId="2568086D" w14:textId="77777777" w:rsidTr="00FE4AB7">
        <w:trPr>
          <w:trHeight w:val="2477"/>
        </w:trPr>
        <w:tc>
          <w:tcPr>
            <w:tcW w:w="10488" w:type="dxa"/>
            <w:tcBorders>
              <w:top w:val="single" w:sz="8" w:space="0" w:color="auto"/>
              <w:left w:val="single" w:sz="8" w:space="0" w:color="auto"/>
              <w:bottom w:val="single" w:sz="8" w:space="0" w:color="auto"/>
              <w:right w:val="single" w:sz="8" w:space="0" w:color="000000"/>
            </w:tcBorders>
            <w:hideMark/>
          </w:tcPr>
          <w:p w14:paraId="15ACE8B4" w14:textId="2B291E2E" w:rsidR="00A47A5E" w:rsidRPr="00B35669" w:rsidRDefault="00A47A5E" w:rsidP="00B94C8C">
            <w:pPr>
              <w:spacing w:after="0" w:line="240" w:lineRule="auto"/>
              <w:rPr>
                <w:rFonts w:ascii="Arial" w:eastAsia="Times New Roman" w:hAnsi="Arial" w:cs="Arial"/>
                <w:color w:val="000000"/>
                <w:sz w:val="18"/>
                <w:szCs w:val="18"/>
                <w:lang w:eastAsia="en-GB"/>
              </w:rPr>
            </w:pPr>
          </w:p>
        </w:tc>
      </w:tr>
    </w:tbl>
    <w:p w14:paraId="0AD3A766" w14:textId="77777777" w:rsidR="00ED75A5" w:rsidRPr="00B35669" w:rsidRDefault="00ED75A5">
      <w:pPr>
        <w:rPr>
          <w:rFonts w:ascii="Arial" w:hAnsi="Arial" w:cs="Arial"/>
        </w:rPr>
      </w:pPr>
    </w:p>
    <w:tbl>
      <w:tblPr>
        <w:tblW w:w="10488" w:type="dxa"/>
        <w:tblInd w:w="93" w:type="dxa"/>
        <w:tblLook w:val="04A0" w:firstRow="1" w:lastRow="0" w:firstColumn="1" w:lastColumn="0" w:noHBand="0" w:noVBand="1"/>
      </w:tblPr>
      <w:tblGrid>
        <w:gridCol w:w="10488"/>
      </w:tblGrid>
      <w:tr w:rsidR="00D9745B" w:rsidRPr="00B35669" w14:paraId="1C9D614C" w14:textId="77777777" w:rsidTr="00EB7BB2">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7145C4D7" w14:textId="28B06881" w:rsidR="00D9745B" w:rsidRPr="00B35669" w:rsidRDefault="00D9745B" w:rsidP="00EB7BB2">
            <w:pPr>
              <w:spacing w:after="0" w:line="240" w:lineRule="auto"/>
              <w:rPr>
                <w:rFonts w:ascii="Arial" w:eastAsia="Times New Roman" w:hAnsi="Arial" w:cs="Arial"/>
                <w:b/>
                <w:bCs/>
                <w:color w:val="FFFFFF" w:themeColor="background1"/>
                <w:lang w:eastAsia="en-GB"/>
              </w:rPr>
            </w:pPr>
            <w:bookmarkStart w:id="0" w:name="_Hlk194391042"/>
            <w:r w:rsidRPr="00B35669">
              <w:rPr>
                <w:rFonts w:ascii="Arial" w:eastAsia="Times New Roman" w:hAnsi="Arial" w:cs="Arial"/>
                <w:b/>
                <w:bCs/>
                <w:color w:val="FFFFFF" w:themeColor="background1"/>
                <w:lang w:eastAsia="en-GB"/>
              </w:rPr>
              <w:t>Structure Chart (</w:t>
            </w:r>
            <w:r w:rsidR="00EE5D6C" w:rsidRPr="00B35669">
              <w:rPr>
                <w:rFonts w:ascii="Arial" w:eastAsia="Times New Roman" w:hAnsi="Arial" w:cs="Arial"/>
                <w:b/>
                <w:bCs/>
                <w:color w:val="FFFFFF" w:themeColor="background1"/>
                <w:lang w:eastAsia="en-GB"/>
              </w:rPr>
              <w:t xml:space="preserve">showing </w:t>
            </w:r>
            <w:r w:rsidRPr="00B35669">
              <w:rPr>
                <w:rFonts w:ascii="Arial" w:eastAsia="Times New Roman" w:hAnsi="Arial" w:cs="Arial"/>
                <w:b/>
                <w:bCs/>
                <w:color w:val="FFFFFF" w:themeColor="background1"/>
                <w:lang w:eastAsia="en-GB"/>
              </w:rPr>
              <w:t>direct reports)</w:t>
            </w:r>
          </w:p>
        </w:tc>
      </w:tr>
      <w:tr w:rsidR="00D9745B" w:rsidRPr="00B35669" w14:paraId="0DE71BFA" w14:textId="77777777" w:rsidTr="00FE4AB7">
        <w:trPr>
          <w:trHeight w:val="3056"/>
        </w:trPr>
        <w:tc>
          <w:tcPr>
            <w:tcW w:w="10488" w:type="dxa"/>
            <w:tcBorders>
              <w:top w:val="single" w:sz="8" w:space="0" w:color="auto"/>
              <w:left w:val="single" w:sz="8" w:space="0" w:color="auto"/>
              <w:bottom w:val="single" w:sz="8" w:space="0" w:color="auto"/>
              <w:right w:val="single" w:sz="8" w:space="0" w:color="000000"/>
            </w:tcBorders>
            <w:hideMark/>
          </w:tcPr>
          <w:p w14:paraId="1D246156" w14:textId="77777777" w:rsidR="00D9745B" w:rsidRDefault="00D9745B" w:rsidP="00EB7BB2">
            <w:pPr>
              <w:spacing w:after="0" w:line="240" w:lineRule="auto"/>
              <w:rPr>
                <w:rFonts w:ascii="Arial" w:eastAsia="Times New Roman" w:hAnsi="Arial" w:cs="Arial"/>
                <w:color w:val="000000"/>
                <w:sz w:val="18"/>
                <w:szCs w:val="18"/>
                <w:lang w:eastAsia="en-GB"/>
              </w:rPr>
            </w:pPr>
          </w:p>
          <w:p w14:paraId="5D663A2F" w14:textId="77777777" w:rsidR="00DE4377" w:rsidRDefault="00DE4377" w:rsidP="00EB7BB2">
            <w:pPr>
              <w:spacing w:after="0" w:line="240" w:lineRule="auto"/>
              <w:rPr>
                <w:rFonts w:ascii="Arial" w:eastAsia="Times New Roman" w:hAnsi="Arial" w:cs="Arial"/>
                <w:color w:val="000000"/>
                <w:sz w:val="18"/>
                <w:szCs w:val="18"/>
                <w:lang w:eastAsia="en-GB"/>
              </w:rPr>
            </w:pPr>
          </w:p>
          <w:p w14:paraId="7CC1195C" w14:textId="45C4C3A6" w:rsidR="00DE4377" w:rsidRDefault="00DF60EA" w:rsidP="00EB7BB2">
            <w:pPr>
              <w:spacing w:after="0" w:line="240" w:lineRule="auto"/>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drawing>
                <wp:inline distT="0" distB="0" distL="0" distR="0" wp14:anchorId="289281A3" wp14:editId="55391F59">
                  <wp:extent cx="4258269" cy="3629532"/>
                  <wp:effectExtent l="0" t="0" r="0" b="9525"/>
                  <wp:docPr id="1179325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325910" name="Picture 1179325910"/>
                          <pic:cNvPicPr/>
                        </pic:nvPicPr>
                        <pic:blipFill>
                          <a:blip r:embed="rId12">
                            <a:extLst>
                              <a:ext uri="{28A0092B-C50C-407E-A947-70E740481C1C}">
                                <a14:useLocalDpi xmlns:a14="http://schemas.microsoft.com/office/drawing/2010/main" val="0"/>
                              </a:ext>
                            </a:extLst>
                          </a:blip>
                          <a:stretch>
                            <a:fillRect/>
                          </a:stretch>
                        </pic:blipFill>
                        <pic:spPr>
                          <a:xfrm>
                            <a:off x="0" y="0"/>
                            <a:ext cx="4258269" cy="3629532"/>
                          </a:xfrm>
                          <a:prstGeom prst="rect">
                            <a:avLst/>
                          </a:prstGeom>
                        </pic:spPr>
                      </pic:pic>
                    </a:graphicData>
                  </a:graphic>
                </wp:inline>
              </w:drawing>
            </w:r>
          </w:p>
          <w:p w14:paraId="5CAA5761" w14:textId="77777777" w:rsidR="00DE4377" w:rsidRPr="00B35669" w:rsidRDefault="00DE4377" w:rsidP="00EB7BB2">
            <w:pPr>
              <w:spacing w:after="0" w:line="240" w:lineRule="auto"/>
              <w:rPr>
                <w:rFonts w:ascii="Arial" w:eastAsia="Times New Roman" w:hAnsi="Arial" w:cs="Arial"/>
                <w:color w:val="000000"/>
                <w:sz w:val="18"/>
                <w:szCs w:val="18"/>
                <w:lang w:eastAsia="en-GB"/>
              </w:rPr>
            </w:pPr>
          </w:p>
        </w:tc>
      </w:tr>
      <w:bookmarkEnd w:id="0"/>
    </w:tbl>
    <w:p w14:paraId="22561901" w14:textId="77777777" w:rsidR="00B826A4" w:rsidRPr="00B35669" w:rsidRDefault="00B826A4">
      <w:pPr>
        <w:rPr>
          <w:rFonts w:ascii="Arial" w:hAnsi="Arial" w:cs="Arial"/>
          <w:b/>
          <w:bCs/>
          <w:sz w:val="28"/>
          <w:szCs w:val="28"/>
        </w:rPr>
      </w:pPr>
    </w:p>
    <w:p w14:paraId="180EC2D4" w14:textId="77777777" w:rsidR="00FE4AB7" w:rsidRPr="00B35669" w:rsidRDefault="00FE4AB7">
      <w:pPr>
        <w:rPr>
          <w:rFonts w:ascii="Arial" w:hAnsi="Arial" w:cs="Arial"/>
          <w:b/>
          <w:bCs/>
          <w:sz w:val="28"/>
          <w:szCs w:val="28"/>
        </w:rPr>
      </w:pPr>
    </w:p>
    <w:p w14:paraId="1F59EA3C" w14:textId="77777777" w:rsidR="00FE4AB7" w:rsidRPr="00B35669" w:rsidRDefault="00FE4AB7">
      <w:pPr>
        <w:rPr>
          <w:rFonts w:ascii="Arial" w:hAnsi="Arial" w:cs="Arial"/>
          <w:b/>
          <w:bCs/>
          <w:sz w:val="28"/>
          <w:szCs w:val="28"/>
        </w:rPr>
      </w:pPr>
    </w:p>
    <w:p w14:paraId="2C0130D4" w14:textId="77777777" w:rsidR="00FE4AB7" w:rsidRPr="00B35669" w:rsidRDefault="00FE4AB7">
      <w:pPr>
        <w:rPr>
          <w:rFonts w:ascii="Arial" w:hAnsi="Arial" w:cs="Arial"/>
          <w:b/>
          <w:bCs/>
          <w:sz w:val="28"/>
          <w:szCs w:val="28"/>
        </w:rPr>
      </w:pPr>
    </w:p>
    <w:p w14:paraId="52D78B8A" w14:textId="77777777" w:rsidR="00FE4AB7" w:rsidRPr="00B35669" w:rsidRDefault="00FE4AB7">
      <w:pPr>
        <w:rPr>
          <w:rFonts w:ascii="Arial" w:hAnsi="Arial" w:cs="Arial"/>
          <w:b/>
          <w:bCs/>
          <w:sz w:val="28"/>
          <w:szCs w:val="28"/>
        </w:rPr>
      </w:pPr>
    </w:p>
    <w:p w14:paraId="50FABF00" w14:textId="77777777" w:rsidR="00FE4AB7" w:rsidRPr="00B35669" w:rsidRDefault="00FE4AB7">
      <w:pPr>
        <w:rPr>
          <w:rFonts w:ascii="Arial" w:hAnsi="Arial" w:cs="Arial"/>
          <w:b/>
          <w:bCs/>
          <w:sz w:val="28"/>
          <w:szCs w:val="28"/>
        </w:rPr>
      </w:pPr>
    </w:p>
    <w:p w14:paraId="0DE7DF26" w14:textId="77777777" w:rsidR="00FE4AB7" w:rsidRPr="00B35669" w:rsidRDefault="00FE4AB7">
      <w:pPr>
        <w:rPr>
          <w:rFonts w:ascii="Arial" w:hAnsi="Arial" w:cs="Arial"/>
          <w:b/>
          <w:bCs/>
          <w:sz w:val="28"/>
          <w:szCs w:val="28"/>
        </w:rPr>
      </w:pPr>
    </w:p>
    <w:p w14:paraId="288C3749" w14:textId="77777777" w:rsidR="00FE4AB7" w:rsidRPr="00B35669" w:rsidRDefault="00FE4AB7">
      <w:pPr>
        <w:rPr>
          <w:rFonts w:ascii="Arial" w:hAnsi="Arial" w:cs="Arial"/>
          <w:b/>
          <w:bCs/>
          <w:sz w:val="28"/>
          <w:szCs w:val="28"/>
        </w:rPr>
      </w:pPr>
    </w:p>
    <w:p w14:paraId="5BF1E8AC" w14:textId="77777777" w:rsidR="00FE4AB7" w:rsidRPr="00B35669" w:rsidRDefault="00FE4AB7">
      <w:pPr>
        <w:rPr>
          <w:rFonts w:ascii="Arial" w:hAnsi="Arial" w:cs="Arial"/>
          <w:b/>
          <w:bCs/>
          <w:sz w:val="28"/>
          <w:szCs w:val="28"/>
        </w:rPr>
      </w:pPr>
    </w:p>
    <w:p w14:paraId="45EA90D8" w14:textId="77777777" w:rsidR="00FE4AB7" w:rsidRPr="00B35669" w:rsidRDefault="00FE4AB7">
      <w:pPr>
        <w:rPr>
          <w:rFonts w:ascii="Arial" w:hAnsi="Arial" w:cs="Arial"/>
          <w:b/>
          <w:bCs/>
          <w:sz w:val="28"/>
          <w:szCs w:val="28"/>
        </w:rPr>
      </w:pPr>
    </w:p>
    <w:p w14:paraId="47CF995C" w14:textId="77777777" w:rsidR="00B01266" w:rsidRPr="00B35669" w:rsidRDefault="00B01266">
      <w:pPr>
        <w:rPr>
          <w:rFonts w:ascii="Arial" w:hAnsi="Arial" w:cs="Arial"/>
          <w:b/>
          <w:bCs/>
          <w:sz w:val="28"/>
          <w:szCs w:val="28"/>
        </w:rPr>
      </w:pPr>
    </w:p>
    <w:p w14:paraId="1413864C" w14:textId="53463798" w:rsidR="00C20DE0" w:rsidRPr="00B35669" w:rsidRDefault="00B826A4">
      <w:pPr>
        <w:rPr>
          <w:rFonts w:ascii="Arial" w:hAnsi="Arial" w:cs="Arial"/>
          <w:b/>
          <w:bCs/>
          <w:sz w:val="28"/>
          <w:szCs w:val="28"/>
        </w:rPr>
      </w:pPr>
      <w:r w:rsidRPr="00B35669">
        <w:rPr>
          <w:rFonts w:ascii="Arial" w:hAnsi="Arial" w:cs="Arial"/>
          <w:b/>
          <w:bCs/>
          <w:sz w:val="28"/>
          <w:szCs w:val="28"/>
        </w:rPr>
        <w:t xml:space="preserve"> </w:t>
      </w:r>
      <w:r w:rsidR="00C20DE0" w:rsidRPr="00B35669">
        <w:rPr>
          <w:rFonts w:ascii="Arial" w:hAnsi="Arial" w:cs="Arial"/>
          <w:b/>
          <w:bCs/>
          <w:sz w:val="28"/>
          <w:szCs w:val="28"/>
        </w:rPr>
        <w:t>Person Specification</w:t>
      </w:r>
    </w:p>
    <w:tbl>
      <w:tblPr>
        <w:tblW w:w="10812" w:type="dxa"/>
        <w:tblInd w:w="93" w:type="dxa"/>
        <w:tblLook w:val="04A0" w:firstRow="1" w:lastRow="0" w:firstColumn="1" w:lastColumn="0" w:noHBand="0" w:noVBand="1"/>
      </w:tblPr>
      <w:tblGrid>
        <w:gridCol w:w="10812"/>
      </w:tblGrid>
      <w:tr w:rsidR="00C20DE0" w:rsidRPr="00B35669" w14:paraId="3913DACD" w14:textId="77777777" w:rsidTr="00B35669">
        <w:trPr>
          <w:cantSplit/>
          <w:trHeight w:val="567"/>
        </w:trPr>
        <w:tc>
          <w:tcPr>
            <w:tcW w:w="10812" w:type="dxa"/>
            <w:tcBorders>
              <w:top w:val="single" w:sz="8" w:space="0" w:color="auto"/>
              <w:left w:val="single" w:sz="8" w:space="0" w:color="auto"/>
              <w:bottom w:val="single" w:sz="8" w:space="0" w:color="auto"/>
              <w:right w:val="single" w:sz="8" w:space="0" w:color="000000"/>
            </w:tcBorders>
            <w:shd w:val="clear" w:color="auto" w:fill="361E54"/>
            <w:vAlign w:val="center"/>
            <w:hideMark/>
          </w:tcPr>
          <w:p w14:paraId="24E9D16C" w14:textId="77777777" w:rsidR="00C20DE0" w:rsidRPr="00B35669" w:rsidRDefault="00C20DE0" w:rsidP="00B528EA">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FFFFFF" w:themeColor="background1"/>
                <w:lang w:eastAsia="en-GB"/>
              </w:rPr>
              <w:t>Knowledge / Skills / Experience required</w:t>
            </w:r>
          </w:p>
        </w:tc>
      </w:tr>
      <w:tr w:rsidR="00C20DE0" w:rsidRPr="00B35669" w14:paraId="10F6D82B" w14:textId="77777777" w:rsidTr="00B35669">
        <w:trPr>
          <w:trHeight w:val="1238"/>
        </w:trPr>
        <w:tc>
          <w:tcPr>
            <w:tcW w:w="10812" w:type="dxa"/>
            <w:tcBorders>
              <w:top w:val="single" w:sz="8" w:space="0" w:color="auto"/>
              <w:left w:val="single" w:sz="8" w:space="0" w:color="auto"/>
              <w:bottom w:val="single" w:sz="8" w:space="0" w:color="auto"/>
              <w:right w:val="single" w:sz="8" w:space="0" w:color="000000"/>
            </w:tcBorders>
            <w:hideMark/>
          </w:tcPr>
          <w:p w14:paraId="49BDB7A6" w14:textId="77777777" w:rsidR="00C20DE0" w:rsidRPr="00B35669" w:rsidRDefault="00C20DE0" w:rsidP="00B528EA">
            <w:pPr>
              <w:spacing w:after="0" w:line="240" w:lineRule="auto"/>
              <w:rPr>
                <w:rFonts w:ascii="Arial" w:eastAsia="Times New Roman" w:hAnsi="Arial" w:cs="Arial"/>
                <w:color w:val="000000"/>
                <w:sz w:val="18"/>
                <w:szCs w:val="18"/>
                <w:lang w:eastAsia="en-GB"/>
              </w:rPr>
            </w:pPr>
          </w:p>
          <w:p w14:paraId="0E3B3898" w14:textId="77777777" w:rsidR="00C20DE0" w:rsidRPr="00B35669" w:rsidRDefault="00C20DE0" w:rsidP="00B528EA">
            <w:pPr>
              <w:spacing w:after="0" w:line="240" w:lineRule="auto"/>
              <w:rPr>
                <w:rFonts w:ascii="Arial" w:eastAsia="Times New Roman" w:hAnsi="Arial" w:cs="Arial"/>
                <w:color w:val="000000"/>
                <w:sz w:val="20"/>
                <w:szCs w:val="20"/>
                <w:lang w:eastAsia="en-GB"/>
              </w:rPr>
            </w:pPr>
          </w:p>
        </w:tc>
      </w:tr>
    </w:tbl>
    <w:p w14:paraId="50D88171" w14:textId="4EF904F9" w:rsidR="00B94C8C" w:rsidRPr="00B35669" w:rsidRDefault="00B94C8C" w:rsidP="001405CA">
      <w:pPr>
        <w:rPr>
          <w:rFonts w:ascii="Arial" w:hAnsi="Arial" w:cs="Arial"/>
        </w:rPr>
      </w:pPr>
    </w:p>
    <w:tbl>
      <w:tblPr>
        <w:tblpPr w:leftFromText="180" w:rightFromText="180" w:vertAnchor="text" w:tblpXSpec="center" w:tblpY="1"/>
        <w:tblOverlap w:val="never"/>
        <w:tblW w:w="0" w:type="auto"/>
        <w:jc w:val="center"/>
        <w:tblLook w:val="04A0" w:firstRow="1" w:lastRow="0" w:firstColumn="1" w:lastColumn="0" w:noHBand="0" w:noVBand="1"/>
      </w:tblPr>
      <w:tblGrid>
        <w:gridCol w:w="2516"/>
        <w:gridCol w:w="7053"/>
        <w:gridCol w:w="1183"/>
      </w:tblGrid>
      <w:tr w:rsidR="00044B41" w:rsidRPr="00B35669" w14:paraId="25154550" w14:textId="20257A24" w:rsidTr="00BD1940">
        <w:trPr>
          <w:trHeight w:val="567"/>
          <w:jc w:val="center"/>
        </w:trPr>
        <w:tc>
          <w:tcPr>
            <w:tcW w:w="0" w:type="auto"/>
            <w:gridSpan w:val="2"/>
            <w:tcBorders>
              <w:top w:val="single" w:sz="8" w:space="0" w:color="auto"/>
              <w:left w:val="single" w:sz="8" w:space="0" w:color="auto"/>
              <w:bottom w:val="single" w:sz="8" w:space="0" w:color="auto"/>
              <w:right w:val="single" w:sz="8" w:space="0" w:color="000000"/>
            </w:tcBorders>
            <w:shd w:val="clear" w:color="auto" w:fill="361E54"/>
            <w:vAlign w:val="center"/>
          </w:tcPr>
          <w:p w14:paraId="21A07E2D" w14:textId="6BB7003F" w:rsidR="00044B41" w:rsidRPr="00B35669" w:rsidRDefault="00044B41" w:rsidP="00BD1940">
            <w:pPr>
              <w:spacing w:after="0" w:line="240" w:lineRule="auto"/>
              <w:rPr>
                <w:rFonts w:ascii="Arial" w:eastAsia="Times New Roman" w:hAnsi="Arial" w:cs="Arial"/>
                <w:b/>
                <w:bCs/>
                <w:color w:val="000000" w:themeColor="text1"/>
                <w:sz w:val="24"/>
                <w:szCs w:val="24"/>
                <w:lang w:eastAsia="en-GB"/>
              </w:rPr>
            </w:pPr>
            <w:r w:rsidRPr="00B35669">
              <w:rPr>
                <w:rFonts w:ascii="Arial" w:eastAsia="Times New Roman" w:hAnsi="Arial" w:cs="Arial"/>
                <w:b/>
                <w:bCs/>
                <w:color w:val="FFFFFF" w:themeColor="background1"/>
                <w:lang w:eastAsia="en-GB"/>
              </w:rPr>
              <w:t xml:space="preserve">Key benchmarked competencies, traits and motives required to successfully deliver the role  These will support recruitment, succession planning, development and performance management </w:t>
            </w:r>
          </w:p>
        </w:tc>
        <w:tc>
          <w:tcPr>
            <w:tcW w:w="911" w:type="dxa"/>
            <w:tcBorders>
              <w:top w:val="single" w:sz="8" w:space="0" w:color="auto"/>
              <w:left w:val="single" w:sz="8" w:space="0" w:color="auto"/>
              <w:bottom w:val="single" w:sz="8" w:space="0" w:color="auto"/>
              <w:right w:val="single" w:sz="8" w:space="0" w:color="000000"/>
            </w:tcBorders>
            <w:shd w:val="clear" w:color="auto" w:fill="361E54"/>
            <w:vAlign w:val="center"/>
          </w:tcPr>
          <w:p w14:paraId="58CB76C4" w14:textId="184BE9CD" w:rsidR="00044B41" w:rsidRPr="00B35669" w:rsidRDefault="00044B41" w:rsidP="00845DCD">
            <w:pPr>
              <w:spacing w:after="0" w:line="240" w:lineRule="auto"/>
              <w:jc w:val="center"/>
              <w:rPr>
                <w:rFonts w:ascii="Arial" w:eastAsia="Times New Roman" w:hAnsi="Arial" w:cs="Arial"/>
                <w:b/>
                <w:bCs/>
                <w:color w:val="FFFFFF" w:themeColor="background1"/>
                <w:lang w:eastAsia="en-GB"/>
              </w:rPr>
            </w:pPr>
            <w:r w:rsidRPr="00B35669">
              <w:rPr>
                <w:rFonts w:ascii="Arial" w:eastAsia="Times New Roman" w:hAnsi="Arial" w:cs="Arial"/>
                <w:b/>
                <w:bCs/>
                <w:color w:val="FFFFFF" w:themeColor="background1"/>
                <w:lang w:eastAsia="en-GB"/>
              </w:rPr>
              <w:t>Essential</w:t>
            </w:r>
          </w:p>
        </w:tc>
      </w:tr>
      <w:tr w:rsidR="00044B41" w:rsidRPr="00B35669" w14:paraId="52E8F40C" w14:textId="37FD788C" w:rsidTr="00BD1940">
        <w:trPr>
          <w:trHeight w:val="1047"/>
          <w:jc w:val="center"/>
        </w:trPr>
        <w:tc>
          <w:tcPr>
            <w:tcW w:w="0" w:type="auto"/>
            <w:tcBorders>
              <w:top w:val="single" w:sz="8" w:space="0" w:color="auto"/>
              <w:left w:val="single" w:sz="8" w:space="0" w:color="auto"/>
              <w:bottom w:val="single" w:sz="8" w:space="0" w:color="auto"/>
              <w:right w:val="single" w:sz="8" w:space="0" w:color="000000"/>
            </w:tcBorders>
            <w:vAlign w:val="center"/>
          </w:tcPr>
          <w:p w14:paraId="622A0560" w14:textId="7D25AAF1" w:rsidR="00044B41" w:rsidRPr="00B35669" w:rsidRDefault="00044B41" w:rsidP="00BD1940">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Health and Safety</w:t>
            </w:r>
          </w:p>
        </w:tc>
        <w:tc>
          <w:tcPr>
            <w:tcW w:w="0" w:type="auto"/>
            <w:tcBorders>
              <w:top w:val="single" w:sz="8" w:space="0" w:color="auto"/>
              <w:left w:val="single" w:sz="8" w:space="0" w:color="auto"/>
              <w:bottom w:val="single" w:sz="8" w:space="0" w:color="auto"/>
              <w:right w:val="single" w:sz="8" w:space="0" w:color="000000"/>
            </w:tcBorders>
            <w:vAlign w:val="center"/>
          </w:tcPr>
          <w:p w14:paraId="011D0F84" w14:textId="738F0B80" w:rsidR="00044B41" w:rsidRPr="00B35669" w:rsidRDefault="00044B41" w:rsidP="00BD1940">
            <w:pPr>
              <w:pStyle w:val="NoSpacing"/>
              <w:rPr>
                <w:rFonts w:ascii="Arial" w:hAnsi="Arial" w:cs="Arial"/>
              </w:rPr>
            </w:pPr>
            <w:r w:rsidRPr="00B35669">
              <w:rPr>
                <w:rFonts w:ascii="Arial" w:hAnsi="Arial" w:cs="Arial"/>
              </w:rPr>
              <w:t>Uses knowledge of Health, Safety policies, procedures and regulations including risks in own area of work</w:t>
            </w:r>
          </w:p>
        </w:tc>
        <w:tc>
          <w:tcPr>
            <w:tcW w:w="911" w:type="dxa"/>
            <w:tcBorders>
              <w:top w:val="single" w:sz="8" w:space="0" w:color="auto"/>
              <w:left w:val="single" w:sz="8" w:space="0" w:color="auto"/>
              <w:bottom w:val="single" w:sz="8" w:space="0" w:color="auto"/>
              <w:right w:val="single" w:sz="8" w:space="0" w:color="000000"/>
            </w:tcBorders>
            <w:vAlign w:val="center"/>
          </w:tcPr>
          <w:p w14:paraId="1206516D" w14:textId="6CF342BA" w:rsidR="00044B41" w:rsidRPr="00B35669" w:rsidRDefault="00BD1940" w:rsidP="00F20955">
            <w:pPr>
              <w:autoSpaceDE w:val="0"/>
              <w:autoSpaceDN w:val="0"/>
              <w:adjustRightInd w:val="0"/>
              <w:rPr>
                <w:rFonts w:ascii="Arial" w:hAnsi="Arial" w:cs="Arial"/>
              </w:rPr>
            </w:pPr>
            <w:r>
              <w:rPr>
                <w:rFonts w:ascii="Arial" w:hAnsi="Arial" w:cs="Arial"/>
              </w:rPr>
              <w:t>X</w:t>
            </w:r>
          </w:p>
        </w:tc>
      </w:tr>
      <w:tr w:rsidR="00044B41" w:rsidRPr="00B35669" w14:paraId="5A21EB57" w14:textId="078E7C38" w:rsidTr="00BD1940">
        <w:trPr>
          <w:trHeight w:val="1047"/>
          <w:jc w:val="center"/>
        </w:trPr>
        <w:tc>
          <w:tcPr>
            <w:tcW w:w="0" w:type="auto"/>
            <w:tcBorders>
              <w:top w:val="single" w:sz="8" w:space="0" w:color="auto"/>
              <w:left w:val="single" w:sz="8" w:space="0" w:color="auto"/>
              <w:bottom w:val="single" w:sz="8" w:space="0" w:color="auto"/>
              <w:right w:val="single" w:sz="8" w:space="0" w:color="000000"/>
            </w:tcBorders>
            <w:vAlign w:val="center"/>
          </w:tcPr>
          <w:p w14:paraId="591FD5FA" w14:textId="69138511" w:rsidR="00044B41" w:rsidRPr="00B35669" w:rsidRDefault="00044B41" w:rsidP="00BD1940">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IT Packages</w:t>
            </w:r>
          </w:p>
        </w:tc>
        <w:tc>
          <w:tcPr>
            <w:tcW w:w="0" w:type="auto"/>
            <w:tcBorders>
              <w:top w:val="single" w:sz="8" w:space="0" w:color="auto"/>
              <w:left w:val="single" w:sz="8" w:space="0" w:color="auto"/>
              <w:bottom w:val="single" w:sz="8" w:space="0" w:color="auto"/>
              <w:right w:val="single" w:sz="8" w:space="0" w:color="000000"/>
            </w:tcBorders>
            <w:vAlign w:val="center"/>
          </w:tcPr>
          <w:p w14:paraId="3560B58E" w14:textId="12909024" w:rsidR="00044B41" w:rsidRPr="00B35669" w:rsidRDefault="00044B41" w:rsidP="00BD1940">
            <w:pPr>
              <w:pStyle w:val="NoSpacing"/>
              <w:rPr>
                <w:rFonts w:ascii="Arial" w:hAnsi="Arial" w:cs="Arial"/>
              </w:rPr>
            </w:pPr>
            <w:r w:rsidRPr="00B35669">
              <w:rPr>
                <w:rFonts w:ascii="Arial" w:hAnsi="Arial" w:cs="Arial"/>
              </w:rPr>
              <w:t>Uses a range of complex IT packages relating to area of work</w:t>
            </w:r>
          </w:p>
        </w:tc>
        <w:tc>
          <w:tcPr>
            <w:tcW w:w="911" w:type="dxa"/>
            <w:tcBorders>
              <w:top w:val="single" w:sz="8" w:space="0" w:color="auto"/>
              <w:left w:val="single" w:sz="8" w:space="0" w:color="auto"/>
              <w:bottom w:val="single" w:sz="8" w:space="0" w:color="auto"/>
              <w:right w:val="single" w:sz="8" w:space="0" w:color="000000"/>
            </w:tcBorders>
            <w:vAlign w:val="center"/>
          </w:tcPr>
          <w:p w14:paraId="0040294B" w14:textId="1ED559A2" w:rsidR="00044B41" w:rsidRPr="00B35669" w:rsidRDefault="00845DCD" w:rsidP="00F20955">
            <w:pPr>
              <w:spacing w:after="0"/>
              <w:ind w:right="-873"/>
              <w:rPr>
                <w:rFonts w:ascii="Arial" w:hAnsi="Arial" w:cs="Arial"/>
              </w:rPr>
            </w:pPr>
            <w:r>
              <w:rPr>
                <w:rFonts w:ascii="Arial" w:hAnsi="Arial" w:cs="Arial"/>
              </w:rPr>
              <w:t>X</w:t>
            </w:r>
          </w:p>
        </w:tc>
      </w:tr>
      <w:tr w:rsidR="00044B41" w:rsidRPr="00B35669" w14:paraId="5C15F320" w14:textId="2864E8C7" w:rsidTr="00BD1940">
        <w:trPr>
          <w:trHeight w:val="1047"/>
          <w:jc w:val="center"/>
        </w:trPr>
        <w:tc>
          <w:tcPr>
            <w:tcW w:w="0" w:type="auto"/>
            <w:tcBorders>
              <w:top w:val="single" w:sz="8" w:space="0" w:color="auto"/>
              <w:left w:val="single" w:sz="8" w:space="0" w:color="auto"/>
              <w:bottom w:val="single" w:sz="8" w:space="0" w:color="auto"/>
              <w:right w:val="single" w:sz="8" w:space="0" w:color="000000"/>
            </w:tcBorders>
            <w:vAlign w:val="center"/>
          </w:tcPr>
          <w:p w14:paraId="563A45AA" w14:textId="31CE37FA" w:rsidR="00044B41" w:rsidRPr="00B35669" w:rsidRDefault="00044B41" w:rsidP="00BD1940">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Service Improvement</w:t>
            </w:r>
          </w:p>
        </w:tc>
        <w:tc>
          <w:tcPr>
            <w:tcW w:w="0" w:type="auto"/>
            <w:tcBorders>
              <w:top w:val="single" w:sz="8" w:space="0" w:color="auto"/>
              <w:left w:val="single" w:sz="8" w:space="0" w:color="auto"/>
              <w:bottom w:val="single" w:sz="8" w:space="0" w:color="auto"/>
              <w:right w:val="single" w:sz="8" w:space="0" w:color="000000"/>
            </w:tcBorders>
            <w:vAlign w:val="center"/>
          </w:tcPr>
          <w:p w14:paraId="148F64AD" w14:textId="18135A13" w:rsidR="00044B41" w:rsidRPr="00B35669" w:rsidRDefault="00044B41" w:rsidP="00BD1940">
            <w:pPr>
              <w:pStyle w:val="NoSpacing"/>
              <w:rPr>
                <w:rFonts w:ascii="Arial" w:hAnsi="Arial" w:cs="Arial"/>
              </w:rPr>
            </w:pPr>
            <w:r w:rsidRPr="00B35669">
              <w:rPr>
                <w:rFonts w:ascii="Arial" w:hAnsi="Arial" w:cs="Arial"/>
              </w:rPr>
              <w:t>Ability to adopt a process of continual improvement and suggest ways of</w:t>
            </w:r>
            <w:r w:rsidR="000B5571">
              <w:rPr>
                <w:rFonts w:ascii="Arial" w:hAnsi="Arial" w:cs="Arial"/>
              </w:rPr>
              <w:t xml:space="preserve"> </w:t>
            </w:r>
            <w:r w:rsidRPr="00B35669">
              <w:rPr>
                <w:rFonts w:ascii="Arial" w:hAnsi="Arial" w:cs="Arial"/>
              </w:rPr>
              <w:t>working more efficient and effectively to improve service delivery</w:t>
            </w:r>
          </w:p>
        </w:tc>
        <w:tc>
          <w:tcPr>
            <w:tcW w:w="911" w:type="dxa"/>
            <w:tcBorders>
              <w:top w:val="single" w:sz="8" w:space="0" w:color="auto"/>
              <w:left w:val="single" w:sz="8" w:space="0" w:color="auto"/>
              <w:bottom w:val="single" w:sz="8" w:space="0" w:color="auto"/>
              <w:right w:val="single" w:sz="8" w:space="0" w:color="000000"/>
            </w:tcBorders>
            <w:vAlign w:val="center"/>
          </w:tcPr>
          <w:p w14:paraId="4242EBE4" w14:textId="25F65B0D" w:rsidR="00044B41" w:rsidRPr="00B35669" w:rsidRDefault="00093C86" w:rsidP="00F20955">
            <w:pPr>
              <w:autoSpaceDE w:val="0"/>
              <w:autoSpaceDN w:val="0"/>
              <w:adjustRightInd w:val="0"/>
              <w:rPr>
                <w:rFonts w:ascii="Arial" w:hAnsi="Arial" w:cs="Arial"/>
              </w:rPr>
            </w:pPr>
            <w:r>
              <w:rPr>
                <w:rFonts w:ascii="Arial" w:hAnsi="Arial" w:cs="Arial"/>
              </w:rPr>
              <w:t>X</w:t>
            </w:r>
          </w:p>
        </w:tc>
      </w:tr>
      <w:tr w:rsidR="00044B41" w:rsidRPr="00B35669" w14:paraId="34A0087F" w14:textId="37BFD599" w:rsidTr="00BD1940">
        <w:trPr>
          <w:trHeight w:val="1047"/>
          <w:jc w:val="center"/>
        </w:trPr>
        <w:tc>
          <w:tcPr>
            <w:tcW w:w="0" w:type="auto"/>
            <w:tcBorders>
              <w:top w:val="single" w:sz="8" w:space="0" w:color="auto"/>
              <w:left w:val="single" w:sz="8" w:space="0" w:color="auto"/>
              <w:bottom w:val="single" w:sz="8" w:space="0" w:color="auto"/>
              <w:right w:val="single" w:sz="8" w:space="0" w:color="000000"/>
            </w:tcBorders>
            <w:vAlign w:val="center"/>
          </w:tcPr>
          <w:p w14:paraId="7DF552FC" w14:textId="0A2E7A8F" w:rsidR="00044B41" w:rsidRPr="00B35669" w:rsidRDefault="00044B41" w:rsidP="00BD1940">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Continued professional Improvement</w:t>
            </w:r>
          </w:p>
        </w:tc>
        <w:tc>
          <w:tcPr>
            <w:tcW w:w="0" w:type="auto"/>
            <w:tcBorders>
              <w:top w:val="single" w:sz="8" w:space="0" w:color="auto"/>
              <w:left w:val="single" w:sz="8" w:space="0" w:color="auto"/>
              <w:bottom w:val="single" w:sz="8" w:space="0" w:color="auto"/>
              <w:right w:val="single" w:sz="8" w:space="0" w:color="000000"/>
            </w:tcBorders>
            <w:vAlign w:val="center"/>
          </w:tcPr>
          <w:p w14:paraId="477D7FE3" w14:textId="19A0752B" w:rsidR="00044B41" w:rsidRPr="00B35669" w:rsidRDefault="00044B41" w:rsidP="00BD1940">
            <w:pPr>
              <w:pStyle w:val="NoSpacing"/>
              <w:rPr>
                <w:rFonts w:ascii="Arial" w:hAnsi="Arial" w:cs="Arial"/>
              </w:rPr>
            </w:pPr>
            <w:r w:rsidRPr="00B35669">
              <w:rPr>
                <w:rFonts w:ascii="Arial" w:hAnsi="Arial" w:cs="Arial"/>
              </w:rPr>
              <w:t>Carries out a variety of working practices, applies complex regulations, rules, procedures and processes across a technical /specialist area</w:t>
            </w:r>
          </w:p>
        </w:tc>
        <w:tc>
          <w:tcPr>
            <w:tcW w:w="911" w:type="dxa"/>
            <w:tcBorders>
              <w:top w:val="single" w:sz="8" w:space="0" w:color="auto"/>
              <w:left w:val="single" w:sz="8" w:space="0" w:color="auto"/>
              <w:bottom w:val="single" w:sz="8" w:space="0" w:color="auto"/>
              <w:right w:val="single" w:sz="8" w:space="0" w:color="000000"/>
            </w:tcBorders>
            <w:vAlign w:val="center"/>
          </w:tcPr>
          <w:p w14:paraId="557219F5" w14:textId="33F36D8F" w:rsidR="00044B41" w:rsidRPr="00B35669" w:rsidRDefault="00093C86" w:rsidP="00F20955">
            <w:pPr>
              <w:spacing w:after="0"/>
              <w:ind w:right="-873"/>
              <w:rPr>
                <w:rFonts w:ascii="Arial" w:hAnsi="Arial" w:cs="Arial"/>
              </w:rPr>
            </w:pPr>
            <w:r>
              <w:rPr>
                <w:rFonts w:ascii="Arial" w:hAnsi="Arial" w:cs="Arial"/>
              </w:rPr>
              <w:t>X</w:t>
            </w:r>
          </w:p>
        </w:tc>
      </w:tr>
      <w:tr w:rsidR="00044B41" w:rsidRPr="00B35669" w14:paraId="0B0FE8EF" w14:textId="55CC30C6" w:rsidTr="00BD1940">
        <w:trPr>
          <w:trHeight w:val="1047"/>
          <w:jc w:val="center"/>
        </w:trPr>
        <w:tc>
          <w:tcPr>
            <w:tcW w:w="0" w:type="auto"/>
            <w:tcBorders>
              <w:top w:val="single" w:sz="8" w:space="0" w:color="auto"/>
              <w:left w:val="single" w:sz="8" w:space="0" w:color="auto"/>
              <w:bottom w:val="single" w:sz="8" w:space="0" w:color="auto"/>
              <w:right w:val="single" w:sz="8" w:space="0" w:color="000000"/>
            </w:tcBorders>
            <w:vAlign w:val="center"/>
          </w:tcPr>
          <w:p w14:paraId="4F48C06F" w14:textId="5D988A9F" w:rsidR="00044B41" w:rsidRPr="00B35669" w:rsidRDefault="00044B41" w:rsidP="00BD1940">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Communication</w:t>
            </w:r>
          </w:p>
        </w:tc>
        <w:tc>
          <w:tcPr>
            <w:tcW w:w="0" w:type="auto"/>
            <w:tcBorders>
              <w:top w:val="single" w:sz="8" w:space="0" w:color="auto"/>
              <w:left w:val="single" w:sz="8" w:space="0" w:color="auto"/>
              <w:bottom w:val="single" w:sz="8" w:space="0" w:color="auto"/>
              <w:right w:val="single" w:sz="8" w:space="0" w:color="000000"/>
            </w:tcBorders>
            <w:vAlign w:val="center"/>
          </w:tcPr>
          <w:p w14:paraId="350B3C2A" w14:textId="575555EC" w:rsidR="00044B41" w:rsidRPr="00B35669" w:rsidRDefault="00044B41" w:rsidP="00F20955">
            <w:pPr>
              <w:pStyle w:val="NoSpacing"/>
              <w:rPr>
                <w:rFonts w:ascii="Arial" w:hAnsi="Arial" w:cs="Arial"/>
              </w:rPr>
            </w:pPr>
            <w:r w:rsidRPr="00B35669">
              <w:rPr>
                <w:rFonts w:ascii="Arial" w:hAnsi="Arial" w:cs="Arial"/>
              </w:rPr>
              <w:t>Knows and understands how to use, interpret, handle and communicate, often complex and detailed information, and relay it to service users/stakeholders</w:t>
            </w:r>
            <w:r w:rsidR="00191304">
              <w:rPr>
                <w:rFonts w:ascii="Arial" w:hAnsi="Arial" w:cs="Arial"/>
              </w:rPr>
              <w:t xml:space="preserve"> </w:t>
            </w:r>
            <w:r w:rsidRPr="00B35669">
              <w:rPr>
                <w:rFonts w:ascii="Arial" w:hAnsi="Arial" w:cs="Arial"/>
              </w:rPr>
              <w:t>in writing and/or over the telephone / face to face.</w:t>
            </w:r>
          </w:p>
        </w:tc>
        <w:tc>
          <w:tcPr>
            <w:tcW w:w="911" w:type="dxa"/>
            <w:tcBorders>
              <w:top w:val="single" w:sz="8" w:space="0" w:color="auto"/>
              <w:left w:val="single" w:sz="8" w:space="0" w:color="auto"/>
              <w:bottom w:val="single" w:sz="8" w:space="0" w:color="auto"/>
              <w:right w:val="single" w:sz="8" w:space="0" w:color="000000"/>
            </w:tcBorders>
            <w:vAlign w:val="center"/>
          </w:tcPr>
          <w:p w14:paraId="1577EE94" w14:textId="622FB223" w:rsidR="00044B41" w:rsidRPr="00B35669" w:rsidRDefault="00093C86" w:rsidP="00F20955">
            <w:pPr>
              <w:spacing w:after="0"/>
              <w:ind w:right="-873"/>
              <w:rPr>
                <w:rFonts w:ascii="Arial" w:hAnsi="Arial" w:cs="Arial"/>
                <w:color w:val="000000"/>
              </w:rPr>
            </w:pPr>
            <w:r>
              <w:rPr>
                <w:rFonts w:ascii="Arial" w:hAnsi="Arial" w:cs="Arial"/>
                <w:color w:val="000000"/>
              </w:rPr>
              <w:t>X</w:t>
            </w:r>
          </w:p>
        </w:tc>
      </w:tr>
      <w:tr w:rsidR="00044B41" w:rsidRPr="00B35669" w14:paraId="375FEA7C" w14:textId="1E0A400C" w:rsidTr="00BD1940">
        <w:trPr>
          <w:trHeight w:val="1047"/>
          <w:jc w:val="center"/>
        </w:trPr>
        <w:tc>
          <w:tcPr>
            <w:tcW w:w="0" w:type="auto"/>
            <w:tcBorders>
              <w:top w:val="single" w:sz="8" w:space="0" w:color="auto"/>
              <w:left w:val="single" w:sz="8" w:space="0" w:color="auto"/>
              <w:bottom w:val="single" w:sz="8" w:space="0" w:color="auto"/>
              <w:right w:val="single" w:sz="8" w:space="0" w:color="000000"/>
            </w:tcBorders>
            <w:vAlign w:val="center"/>
          </w:tcPr>
          <w:p w14:paraId="0491B214" w14:textId="1C8D338D" w:rsidR="00044B41" w:rsidRPr="00B35669" w:rsidRDefault="00044B41" w:rsidP="00BD1940">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Numeracy &amp; Literacy</w:t>
            </w:r>
          </w:p>
        </w:tc>
        <w:tc>
          <w:tcPr>
            <w:tcW w:w="0" w:type="auto"/>
            <w:tcBorders>
              <w:top w:val="single" w:sz="8" w:space="0" w:color="auto"/>
              <w:left w:val="single" w:sz="8" w:space="0" w:color="auto"/>
              <w:bottom w:val="single" w:sz="8" w:space="0" w:color="auto"/>
              <w:right w:val="single" w:sz="8" w:space="0" w:color="000000"/>
            </w:tcBorders>
            <w:vAlign w:val="center"/>
          </w:tcPr>
          <w:p w14:paraId="64695147" w14:textId="74E8A802" w:rsidR="00044B41" w:rsidRPr="00B35669" w:rsidRDefault="00044B41" w:rsidP="00BD1940">
            <w:pPr>
              <w:pStyle w:val="NoSpacing"/>
              <w:rPr>
                <w:rFonts w:ascii="Arial" w:hAnsi="Arial" w:cs="Arial"/>
              </w:rPr>
            </w:pPr>
            <w:r w:rsidRPr="00B35669">
              <w:rPr>
                <w:rFonts w:ascii="Arial" w:hAnsi="Arial" w:cs="Arial"/>
              </w:rPr>
              <w:t>Demonstrates a high level of numeracy, literacy and accuracy across a range of activities</w:t>
            </w:r>
          </w:p>
        </w:tc>
        <w:tc>
          <w:tcPr>
            <w:tcW w:w="911" w:type="dxa"/>
            <w:tcBorders>
              <w:top w:val="single" w:sz="8" w:space="0" w:color="auto"/>
              <w:left w:val="single" w:sz="8" w:space="0" w:color="auto"/>
              <w:bottom w:val="single" w:sz="8" w:space="0" w:color="auto"/>
              <w:right w:val="single" w:sz="8" w:space="0" w:color="000000"/>
            </w:tcBorders>
            <w:vAlign w:val="center"/>
          </w:tcPr>
          <w:p w14:paraId="0A47DCFC" w14:textId="41575740" w:rsidR="00044B41" w:rsidRPr="00B35669" w:rsidRDefault="00093C86" w:rsidP="00F20955">
            <w:pPr>
              <w:spacing w:after="0"/>
              <w:ind w:right="-873"/>
              <w:rPr>
                <w:rFonts w:ascii="Arial" w:hAnsi="Arial" w:cs="Arial"/>
                <w:color w:val="000000"/>
              </w:rPr>
            </w:pPr>
            <w:r>
              <w:rPr>
                <w:rFonts w:ascii="Arial" w:hAnsi="Arial" w:cs="Arial"/>
                <w:color w:val="000000"/>
              </w:rPr>
              <w:t>X</w:t>
            </w:r>
          </w:p>
        </w:tc>
      </w:tr>
      <w:tr w:rsidR="00044B41" w:rsidRPr="00B35669" w14:paraId="596F01D8" w14:textId="4074115E" w:rsidTr="00BD1940">
        <w:trPr>
          <w:trHeight w:val="1047"/>
          <w:jc w:val="center"/>
        </w:trPr>
        <w:tc>
          <w:tcPr>
            <w:tcW w:w="0" w:type="auto"/>
            <w:tcBorders>
              <w:top w:val="single" w:sz="8" w:space="0" w:color="auto"/>
              <w:left w:val="single" w:sz="8" w:space="0" w:color="auto"/>
              <w:bottom w:val="single" w:sz="8" w:space="0" w:color="auto"/>
              <w:right w:val="single" w:sz="8" w:space="0" w:color="000000"/>
            </w:tcBorders>
            <w:vAlign w:val="center"/>
          </w:tcPr>
          <w:p w14:paraId="14BD1F2C" w14:textId="3710E50F" w:rsidR="00044B41" w:rsidRPr="00B35669" w:rsidRDefault="00044B41" w:rsidP="00BD1940">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Relevant Professional Qualification</w:t>
            </w:r>
          </w:p>
        </w:tc>
        <w:tc>
          <w:tcPr>
            <w:tcW w:w="0" w:type="auto"/>
            <w:tcBorders>
              <w:top w:val="single" w:sz="8" w:space="0" w:color="auto"/>
              <w:left w:val="single" w:sz="8" w:space="0" w:color="auto"/>
              <w:bottom w:val="single" w:sz="8" w:space="0" w:color="auto"/>
              <w:right w:val="single" w:sz="8" w:space="0" w:color="000000"/>
            </w:tcBorders>
            <w:vAlign w:val="center"/>
          </w:tcPr>
          <w:p w14:paraId="36619A73" w14:textId="77777777" w:rsidR="00044B41" w:rsidRPr="00B35669" w:rsidRDefault="00044B41" w:rsidP="00BD1940">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vAlign w:val="center"/>
          </w:tcPr>
          <w:p w14:paraId="3FCB09A9" w14:textId="77777777" w:rsidR="00044B41" w:rsidRPr="00B35669" w:rsidRDefault="00044B41" w:rsidP="00F20955">
            <w:pPr>
              <w:spacing w:after="0"/>
              <w:ind w:right="-873"/>
              <w:rPr>
                <w:rFonts w:ascii="Arial" w:hAnsi="Arial" w:cs="Arial"/>
                <w:color w:val="000000" w:themeColor="text1"/>
              </w:rPr>
            </w:pPr>
          </w:p>
        </w:tc>
      </w:tr>
      <w:tr w:rsidR="00044B41" w:rsidRPr="00B35669" w14:paraId="45143561" w14:textId="52F3D906" w:rsidTr="00BD1940">
        <w:trPr>
          <w:trHeight w:val="1047"/>
          <w:jc w:val="center"/>
        </w:trPr>
        <w:tc>
          <w:tcPr>
            <w:tcW w:w="0" w:type="auto"/>
            <w:tcBorders>
              <w:top w:val="single" w:sz="8" w:space="0" w:color="auto"/>
              <w:left w:val="single" w:sz="8" w:space="0" w:color="auto"/>
              <w:bottom w:val="single" w:sz="8" w:space="0" w:color="auto"/>
              <w:right w:val="single" w:sz="8" w:space="0" w:color="000000"/>
            </w:tcBorders>
            <w:vAlign w:val="center"/>
          </w:tcPr>
          <w:p w14:paraId="3C10D40C" w14:textId="77777777" w:rsidR="00044B41" w:rsidRPr="00B35669" w:rsidRDefault="00044B41" w:rsidP="00BD1940">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Carries out performance management</w:t>
            </w:r>
          </w:p>
        </w:tc>
        <w:tc>
          <w:tcPr>
            <w:tcW w:w="0" w:type="auto"/>
            <w:tcBorders>
              <w:top w:val="single" w:sz="8" w:space="0" w:color="auto"/>
              <w:left w:val="single" w:sz="8" w:space="0" w:color="auto"/>
              <w:bottom w:val="single" w:sz="8" w:space="0" w:color="auto"/>
              <w:right w:val="single" w:sz="8" w:space="0" w:color="000000"/>
            </w:tcBorders>
            <w:vAlign w:val="center"/>
          </w:tcPr>
          <w:p w14:paraId="5BC58F38" w14:textId="10F1A664" w:rsidR="00044B41" w:rsidRPr="00B35669" w:rsidRDefault="00044B41" w:rsidP="00BD1940">
            <w:pPr>
              <w:pStyle w:val="NoSpacing"/>
              <w:rPr>
                <w:rFonts w:ascii="Arial" w:hAnsi="Arial" w:cs="Arial"/>
              </w:rPr>
            </w:pPr>
            <w:r w:rsidRPr="00B35669">
              <w:rPr>
                <w:rFonts w:ascii="Arial" w:hAnsi="Arial" w:cs="Arial"/>
              </w:rPr>
              <w:t>Covers the employees’ capacity to manage their workload and carry out a number</w:t>
            </w:r>
            <w:r w:rsidR="00B35669">
              <w:rPr>
                <w:rFonts w:ascii="Arial" w:hAnsi="Arial" w:cs="Arial"/>
              </w:rPr>
              <w:t xml:space="preserve"> </w:t>
            </w:r>
            <w:r w:rsidRPr="00B35669">
              <w:rPr>
                <w:rFonts w:ascii="Arial" w:hAnsi="Arial" w:cs="Arial"/>
              </w:rPr>
              <w:t>of specific tasks accurately and to a high standard.</w:t>
            </w:r>
          </w:p>
        </w:tc>
        <w:tc>
          <w:tcPr>
            <w:tcW w:w="911" w:type="dxa"/>
            <w:tcBorders>
              <w:top w:val="single" w:sz="8" w:space="0" w:color="auto"/>
              <w:left w:val="single" w:sz="8" w:space="0" w:color="auto"/>
              <w:bottom w:val="single" w:sz="8" w:space="0" w:color="auto"/>
              <w:right w:val="single" w:sz="8" w:space="0" w:color="000000"/>
            </w:tcBorders>
            <w:vAlign w:val="center"/>
          </w:tcPr>
          <w:p w14:paraId="6FD99CCF" w14:textId="4EBB11A2" w:rsidR="00044B41" w:rsidRPr="00B35669" w:rsidRDefault="00093C86" w:rsidP="00F20955">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587CA45A" w14:textId="5F054394" w:rsidTr="00BD1940">
        <w:trPr>
          <w:trHeight w:val="1119"/>
          <w:jc w:val="center"/>
        </w:trPr>
        <w:tc>
          <w:tcPr>
            <w:tcW w:w="0" w:type="auto"/>
            <w:tcBorders>
              <w:top w:val="single" w:sz="8" w:space="0" w:color="auto"/>
              <w:left w:val="single" w:sz="8" w:space="0" w:color="auto"/>
              <w:bottom w:val="single" w:sz="8" w:space="0" w:color="auto"/>
              <w:right w:val="single" w:sz="8" w:space="0" w:color="000000"/>
            </w:tcBorders>
            <w:vAlign w:val="center"/>
          </w:tcPr>
          <w:p w14:paraId="3350A281" w14:textId="77777777" w:rsidR="00044B41" w:rsidRPr="00B35669" w:rsidRDefault="00044B41" w:rsidP="00BD1940">
            <w:pPr>
              <w:spacing w:after="0" w:line="240" w:lineRule="auto"/>
              <w:rPr>
                <w:rFonts w:ascii="Arial" w:eastAsia="Times New Roman" w:hAnsi="Arial" w:cs="Arial"/>
                <w:b/>
                <w:color w:val="000000" w:themeColor="text1"/>
                <w:sz w:val="20"/>
                <w:szCs w:val="20"/>
                <w:lang w:eastAsia="en-GB"/>
              </w:rPr>
            </w:pPr>
            <w:r w:rsidRPr="00B35669">
              <w:rPr>
                <w:rFonts w:ascii="Arial" w:hAnsi="Arial" w:cs="Arial"/>
                <w:b/>
                <w:color w:val="000000" w:themeColor="text1"/>
              </w:rPr>
              <w:t>Communicates Effectively</w:t>
            </w:r>
          </w:p>
        </w:tc>
        <w:tc>
          <w:tcPr>
            <w:tcW w:w="0" w:type="auto"/>
            <w:tcBorders>
              <w:top w:val="single" w:sz="8" w:space="0" w:color="auto"/>
              <w:left w:val="single" w:sz="8" w:space="0" w:color="auto"/>
              <w:bottom w:val="single" w:sz="8" w:space="0" w:color="auto"/>
              <w:right w:val="single" w:sz="8" w:space="0" w:color="000000"/>
            </w:tcBorders>
            <w:vAlign w:val="center"/>
          </w:tcPr>
          <w:p w14:paraId="29B2B574" w14:textId="2CE38C71" w:rsidR="00044B41" w:rsidRDefault="00044B41" w:rsidP="00BD1940">
            <w:pPr>
              <w:pStyle w:val="NoSpacing"/>
              <w:rPr>
                <w:rFonts w:ascii="Arial" w:hAnsi="Arial" w:cs="Arial"/>
              </w:rPr>
            </w:pPr>
            <w:r w:rsidRPr="00B35669">
              <w:rPr>
                <w:rFonts w:ascii="Arial" w:hAnsi="Arial" w:cs="Arial"/>
              </w:rPr>
              <w:t>Covers a range of spoken and written communication skills required as a regular</w:t>
            </w:r>
            <w:r w:rsidR="00B35669">
              <w:rPr>
                <w:rFonts w:ascii="Arial" w:hAnsi="Arial" w:cs="Arial"/>
              </w:rPr>
              <w:t xml:space="preserve"> </w:t>
            </w:r>
            <w:r w:rsidRPr="00B35669">
              <w:rPr>
                <w:rFonts w:ascii="Arial" w:hAnsi="Arial" w:cs="Arial"/>
              </w:rPr>
              <w:t xml:space="preserve">feature of the job. </w:t>
            </w:r>
            <w:r w:rsidR="0031580A">
              <w:rPr>
                <w:rFonts w:ascii="Arial" w:hAnsi="Arial" w:cs="Arial"/>
              </w:rPr>
              <w:t>This</w:t>
            </w:r>
            <w:r w:rsidRPr="00B35669">
              <w:rPr>
                <w:rFonts w:ascii="Arial" w:hAnsi="Arial" w:cs="Arial"/>
              </w:rPr>
              <w:t xml:space="preserve"> includes exchanging information/building relationships, giving</w:t>
            </w:r>
            <w:r w:rsidR="00B35669">
              <w:rPr>
                <w:rFonts w:ascii="Arial" w:hAnsi="Arial" w:cs="Arial"/>
              </w:rPr>
              <w:t xml:space="preserve"> </w:t>
            </w:r>
            <w:r w:rsidRPr="00B35669">
              <w:rPr>
                <w:rFonts w:ascii="Arial" w:hAnsi="Arial" w:cs="Arial"/>
              </w:rPr>
              <w:t>advice and guidance,</w:t>
            </w:r>
            <w:r w:rsidR="00B35669">
              <w:rPr>
                <w:rFonts w:ascii="Arial" w:hAnsi="Arial" w:cs="Arial"/>
              </w:rPr>
              <w:t xml:space="preserve"> </w:t>
            </w:r>
            <w:r w:rsidRPr="00B35669">
              <w:rPr>
                <w:rFonts w:ascii="Arial" w:hAnsi="Arial" w:cs="Arial"/>
              </w:rPr>
              <w:t>counselling, negotiating and persuading and handling private, confidential and sensitive information.</w:t>
            </w:r>
          </w:p>
          <w:p w14:paraId="3E297BBC" w14:textId="1C7657A1" w:rsidR="00E1412F" w:rsidRPr="00B35669" w:rsidRDefault="00E1412F" w:rsidP="00BD1940">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vAlign w:val="center"/>
          </w:tcPr>
          <w:p w14:paraId="67FE6186" w14:textId="79A05674" w:rsidR="00044B41" w:rsidRPr="00B35669" w:rsidRDefault="00093C86" w:rsidP="00F20955">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0524CF5E" w14:textId="31C4654F" w:rsidTr="00BD1940">
        <w:trPr>
          <w:trHeight w:val="283"/>
          <w:jc w:val="center"/>
        </w:trPr>
        <w:tc>
          <w:tcPr>
            <w:tcW w:w="0" w:type="auto"/>
            <w:tcBorders>
              <w:top w:val="single" w:sz="8" w:space="0" w:color="auto"/>
              <w:left w:val="single" w:sz="8" w:space="0" w:color="auto"/>
              <w:bottom w:val="single" w:sz="8" w:space="0" w:color="auto"/>
              <w:right w:val="single" w:sz="8" w:space="0" w:color="000000"/>
            </w:tcBorders>
            <w:vAlign w:val="center"/>
          </w:tcPr>
          <w:p w14:paraId="40B9EE5B" w14:textId="77777777" w:rsidR="00044B41" w:rsidRPr="00B35669" w:rsidRDefault="00044B41" w:rsidP="00BD1940">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t>Carries Out Effective Decision Making</w:t>
            </w:r>
          </w:p>
        </w:tc>
        <w:tc>
          <w:tcPr>
            <w:tcW w:w="0" w:type="auto"/>
            <w:tcBorders>
              <w:top w:val="single" w:sz="8" w:space="0" w:color="auto"/>
              <w:left w:val="single" w:sz="8" w:space="0" w:color="auto"/>
              <w:bottom w:val="single" w:sz="8" w:space="0" w:color="auto"/>
              <w:right w:val="single" w:sz="8" w:space="0" w:color="000000"/>
            </w:tcBorders>
            <w:vAlign w:val="center"/>
          </w:tcPr>
          <w:p w14:paraId="3C28D29E" w14:textId="5E8000EC" w:rsidR="00044B41" w:rsidRPr="00B35669" w:rsidRDefault="00044B41" w:rsidP="00BD1940">
            <w:pPr>
              <w:pStyle w:val="NoSpacing"/>
              <w:rPr>
                <w:rFonts w:ascii="Arial" w:hAnsi="Arial" w:cs="Arial"/>
              </w:rPr>
            </w:pPr>
            <w:r w:rsidRPr="00B35669">
              <w:rPr>
                <w:rFonts w:ascii="Arial" w:hAnsi="Arial" w:cs="Arial"/>
              </w:rPr>
              <w:t>Covers a range of thinking skills required for taking initiative and independent</w:t>
            </w:r>
            <w:r w:rsidR="00B35669">
              <w:rPr>
                <w:rFonts w:ascii="Arial" w:hAnsi="Arial" w:cs="Arial"/>
              </w:rPr>
              <w:t xml:space="preserve"> </w:t>
            </w:r>
            <w:r w:rsidRPr="00B35669">
              <w:rPr>
                <w:rFonts w:ascii="Arial" w:hAnsi="Arial" w:cs="Arial"/>
              </w:rPr>
              <w:t xml:space="preserve">actions within the scope of the job.  </w:t>
            </w:r>
            <w:r w:rsidR="0031580A">
              <w:rPr>
                <w:rFonts w:ascii="Arial" w:hAnsi="Arial" w:cs="Arial"/>
              </w:rPr>
              <w:t>This</w:t>
            </w:r>
            <w:r w:rsidRPr="00B35669">
              <w:rPr>
                <w:rFonts w:ascii="Arial" w:hAnsi="Arial" w:cs="Arial"/>
              </w:rPr>
              <w:t xml:space="preserve"> includes </w:t>
            </w:r>
            <w:r w:rsidRPr="00B35669">
              <w:rPr>
                <w:rFonts w:ascii="Arial" w:hAnsi="Arial" w:cs="Arial"/>
              </w:rPr>
              <w:lastRenderedPageBreak/>
              <w:t>planning and organising,</w:t>
            </w:r>
            <w:r w:rsidR="00B35669">
              <w:rPr>
                <w:rFonts w:ascii="Arial" w:hAnsi="Arial" w:cs="Arial"/>
              </w:rPr>
              <w:t xml:space="preserve"> </w:t>
            </w:r>
            <w:r w:rsidRPr="00B35669">
              <w:rPr>
                <w:rFonts w:ascii="Arial" w:hAnsi="Arial" w:cs="Arial"/>
              </w:rPr>
              <w:t>self-effectiveness and any requirements to quality check work.</w:t>
            </w:r>
          </w:p>
        </w:tc>
        <w:tc>
          <w:tcPr>
            <w:tcW w:w="911" w:type="dxa"/>
            <w:tcBorders>
              <w:top w:val="single" w:sz="8" w:space="0" w:color="auto"/>
              <w:left w:val="single" w:sz="8" w:space="0" w:color="auto"/>
              <w:bottom w:val="single" w:sz="8" w:space="0" w:color="auto"/>
              <w:right w:val="single" w:sz="8" w:space="0" w:color="000000"/>
            </w:tcBorders>
            <w:vAlign w:val="center"/>
          </w:tcPr>
          <w:p w14:paraId="566F6489" w14:textId="1721A1D8" w:rsidR="00044B41" w:rsidRPr="00B35669" w:rsidRDefault="00093C86" w:rsidP="00F20955">
            <w:pPr>
              <w:spacing w:after="0"/>
              <w:ind w:right="-873"/>
              <w:rPr>
                <w:rFonts w:ascii="Arial" w:hAnsi="Arial" w:cs="Arial"/>
                <w:color w:val="000000" w:themeColor="text1"/>
              </w:rPr>
            </w:pPr>
            <w:r>
              <w:rPr>
                <w:rFonts w:ascii="Arial" w:hAnsi="Arial" w:cs="Arial"/>
                <w:color w:val="000000" w:themeColor="text1"/>
              </w:rPr>
              <w:lastRenderedPageBreak/>
              <w:t>X</w:t>
            </w:r>
          </w:p>
        </w:tc>
      </w:tr>
      <w:tr w:rsidR="00044B41" w:rsidRPr="00B35669" w14:paraId="4C93EDD1" w14:textId="21418FDB" w:rsidTr="00BD1940">
        <w:trPr>
          <w:trHeight w:val="283"/>
          <w:jc w:val="center"/>
        </w:trPr>
        <w:tc>
          <w:tcPr>
            <w:tcW w:w="0" w:type="auto"/>
            <w:tcBorders>
              <w:top w:val="single" w:sz="8" w:space="0" w:color="auto"/>
              <w:left w:val="single" w:sz="8" w:space="0" w:color="auto"/>
              <w:bottom w:val="single" w:sz="8" w:space="0" w:color="auto"/>
              <w:right w:val="single" w:sz="8" w:space="0" w:color="000000"/>
            </w:tcBorders>
            <w:vAlign w:val="center"/>
          </w:tcPr>
          <w:p w14:paraId="70340610" w14:textId="77777777" w:rsidR="00044B41" w:rsidRPr="00B35669" w:rsidRDefault="00044B41" w:rsidP="00BD1940">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t>Undertakes Structured Problem-Solving</w:t>
            </w:r>
            <w:r w:rsidRPr="00B35669">
              <w:rPr>
                <w:rFonts w:ascii="Arial" w:hAnsi="Arial" w:cs="Arial"/>
                <w:color w:val="000000" w:themeColor="text1"/>
              </w:rPr>
              <w:t xml:space="preserve"> </w:t>
            </w:r>
            <w:r w:rsidRPr="00B35669">
              <w:rPr>
                <w:rFonts w:ascii="Arial" w:hAnsi="Arial" w:cs="Arial"/>
                <w:b/>
                <w:color w:val="000000" w:themeColor="text1"/>
              </w:rPr>
              <w:t>Activity</w:t>
            </w:r>
          </w:p>
        </w:tc>
        <w:tc>
          <w:tcPr>
            <w:tcW w:w="0" w:type="auto"/>
            <w:tcBorders>
              <w:top w:val="single" w:sz="8" w:space="0" w:color="auto"/>
              <w:left w:val="single" w:sz="8" w:space="0" w:color="auto"/>
              <w:bottom w:val="single" w:sz="8" w:space="0" w:color="auto"/>
              <w:right w:val="single" w:sz="8" w:space="0" w:color="000000"/>
            </w:tcBorders>
            <w:vAlign w:val="center"/>
          </w:tcPr>
          <w:p w14:paraId="2748F8BB" w14:textId="65EFE703" w:rsidR="00044B41" w:rsidRDefault="00044B41" w:rsidP="00BD1940">
            <w:pPr>
              <w:pStyle w:val="NoSpacing"/>
              <w:rPr>
                <w:rFonts w:ascii="Arial" w:hAnsi="Arial" w:cs="Arial"/>
              </w:rPr>
            </w:pPr>
            <w:r w:rsidRPr="00B35669">
              <w:rPr>
                <w:rFonts w:ascii="Arial" w:hAnsi="Arial" w:cs="Arial"/>
              </w:rPr>
              <w:t>Covers a full range of analytical skills required for gathering, collating and analysing</w:t>
            </w:r>
            <w:r w:rsidR="00B35669">
              <w:rPr>
                <w:rFonts w:ascii="Arial" w:hAnsi="Arial" w:cs="Arial"/>
              </w:rPr>
              <w:t xml:space="preserve"> </w:t>
            </w:r>
            <w:r w:rsidRPr="00B35669">
              <w:rPr>
                <w:rFonts w:ascii="Arial" w:hAnsi="Arial" w:cs="Arial"/>
              </w:rPr>
              <w:t xml:space="preserve">the facts needed to solve problems. </w:t>
            </w:r>
            <w:r w:rsidR="0031580A">
              <w:rPr>
                <w:rFonts w:ascii="Arial" w:hAnsi="Arial" w:cs="Arial"/>
              </w:rPr>
              <w:t>This</w:t>
            </w:r>
            <w:r w:rsidRPr="00B35669">
              <w:rPr>
                <w:rFonts w:ascii="Arial" w:hAnsi="Arial" w:cs="Arial"/>
              </w:rPr>
              <w:t xml:space="preserve"> includes creative and critical thinking,</w:t>
            </w:r>
            <w:r w:rsidR="00B35669">
              <w:rPr>
                <w:rFonts w:ascii="Arial" w:hAnsi="Arial" w:cs="Arial"/>
              </w:rPr>
              <w:t xml:space="preserve"> </w:t>
            </w:r>
            <w:r w:rsidRPr="00B35669">
              <w:rPr>
                <w:rFonts w:ascii="Arial" w:hAnsi="Arial" w:cs="Arial"/>
              </w:rPr>
              <w:t>developing practical solutions, applying problem solving strategies and managing interpersonal relationships.</w:t>
            </w:r>
          </w:p>
          <w:p w14:paraId="7BFDA445" w14:textId="7D5745B8" w:rsidR="00E1412F" w:rsidRPr="00B35669" w:rsidRDefault="00E1412F" w:rsidP="00BD1940">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vAlign w:val="center"/>
          </w:tcPr>
          <w:p w14:paraId="6B387B67" w14:textId="004A9F22" w:rsidR="00044B41" w:rsidRPr="00B35669" w:rsidRDefault="00093C86" w:rsidP="0086221B">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10890FC8" w14:textId="53E10E18" w:rsidTr="00BD1940">
        <w:trPr>
          <w:trHeight w:val="283"/>
          <w:jc w:val="center"/>
        </w:trPr>
        <w:tc>
          <w:tcPr>
            <w:tcW w:w="0" w:type="auto"/>
            <w:tcBorders>
              <w:top w:val="single" w:sz="8" w:space="0" w:color="auto"/>
              <w:left w:val="single" w:sz="8" w:space="0" w:color="auto"/>
              <w:bottom w:val="single" w:sz="8" w:space="0" w:color="auto"/>
              <w:right w:val="single" w:sz="8" w:space="0" w:color="000000"/>
            </w:tcBorders>
            <w:vAlign w:val="center"/>
          </w:tcPr>
          <w:p w14:paraId="6217436A" w14:textId="77777777" w:rsidR="00044B41" w:rsidRPr="00B35669" w:rsidRDefault="00044B41" w:rsidP="00BD1940">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szCs w:val="16"/>
              </w:rPr>
              <w:t xml:space="preserve">Operates with Dignity and Respect </w:t>
            </w:r>
          </w:p>
        </w:tc>
        <w:tc>
          <w:tcPr>
            <w:tcW w:w="0" w:type="auto"/>
            <w:tcBorders>
              <w:top w:val="single" w:sz="8" w:space="0" w:color="auto"/>
              <w:left w:val="single" w:sz="8" w:space="0" w:color="auto"/>
              <w:bottom w:val="single" w:sz="8" w:space="0" w:color="auto"/>
              <w:right w:val="single" w:sz="8" w:space="0" w:color="000000"/>
            </w:tcBorders>
            <w:vAlign w:val="center"/>
          </w:tcPr>
          <w:p w14:paraId="485DE5AA" w14:textId="77777777" w:rsidR="00044B41" w:rsidRDefault="00044B41" w:rsidP="00BD1940">
            <w:pPr>
              <w:pStyle w:val="NoSpacing"/>
              <w:rPr>
                <w:rFonts w:ascii="Arial" w:hAnsi="Arial" w:cs="Arial"/>
              </w:rPr>
            </w:pPr>
            <w:r w:rsidRPr="00B35669">
              <w:rPr>
                <w:rFonts w:ascii="Arial" w:hAnsi="Arial" w:cs="Arial"/>
              </w:rPr>
              <w:t>Covers treating everyone with respect and dignity, maintains impartiality/fairness</w:t>
            </w:r>
            <w:r w:rsidR="00B35669">
              <w:rPr>
                <w:rFonts w:ascii="Arial" w:hAnsi="Arial" w:cs="Arial"/>
              </w:rPr>
              <w:t xml:space="preserve"> </w:t>
            </w:r>
            <w:r w:rsidRPr="00B35669">
              <w:rPr>
                <w:rFonts w:ascii="Arial" w:hAnsi="Arial" w:cs="Arial"/>
              </w:rPr>
              <w:t>with all people, is aware of the barriers people face.</w:t>
            </w:r>
          </w:p>
          <w:p w14:paraId="6926CCBB" w14:textId="4E87AF63" w:rsidR="00E1412F" w:rsidRPr="00B35669" w:rsidRDefault="00E1412F" w:rsidP="00BD1940">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vAlign w:val="center"/>
          </w:tcPr>
          <w:p w14:paraId="7BE694D8" w14:textId="2C857664" w:rsidR="00044B41" w:rsidRPr="00B35669" w:rsidRDefault="00C24AFD" w:rsidP="00F20955">
            <w:pPr>
              <w:spacing w:after="0"/>
              <w:ind w:right="-873"/>
              <w:rPr>
                <w:rFonts w:ascii="Arial" w:hAnsi="Arial" w:cs="Arial"/>
                <w:color w:val="000000" w:themeColor="text1"/>
              </w:rPr>
            </w:pPr>
            <w:r>
              <w:rPr>
                <w:rFonts w:ascii="Arial" w:hAnsi="Arial" w:cs="Arial"/>
                <w:color w:val="000000" w:themeColor="text1"/>
              </w:rPr>
              <w:t>X</w:t>
            </w:r>
          </w:p>
        </w:tc>
      </w:tr>
      <w:tr w:rsidR="00044B41" w:rsidRPr="00B35669" w14:paraId="2E4E3B55" w14:textId="23742E5F" w:rsidTr="00BD1940">
        <w:trPr>
          <w:trHeight w:val="283"/>
          <w:jc w:val="center"/>
        </w:trPr>
        <w:tc>
          <w:tcPr>
            <w:tcW w:w="0" w:type="auto"/>
            <w:tcBorders>
              <w:top w:val="single" w:sz="8" w:space="0" w:color="auto"/>
              <w:left w:val="single" w:sz="8" w:space="0" w:color="auto"/>
              <w:bottom w:val="single" w:sz="8" w:space="0" w:color="auto"/>
              <w:right w:val="single" w:sz="8" w:space="0" w:color="000000"/>
            </w:tcBorders>
            <w:vAlign w:val="center"/>
          </w:tcPr>
          <w:p w14:paraId="752F2A12" w14:textId="77777777" w:rsidR="00044B41" w:rsidRPr="00B35669" w:rsidRDefault="00044B41" w:rsidP="00BD1940">
            <w:pPr>
              <w:spacing w:after="0" w:line="240" w:lineRule="auto"/>
              <w:rPr>
                <w:rFonts w:ascii="Arial" w:hAnsi="Arial" w:cs="Arial"/>
                <w:b/>
                <w:color w:val="000000" w:themeColor="text1"/>
                <w:szCs w:val="16"/>
              </w:rPr>
            </w:pPr>
            <w:r w:rsidRPr="00B35669">
              <w:rPr>
                <w:rFonts w:ascii="Arial" w:hAnsi="Arial" w:cs="Arial"/>
                <w:b/>
                <w:color w:val="000000" w:themeColor="text1"/>
                <w:szCs w:val="16"/>
              </w:rPr>
              <w:t xml:space="preserve">Practices Appropriate Leadership </w:t>
            </w:r>
          </w:p>
        </w:tc>
        <w:tc>
          <w:tcPr>
            <w:tcW w:w="0" w:type="auto"/>
            <w:tcBorders>
              <w:top w:val="single" w:sz="8" w:space="0" w:color="auto"/>
              <w:left w:val="single" w:sz="8" w:space="0" w:color="auto"/>
              <w:bottom w:val="single" w:sz="8" w:space="0" w:color="auto"/>
              <w:right w:val="single" w:sz="8" w:space="0" w:color="000000"/>
            </w:tcBorders>
            <w:vAlign w:val="center"/>
          </w:tcPr>
          <w:p w14:paraId="263D1DFD" w14:textId="77777777" w:rsidR="00044B41" w:rsidRDefault="00044B41" w:rsidP="00BD1940">
            <w:pPr>
              <w:pStyle w:val="NoSpacing"/>
              <w:rPr>
                <w:rFonts w:ascii="Arial" w:hAnsi="Arial" w:cs="Arial"/>
              </w:rPr>
            </w:pPr>
            <w:r w:rsidRPr="00B35669">
              <w:rPr>
                <w:rFonts w:ascii="Arial" w:hAnsi="Arial" w:cs="Arial"/>
              </w:rPr>
              <w:t>Our managers motivate their staff to exceed expectations through raising their</w:t>
            </w:r>
            <w:r w:rsidR="00B35669">
              <w:rPr>
                <w:rFonts w:ascii="Arial" w:hAnsi="Arial" w:cs="Arial"/>
              </w:rPr>
              <w:t xml:space="preserve"> </w:t>
            </w:r>
            <w:r w:rsidRPr="00B35669">
              <w:rPr>
                <w:rFonts w:ascii="Arial" w:hAnsi="Arial" w:cs="Arial"/>
              </w:rPr>
              <w:t>awareness of goals and moving them beyond self-interest for the sake of the</w:t>
            </w:r>
            <w:r w:rsidR="00B35669">
              <w:rPr>
                <w:rFonts w:ascii="Arial" w:hAnsi="Arial" w:cs="Arial"/>
              </w:rPr>
              <w:t xml:space="preserve"> </w:t>
            </w:r>
            <w:r w:rsidRPr="00B35669">
              <w:rPr>
                <w:rFonts w:ascii="Arial" w:hAnsi="Arial" w:cs="Arial"/>
              </w:rPr>
              <w:t>team or service. They consider serving the District in all that they do.</w:t>
            </w:r>
          </w:p>
          <w:p w14:paraId="12F724DF" w14:textId="17F9505B" w:rsidR="00E1412F" w:rsidRPr="00B35669" w:rsidRDefault="00E1412F" w:rsidP="00BD1940">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vAlign w:val="center"/>
          </w:tcPr>
          <w:p w14:paraId="3B23BF64" w14:textId="559881F0" w:rsidR="00044B41" w:rsidRPr="00B35669" w:rsidRDefault="00845DCD" w:rsidP="00F20955">
            <w:pPr>
              <w:spacing w:after="0"/>
              <w:ind w:right="-873"/>
              <w:rPr>
                <w:rFonts w:ascii="Arial" w:hAnsi="Arial" w:cs="Arial"/>
                <w:color w:val="000000" w:themeColor="text1"/>
                <w:szCs w:val="20"/>
              </w:rPr>
            </w:pPr>
            <w:r>
              <w:rPr>
                <w:rFonts w:ascii="Arial" w:hAnsi="Arial" w:cs="Arial"/>
                <w:color w:val="000000" w:themeColor="text1"/>
                <w:szCs w:val="20"/>
              </w:rPr>
              <w:t>X</w:t>
            </w:r>
          </w:p>
        </w:tc>
      </w:tr>
      <w:tr w:rsidR="00044B41" w:rsidRPr="00B35669" w14:paraId="15ED55B1" w14:textId="665EE273" w:rsidTr="00BD1940">
        <w:trPr>
          <w:trHeight w:val="283"/>
          <w:jc w:val="center"/>
        </w:trPr>
        <w:tc>
          <w:tcPr>
            <w:tcW w:w="0" w:type="auto"/>
            <w:tcBorders>
              <w:top w:val="single" w:sz="8" w:space="0" w:color="auto"/>
              <w:left w:val="single" w:sz="8" w:space="0" w:color="auto"/>
              <w:bottom w:val="single" w:sz="8" w:space="0" w:color="auto"/>
              <w:right w:val="single" w:sz="8" w:space="0" w:color="000000"/>
            </w:tcBorders>
            <w:vAlign w:val="center"/>
          </w:tcPr>
          <w:p w14:paraId="0A46E7D3" w14:textId="77777777" w:rsidR="00044B41" w:rsidRPr="00B35669" w:rsidRDefault="00044B41" w:rsidP="00BD1940">
            <w:pPr>
              <w:spacing w:after="0" w:line="240" w:lineRule="auto"/>
              <w:rPr>
                <w:rFonts w:ascii="Arial" w:hAnsi="Arial" w:cs="Arial"/>
                <w:b/>
                <w:color w:val="000000" w:themeColor="text1"/>
                <w:szCs w:val="16"/>
              </w:rPr>
            </w:pPr>
            <w:r w:rsidRPr="00B35669">
              <w:rPr>
                <w:rFonts w:ascii="Arial" w:hAnsi="Arial" w:cs="Arial"/>
                <w:b/>
                <w:color w:val="000000" w:themeColor="text1"/>
                <w:szCs w:val="16"/>
              </w:rPr>
              <w:t>Operates with Strategic Awareness</w:t>
            </w:r>
          </w:p>
        </w:tc>
        <w:tc>
          <w:tcPr>
            <w:tcW w:w="0" w:type="auto"/>
            <w:tcBorders>
              <w:top w:val="single" w:sz="8" w:space="0" w:color="auto"/>
              <w:left w:val="single" w:sz="8" w:space="0" w:color="auto"/>
              <w:bottom w:val="single" w:sz="8" w:space="0" w:color="auto"/>
              <w:right w:val="single" w:sz="8" w:space="0" w:color="000000"/>
            </w:tcBorders>
            <w:vAlign w:val="center"/>
          </w:tcPr>
          <w:p w14:paraId="4C6459C2" w14:textId="77777777" w:rsidR="00044B41" w:rsidRDefault="00044B41" w:rsidP="00BD1940">
            <w:pPr>
              <w:pStyle w:val="NoSpacing"/>
              <w:rPr>
                <w:rFonts w:ascii="Arial" w:hAnsi="Arial" w:cs="Arial"/>
              </w:rPr>
            </w:pPr>
            <w:r w:rsidRPr="00B35669">
              <w:rPr>
                <w:rFonts w:ascii="Arial" w:hAnsi="Arial" w:cs="Arial"/>
              </w:rPr>
              <w:t>Our managers work with corporate priorities and policies in a joined up way with</w:t>
            </w:r>
            <w:r w:rsidR="00B35669">
              <w:rPr>
                <w:rFonts w:ascii="Arial" w:hAnsi="Arial" w:cs="Arial"/>
              </w:rPr>
              <w:t xml:space="preserve"> </w:t>
            </w:r>
            <w:r w:rsidRPr="00B35669">
              <w:rPr>
                <w:rFonts w:ascii="Arial" w:hAnsi="Arial" w:cs="Arial"/>
              </w:rPr>
              <w:t>others, internally and externally. Works democratically, transparently and</w:t>
            </w:r>
            <w:r w:rsidR="00B35669">
              <w:rPr>
                <w:rFonts w:ascii="Arial" w:hAnsi="Arial" w:cs="Arial"/>
              </w:rPr>
              <w:t xml:space="preserve"> </w:t>
            </w:r>
            <w:r w:rsidRPr="00B35669">
              <w:rPr>
                <w:rFonts w:ascii="Arial" w:hAnsi="Arial" w:cs="Arial"/>
              </w:rPr>
              <w:t>accountably.</w:t>
            </w:r>
          </w:p>
          <w:p w14:paraId="38BF174A" w14:textId="5EE39ED9" w:rsidR="00E1412F" w:rsidRPr="00B35669" w:rsidRDefault="00E1412F" w:rsidP="00BD1940">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vAlign w:val="center"/>
          </w:tcPr>
          <w:p w14:paraId="61225647" w14:textId="700D01B5" w:rsidR="00044B41" w:rsidRPr="00B35669" w:rsidRDefault="00845DCD" w:rsidP="00F20955">
            <w:pPr>
              <w:spacing w:after="0"/>
              <w:ind w:right="-873"/>
              <w:rPr>
                <w:rFonts w:ascii="Arial" w:hAnsi="Arial" w:cs="Arial"/>
                <w:color w:val="000000" w:themeColor="text1"/>
                <w:szCs w:val="16"/>
              </w:rPr>
            </w:pPr>
            <w:r>
              <w:rPr>
                <w:rFonts w:ascii="Arial" w:hAnsi="Arial" w:cs="Arial"/>
                <w:color w:val="000000" w:themeColor="text1"/>
                <w:szCs w:val="16"/>
              </w:rPr>
              <w:t>X</w:t>
            </w:r>
          </w:p>
        </w:tc>
      </w:tr>
      <w:tr w:rsidR="00044B41" w:rsidRPr="00B35669" w14:paraId="7B85ADD4" w14:textId="39A30583" w:rsidTr="00BD1940">
        <w:trPr>
          <w:trHeight w:val="283"/>
          <w:jc w:val="center"/>
        </w:trPr>
        <w:tc>
          <w:tcPr>
            <w:tcW w:w="0" w:type="auto"/>
            <w:tcBorders>
              <w:top w:val="single" w:sz="8" w:space="0" w:color="auto"/>
              <w:left w:val="single" w:sz="8" w:space="0" w:color="auto"/>
              <w:bottom w:val="single" w:sz="8" w:space="0" w:color="auto"/>
              <w:right w:val="single" w:sz="8" w:space="0" w:color="000000"/>
            </w:tcBorders>
            <w:vAlign w:val="center"/>
          </w:tcPr>
          <w:p w14:paraId="4CFD18AE" w14:textId="77777777" w:rsidR="00044B41" w:rsidRPr="00B35669" w:rsidRDefault="00044B41" w:rsidP="00BD1940">
            <w:pPr>
              <w:spacing w:after="0" w:line="240" w:lineRule="auto"/>
              <w:rPr>
                <w:rFonts w:ascii="Arial" w:hAnsi="Arial" w:cs="Arial"/>
                <w:b/>
                <w:color w:val="000000" w:themeColor="text1"/>
                <w:szCs w:val="16"/>
              </w:rPr>
            </w:pPr>
            <w:r w:rsidRPr="00B35669">
              <w:rPr>
                <w:rFonts w:ascii="Arial" w:hAnsi="Arial" w:cs="Arial"/>
                <w:b/>
                <w:color w:val="000000" w:themeColor="text1"/>
                <w:szCs w:val="16"/>
              </w:rPr>
              <w:t xml:space="preserve">Delivering Successful Performance </w:t>
            </w:r>
          </w:p>
        </w:tc>
        <w:tc>
          <w:tcPr>
            <w:tcW w:w="0" w:type="auto"/>
            <w:tcBorders>
              <w:top w:val="single" w:sz="8" w:space="0" w:color="auto"/>
              <w:left w:val="single" w:sz="8" w:space="0" w:color="auto"/>
              <w:bottom w:val="single" w:sz="8" w:space="0" w:color="auto"/>
              <w:right w:val="single" w:sz="8" w:space="0" w:color="000000"/>
            </w:tcBorders>
            <w:vAlign w:val="center"/>
          </w:tcPr>
          <w:p w14:paraId="2B4D616B" w14:textId="77777777" w:rsidR="00044B41" w:rsidRDefault="00044B41" w:rsidP="00BD1940">
            <w:pPr>
              <w:pStyle w:val="NoSpacing"/>
              <w:rPr>
                <w:rFonts w:ascii="Arial" w:hAnsi="Arial" w:cs="Arial"/>
              </w:rPr>
            </w:pPr>
            <w:r w:rsidRPr="00B35669">
              <w:rPr>
                <w:rFonts w:ascii="Arial" w:hAnsi="Arial" w:cs="Arial"/>
              </w:rPr>
              <w:t>Our managers monitor performance of services, teams &amp; individuals against targets</w:t>
            </w:r>
            <w:r w:rsidR="00B35669">
              <w:rPr>
                <w:rFonts w:ascii="Arial" w:hAnsi="Arial" w:cs="Arial"/>
              </w:rPr>
              <w:t xml:space="preserve"> </w:t>
            </w:r>
            <w:r w:rsidRPr="00B35669">
              <w:rPr>
                <w:rFonts w:ascii="Arial" w:hAnsi="Arial" w:cs="Arial"/>
              </w:rPr>
              <w:t>&amp; celebrate great performance. They promote the District’s vision &amp; work to</w:t>
            </w:r>
            <w:r w:rsidR="00B35669">
              <w:rPr>
                <w:rFonts w:ascii="Arial" w:hAnsi="Arial" w:cs="Arial"/>
              </w:rPr>
              <w:t xml:space="preserve"> </w:t>
            </w:r>
            <w:r w:rsidRPr="00B35669">
              <w:rPr>
                <w:rFonts w:ascii="Arial" w:hAnsi="Arial" w:cs="Arial"/>
              </w:rPr>
              <w:t>achieve Council’s values &amp; agreed outcomes.</w:t>
            </w:r>
          </w:p>
          <w:p w14:paraId="1DB673D0" w14:textId="2004A0ED" w:rsidR="00E1412F" w:rsidRPr="00B35669" w:rsidRDefault="00E1412F" w:rsidP="00BD1940">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vAlign w:val="center"/>
          </w:tcPr>
          <w:p w14:paraId="3E174264" w14:textId="139834B0" w:rsidR="00044B41" w:rsidRPr="00B35669" w:rsidRDefault="00845DCD" w:rsidP="00F20955">
            <w:pPr>
              <w:spacing w:after="0"/>
              <w:ind w:right="-873"/>
              <w:rPr>
                <w:rFonts w:ascii="Arial" w:hAnsi="Arial" w:cs="Arial"/>
                <w:bCs/>
                <w:color w:val="000000" w:themeColor="text1"/>
                <w:szCs w:val="20"/>
              </w:rPr>
            </w:pPr>
            <w:r>
              <w:rPr>
                <w:rFonts w:ascii="Arial" w:hAnsi="Arial" w:cs="Arial"/>
                <w:bCs/>
                <w:color w:val="000000" w:themeColor="text1"/>
                <w:szCs w:val="20"/>
              </w:rPr>
              <w:t>X</w:t>
            </w:r>
          </w:p>
        </w:tc>
      </w:tr>
      <w:tr w:rsidR="00044B41" w:rsidRPr="00B35669" w14:paraId="32F5D2F0" w14:textId="3CC357E5" w:rsidTr="00BD1940">
        <w:trPr>
          <w:trHeight w:val="283"/>
          <w:jc w:val="center"/>
        </w:trPr>
        <w:tc>
          <w:tcPr>
            <w:tcW w:w="0" w:type="auto"/>
            <w:tcBorders>
              <w:top w:val="single" w:sz="8" w:space="0" w:color="auto"/>
              <w:left w:val="single" w:sz="8" w:space="0" w:color="auto"/>
              <w:bottom w:val="single" w:sz="8" w:space="0" w:color="auto"/>
              <w:right w:val="single" w:sz="8" w:space="0" w:color="000000"/>
            </w:tcBorders>
            <w:vAlign w:val="center"/>
          </w:tcPr>
          <w:p w14:paraId="526A91DB" w14:textId="77777777" w:rsidR="00044B41" w:rsidRPr="00B35669" w:rsidRDefault="00044B41" w:rsidP="00BD1940">
            <w:pPr>
              <w:spacing w:after="0" w:line="240" w:lineRule="auto"/>
              <w:rPr>
                <w:rFonts w:ascii="Arial" w:hAnsi="Arial" w:cs="Arial"/>
                <w:b/>
                <w:color w:val="000000" w:themeColor="text1"/>
                <w:szCs w:val="16"/>
              </w:rPr>
            </w:pPr>
            <w:r w:rsidRPr="00B35669">
              <w:rPr>
                <w:rFonts w:ascii="Arial" w:hAnsi="Arial" w:cs="Arial"/>
                <w:b/>
                <w:color w:val="000000" w:themeColor="text1"/>
              </w:rPr>
              <w:t>Applying Project and Programme Management</w:t>
            </w:r>
            <w:r w:rsidRPr="00B35669">
              <w:rPr>
                <w:rFonts w:ascii="Arial" w:hAnsi="Arial" w:cs="Arial"/>
                <w:bCs/>
                <w:color w:val="000000" w:themeColor="text1"/>
                <w:szCs w:val="20"/>
              </w:rPr>
              <w:t xml:space="preserve"> </w:t>
            </w:r>
          </w:p>
        </w:tc>
        <w:tc>
          <w:tcPr>
            <w:tcW w:w="0" w:type="auto"/>
            <w:tcBorders>
              <w:top w:val="single" w:sz="8" w:space="0" w:color="auto"/>
              <w:left w:val="single" w:sz="8" w:space="0" w:color="auto"/>
              <w:bottom w:val="single" w:sz="8" w:space="0" w:color="auto"/>
              <w:right w:val="single" w:sz="8" w:space="0" w:color="000000"/>
            </w:tcBorders>
            <w:vAlign w:val="center"/>
          </w:tcPr>
          <w:p w14:paraId="38913457" w14:textId="77777777" w:rsidR="00044B41" w:rsidRDefault="00044B41" w:rsidP="00BD1940">
            <w:pPr>
              <w:pStyle w:val="NoSpacing"/>
              <w:rPr>
                <w:rFonts w:ascii="Arial" w:hAnsi="Arial" w:cs="Arial"/>
              </w:rPr>
            </w:pPr>
            <w:r w:rsidRPr="00B35669">
              <w:rPr>
                <w:rFonts w:ascii="Arial" w:hAnsi="Arial" w:cs="Arial"/>
              </w:rPr>
              <w:t>Our manager’s work to ensure that outcomes and objectives are achieved within</w:t>
            </w:r>
            <w:r w:rsidR="00B35669">
              <w:rPr>
                <w:rFonts w:ascii="Arial" w:hAnsi="Arial" w:cs="Arial"/>
              </w:rPr>
              <w:t xml:space="preserve"> </w:t>
            </w:r>
            <w:r w:rsidRPr="00B35669">
              <w:rPr>
                <w:rFonts w:ascii="Arial" w:hAnsi="Arial" w:cs="Arial"/>
              </w:rPr>
              <w:t>desired timescales, make best use of resources and take a positive approach to</w:t>
            </w:r>
            <w:r w:rsidR="00B35669">
              <w:rPr>
                <w:rFonts w:ascii="Arial" w:hAnsi="Arial" w:cs="Arial"/>
              </w:rPr>
              <w:t xml:space="preserve"> </w:t>
            </w:r>
            <w:r w:rsidRPr="00B35669">
              <w:rPr>
                <w:rFonts w:ascii="Arial" w:hAnsi="Arial" w:cs="Arial"/>
              </w:rPr>
              <w:t>contingency planning</w:t>
            </w:r>
          </w:p>
          <w:p w14:paraId="02633506" w14:textId="3F749FFF" w:rsidR="00E1412F" w:rsidRPr="00B35669" w:rsidRDefault="00E1412F" w:rsidP="00BD1940">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vAlign w:val="center"/>
          </w:tcPr>
          <w:p w14:paraId="2D0FAE94" w14:textId="512A07E6" w:rsidR="00044B41" w:rsidRPr="00B35669" w:rsidRDefault="00845DCD" w:rsidP="00F20955">
            <w:pPr>
              <w:spacing w:after="0"/>
              <w:ind w:right="-873"/>
              <w:rPr>
                <w:rFonts w:ascii="Arial" w:hAnsi="Arial" w:cs="Arial"/>
                <w:bCs/>
                <w:color w:val="000000" w:themeColor="text1"/>
                <w:szCs w:val="20"/>
              </w:rPr>
            </w:pPr>
            <w:r>
              <w:rPr>
                <w:rFonts w:ascii="Arial" w:hAnsi="Arial" w:cs="Arial"/>
                <w:bCs/>
                <w:color w:val="000000" w:themeColor="text1"/>
                <w:szCs w:val="20"/>
              </w:rPr>
              <w:t>x</w:t>
            </w:r>
          </w:p>
        </w:tc>
      </w:tr>
      <w:tr w:rsidR="00044B41" w:rsidRPr="00B35669" w14:paraId="311A056C" w14:textId="704B7960" w:rsidTr="00BD1940">
        <w:trPr>
          <w:trHeight w:val="283"/>
          <w:jc w:val="center"/>
        </w:trPr>
        <w:tc>
          <w:tcPr>
            <w:tcW w:w="0" w:type="auto"/>
            <w:tcBorders>
              <w:top w:val="single" w:sz="8" w:space="0" w:color="auto"/>
              <w:left w:val="single" w:sz="8" w:space="0" w:color="auto"/>
              <w:bottom w:val="single" w:sz="8" w:space="0" w:color="auto"/>
              <w:right w:val="single" w:sz="8" w:space="0" w:color="000000"/>
            </w:tcBorders>
            <w:vAlign w:val="center"/>
          </w:tcPr>
          <w:p w14:paraId="1BAA1E07" w14:textId="77777777" w:rsidR="00044B41" w:rsidRPr="00B35669" w:rsidRDefault="00044B41" w:rsidP="00BD1940">
            <w:pPr>
              <w:spacing w:after="0" w:line="240" w:lineRule="auto"/>
              <w:rPr>
                <w:rFonts w:ascii="Arial" w:hAnsi="Arial" w:cs="Arial"/>
                <w:b/>
                <w:color w:val="000000" w:themeColor="text1"/>
              </w:rPr>
            </w:pPr>
            <w:r w:rsidRPr="00B35669">
              <w:rPr>
                <w:rFonts w:ascii="Arial" w:hAnsi="Arial" w:cs="Arial"/>
                <w:b/>
                <w:color w:val="000000" w:themeColor="text1"/>
                <w:szCs w:val="16"/>
              </w:rPr>
              <w:t>Developing High Performing People and Teams</w:t>
            </w:r>
            <w:r w:rsidRPr="00B35669">
              <w:rPr>
                <w:rFonts w:ascii="Arial" w:hAnsi="Arial" w:cs="Arial"/>
                <w:color w:val="000000" w:themeColor="text1"/>
              </w:rPr>
              <w:t xml:space="preserve"> </w:t>
            </w:r>
          </w:p>
        </w:tc>
        <w:tc>
          <w:tcPr>
            <w:tcW w:w="0" w:type="auto"/>
            <w:tcBorders>
              <w:top w:val="single" w:sz="8" w:space="0" w:color="auto"/>
              <w:left w:val="single" w:sz="8" w:space="0" w:color="auto"/>
              <w:bottom w:val="single" w:sz="8" w:space="0" w:color="auto"/>
              <w:right w:val="single" w:sz="8" w:space="0" w:color="000000"/>
            </w:tcBorders>
            <w:vAlign w:val="center"/>
          </w:tcPr>
          <w:p w14:paraId="33699FED" w14:textId="77777777" w:rsidR="00044B41" w:rsidRDefault="00044B41" w:rsidP="00BD1940">
            <w:pPr>
              <w:pStyle w:val="NoSpacing"/>
              <w:rPr>
                <w:rFonts w:ascii="Arial" w:hAnsi="Arial" w:cs="Arial"/>
              </w:rPr>
            </w:pPr>
            <w:r w:rsidRPr="00B35669">
              <w:rPr>
                <w:rFonts w:ascii="Arial" w:hAnsi="Arial" w:cs="Arial"/>
              </w:rPr>
              <w:t>Our managers coach individuals and teams to achieve their potential and take</w:t>
            </w:r>
            <w:r w:rsidR="00B35669">
              <w:rPr>
                <w:rFonts w:ascii="Arial" w:hAnsi="Arial" w:cs="Arial"/>
              </w:rPr>
              <w:t xml:space="preserve"> </w:t>
            </w:r>
            <w:r w:rsidRPr="00B35669">
              <w:rPr>
                <w:rFonts w:ascii="Arial" w:hAnsi="Arial" w:cs="Arial"/>
              </w:rPr>
              <w:t>responsibility for continuous improvement. They champion the Council’s values</w:t>
            </w:r>
            <w:r w:rsidR="00B35669">
              <w:rPr>
                <w:rFonts w:ascii="Arial" w:hAnsi="Arial" w:cs="Arial"/>
              </w:rPr>
              <w:t xml:space="preserve"> </w:t>
            </w:r>
            <w:r w:rsidRPr="00B35669">
              <w:rPr>
                <w:rFonts w:ascii="Arial" w:hAnsi="Arial" w:cs="Arial"/>
              </w:rPr>
              <w:t>and goals.</w:t>
            </w:r>
          </w:p>
          <w:p w14:paraId="22BFBF49" w14:textId="03755A5F" w:rsidR="00E1412F" w:rsidRPr="00B35669" w:rsidRDefault="00E1412F" w:rsidP="00BD1940">
            <w:pPr>
              <w:pStyle w:val="NoSpacing"/>
              <w:rPr>
                <w:rFonts w:ascii="Arial" w:hAnsi="Arial" w:cs="Arial"/>
              </w:rPr>
            </w:pPr>
          </w:p>
        </w:tc>
        <w:tc>
          <w:tcPr>
            <w:tcW w:w="911" w:type="dxa"/>
            <w:tcBorders>
              <w:top w:val="single" w:sz="8" w:space="0" w:color="auto"/>
              <w:left w:val="single" w:sz="8" w:space="0" w:color="auto"/>
              <w:bottom w:val="single" w:sz="8" w:space="0" w:color="auto"/>
              <w:right w:val="single" w:sz="8" w:space="0" w:color="000000"/>
            </w:tcBorders>
            <w:vAlign w:val="center"/>
          </w:tcPr>
          <w:p w14:paraId="1A7C4A4B" w14:textId="6F3CCD47" w:rsidR="00044B41" w:rsidRPr="00B35669" w:rsidRDefault="00845DCD" w:rsidP="00F20955">
            <w:pPr>
              <w:spacing w:after="0"/>
              <w:ind w:right="-873"/>
              <w:rPr>
                <w:rFonts w:ascii="Arial" w:hAnsi="Arial" w:cs="Arial"/>
                <w:color w:val="000000" w:themeColor="text1"/>
              </w:rPr>
            </w:pPr>
            <w:r>
              <w:rPr>
                <w:rFonts w:ascii="Arial" w:hAnsi="Arial" w:cs="Arial"/>
                <w:color w:val="000000" w:themeColor="text1"/>
              </w:rPr>
              <w:t>X</w:t>
            </w:r>
          </w:p>
        </w:tc>
      </w:tr>
    </w:tbl>
    <w:p w14:paraId="0B70603E" w14:textId="77777777" w:rsidR="003B3B7F" w:rsidRPr="00B35669" w:rsidRDefault="003B3B7F" w:rsidP="003B3B7F">
      <w:pPr>
        <w:tabs>
          <w:tab w:val="left" w:pos="1110"/>
        </w:tabs>
        <w:rPr>
          <w:rFonts w:ascii="Arial" w:hAnsi="Arial" w:cs="Arial"/>
        </w:rPr>
      </w:pPr>
      <w:r w:rsidRPr="00B35669">
        <w:rPr>
          <w:rFonts w:ascii="Arial" w:hAnsi="Arial" w:cs="Arial"/>
        </w:rPr>
        <w:tab/>
      </w: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3"/>
      </w:tblGrid>
      <w:tr w:rsidR="00F3353F" w:rsidRPr="00F3353F" w14:paraId="593C65A1" w14:textId="77777777" w:rsidTr="00B35669">
        <w:tc>
          <w:tcPr>
            <w:tcW w:w="10773" w:type="dxa"/>
          </w:tcPr>
          <w:p w14:paraId="36EA6549" w14:textId="18BBC011" w:rsidR="00F3353F" w:rsidRPr="00F3353F" w:rsidRDefault="00F3353F" w:rsidP="00F3353F">
            <w:pPr>
              <w:spacing w:after="0" w:line="240" w:lineRule="auto"/>
              <w:ind w:right="-6"/>
              <w:rPr>
                <w:rFonts w:ascii="Arial" w:eastAsia="Times New Roman" w:hAnsi="Arial" w:cs="Arial"/>
                <w:color w:val="FF0000"/>
                <w:sz w:val="24"/>
                <w:szCs w:val="24"/>
                <w:lang w:eastAsia="en-GB"/>
              </w:rPr>
            </w:pPr>
            <w:r w:rsidRPr="00F3353F">
              <w:rPr>
                <w:rFonts w:ascii="Arial" w:eastAsia="Times New Roman" w:hAnsi="Arial" w:cs="Arial"/>
                <w:b/>
                <w:sz w:val="24"/>
                <w:szCs w:val="24"/>
                <w:lang w:eastAsia="en-GB"/>
              </w:rPr>
              <w:t>Applicants with disabilities are only required to meet the essential special knowledge requirements</w:t>
            </w:r>
            <w:r w:rsidR="003E26B5" w:rsidRPr="00B35669">
              <w:rPr>
                <w:rFonts w:ascii="Arial" w:eastAsia="Times New Roman" w:hAnsi="Arial" w:cs="Arial"/>
                <w:b/>
                <w:sz w:val="24"/>
                <w:szCs w:val="24"/>
                <w:lang w:eastAsia="en-GB"/>
              </w:rPr>
              <w:t xml:space="preserve"> (clearly marked)</w:t>
            </w:r>
          </w:p>
        </w:tc>
      </w:tr>
      <w:tr w:rsidR="00F3353F" w:rsidRPr="00F3353F" w14:paraId="71D2E187" w14:textId="77777777" w:rsidTr="00B35669">
        <w:tc>
          <w:tcPr>
            <w:tcW w:w="10773" w:type="dxa"/>
          </w:tcPr>
          <w:p w14:paraId="7D13AF98" w14:textId="77777777" w:rsidR="00F3353F" w:rsidRPr="00F3353F" w:rsidRDefault="00F3353F" w:rsidP="00F3353F">
            <w:pPr>
              <w:spacing w:after="0" w:line="240" w:lineRule="auto"/>
              <w:rPr>
                <w:rFonts w:ascii="Arial" w:eastAsia="Times New Roman" w:hAnsi="Arial" w:cs="Arial"/>
                <w:b/>
                <w:bCs/>
                <w:sz w:val="24"/>
                <w:szCs w:val="24"/>
                <w:lang w:eastAsia="en-GB"/>
              </w:rPr>
            </w:pPr>
          </w:p>
          <w:p w14:paraId="77445FD0" w14:textId="77777777" w:rsidR="00F3353F" w:rsidRPr="0086221B" w:rsidRDefault="00F3353F" w:rsidP="00F3353F">
            <w:pPr>
              <w:spacing w:after="0" w:line="240" w:lineRule="auto"/>
              <w:rPr>
                <w:rFonts w:ascii="Arial" w:eastAsia="Times New Roman" w:hAnsi="Arial" w:cs="Arial"/>
                <w:sz w:val="24"/>
                <w:szCs w:val="24"/>
                <w:lang w:eastAsia="en-GB"/>
              </w:rPr>
            </w:pPr>
            <w:r w:rsidRPr="0086221B">
              <w:rPr>
                <w:rFonts w:ascii="Arial" w:eastAsia="Times New Roman" w:hAnsi="Arial" w:cs="Arial"/>
                <w:sz w:val="24"/>
                <w:szCs w:val="24"/>
                <w:lang w:eastAsia="en-GB"/>
              </w:rPr>
              <w:t xml:space="preserve">Due to the Governments Fluency in English Duty for posts where employees speak directly to members of the public the postholder is required to meet  the </w:t>
            </w:r>
            <w:r w:rsidRPr="0086221B">
              <w:rPr>
                <w:rFonts w:ascii="Arial" w:eastAsia="Times New Roman" w:hAnsi="Arial" w:cs="Arial"/>
                <w:sz w:val="24"/>
                <w:szCs w:val="24"/>
                <w:u w:val="single"/>
                <w:lang w:eastAsia="en-GB"/>
              </w:rPr>
              <w:t xml:space="preserve">Lower threshold </w:t>
            </w:r>
            <w:r w:rsidRPr="0086221B">
              <w:rPr>
                <w:rFonts w:ascii="Arial" w:eastAsia="Times New Roman" w:hAnsi="Arial" w:cs="Arial"/>
                <w:sz w:val="24"/>
                <w:szCs w:val="24"/>
                <w:lang w:eastAsia="en-GB"/>
              </w:rPr>
              <w:t>level</w:t>
            </w:r>
            <w:r w:rsidRPr="0086221B">
              <w:rPr>
                <w:rFonts w:ascii="Arial" w:eastAsia="Times New Roman" w:hAnsi="Arial" w:cs="Arial"/>
                <w:color w:val="1F497D"/>
                <w:sz w:val="24"/>
                <w:szCs w:val="24"/>
                <w:lang w:eastAsia="en-GB"/>
              </w:rPr>
              <w:t>.</w:t>
            </w:r>
          </w:p>
          <w:p w14:paraId="151CA9AC" w14:textId="77777777" w:rsidR="00F3353F" w:rsidRPr="0086221B" w:rsidRDefault="00F3353F" w:rsidP="00F3353F">
            <w:pPr>
              <w:spacing w:after="0" w:line="240" w:lineRule="auto"/>
              <w:rPr>
                <w:rFonts w:ascii="Arial" w:eastAsia="Times New Roman" w:hAnsi="Arial" w:cs="Arial"/>
                <w:sz w:val="24"/>
                <w:szCs w:val="24"/>
                <w:lang w:eastAsia="en-GB"/>
              </w:rPr>
            </w:pPr>
            <w:r w:rsidRPr="0086221B">
              <w:rPr>
                <w:rFonts w:ascii="Arial" w:eastAsia="Times New Roman" w:hAnsi="Arial" w:cs="Arial"/>
                <w:color w:val="000000"/>
                <w:sz w:val="24"/>
                <w:szCs w:val="24"/>
                <w:lang w:eastAsia="en-GB"/>
              </w:rPr>
              <w:t>Y</w:t>
            </w:r>
            <w:r w:rsidRPr="0086221B">
              <w:rPr>
                <w:rFonts w:ascii="Arial" w:eastAsia="Times New Roman" w:hAnsi="Arial" w:cs="Arial"/>
                <w:sz w:val="24"/>
                <w:szCs w:val="24"/>
                <w:lang w:eastAsia="en-GB"/>
              </w:rPr>
              <w:t>ou should be able to demonstrate that you can use a wide range of simple words and a standard English sentence structure to express and maintain a flowing conversation even though you pause to think of the correct words with the ability to express and make yoursel</w:t>
            </w:r>
            <w:r w:rsidRPr="0086221B">
              <w:rPr>
                <w:rFonts w:ascii="Arial" w:eastAsia="Times New Roman" w:hAnsi="Arial" w:cs="Arial"/>
                <w:color w:val="000000"/>
                <w:sz w:val="24"/>
                <w:szCs w:val="24"/>
                <w:lang w:eastAsia="en-GB"/>
              </w:rPr>
              <w:t xml:space="preserve">f </w:t>
            </w:r>
            <w:r w:rsidRPr="0086221B">
              <w:rPr>
                <w:rFonts w:ascii="Arial" w:eastAsia="Times New Roman" w:hAnsi="Arial" w:cs="Arial"/>
                <w:sz w:val="24"/>
                <w:szCs w:val="24"/>
                <w:lang w:eastAsia="en-GB"/>
              </w:rPr>
              <w:t>understood (this will also be tested during the interview).</w:t>
            </w:r>
          </w:p>
          <w:p w14:paraId="07A5EFBF" w14:textId="77777777" w:rsidR="00F3353F" w:rsidRPr="00F3353F" w:rsidRDefault="00F3353F" w:rsidP="00F3353F">
            <w:pPr>
              <w:spacing w:after="0" w:line="240" w:lineRule="auto"/>
              <w:rPr>
                <w:rFonts w:ascii="Arial" w:eastAsia="Times New Roman" w:hAnsi="Arial" w:cs="Arial"/>
                <w:sz w:val="24"/>
                <w:szCs w:val="24"/>
                <w:lang w:eastAsia="en-GB"/>
              </w:rPr>
            </w:pPr>
          </w:p>
          <w:p w14:paraId="03EB3813" w14:textId="77777777" w:rsidR="00F3353F" w:rsidRPr="00F3353F" w:rsidRDefault="00F3353F" w:rsidP="00F3353F">
            <w:pPr>
              <w:autoSpaceDE w:val="0"/>
              <w:autoSpaceDN w:val="0"/>
              <w:spacing w:after="0" w:line="240" w:lineRule="auto"/>
              <w:rPr>
                <w:rFonts w:ascii="Arial" w:eastAsia="Calibri" w:hAnsi="Arial" w:cs="Arial"/>
                <w:color w:val="000000"/>
                <w:sz w:val="24"/>
                <w:szCs w:val="24"/>
              </w:rPr>
            </w:pPr>
          </w:p>
        </w:tc>
      </w:tr>
    </w:tbl>
    <w:p w14:paraId="2BF685AE" w14:textId="77777777" w:rsidR="00F3353F" w:rsidRPr="00B35669" w:rsidRDefault="00F3353F" w:rsidP="003B3B7F">
      <w:pPr>
        <w:tabs>
          <w:tab w:val="left" w:pos="1110"/>
        </w:tabs>
        <w:rPr>
          <w:rFonts w:ascii="Arial" w:hAnsi="Arial" w:cs="Arial"/>
        </w:rPr>
      </w:pPr>
    </w:p>
    <w:p w14:paraId="7E6E1269" w14:textId="77777777" w:rsidR="00F3353F" w:rsidRPr="00B35669" w:rsidRDefault="00F3353F" w:rsidP="003B3B7F">
      <w:pPr>
        <w:tabs>
          <w:tab w:val="left" w:pos="1110"/>
        </w:tabs>
        <w:rPr>
          <w:rFonts w:ascii="Arial" w:hAnsi="Arial" w:cs="Arial"/>
        </w:rPr>
      </w:pPr>
    </w:p>
    <w:tbl>
      <w:tblPr>
        <w:tblStyle w:val="TableGrid"/>
        <w:tblW w:w="10773" w:type="dxa"/>
        <w:tblInd w:w="137" w:type="dxa"/>
        <w:tblLook w:val="04A0" w:firstRow="1" w:lastRow="0" w:firstColumn="1" w:lastColumn="0" w:noHBand="0" w:noVBand="1"/>
      </w:tblPr>
      <w:tblGrid>
        <w:gridCol w:w="2232"/>
        <w:gridCol w:w="4484"/>
        <w:gridCol w:w="1080"/>
        <w:gridCol w:w="2977"/>
      </w:tblGrid>
      <w:tr w:rsidR="003B3B7F" w:rsidRPr="00B35669" w14:paraId="333ADDF1" w14:textId="77777777" w:rsidTr="0003285D">
        <w:tc>
          <w:tcPr>
            <w:tcW w:w="2232" w:type="dxa"/>
          </w:tcPr>
          <w:p w14:paraId="7128DD3F" w14:textId="77777777" w:rsidR="003B3B7F" w:rsidRPr="00B35669" w:rsidRDefault="003B3B7F" w:rsidP="003B3B7F">
            <w:pPr>
              <w:rPr>
                <w:rFonts w:ascii="Arial" w:hAnsi="Arial" w:cs="Arial"/>
                <w:b/>
                <w:sz w:val="24"/>
                <w:szCs w:val="24"/>
              </w:rPr>
            </w:pPr>
            <w:r w:rsidRPr="00B35669">
              <w:rPr>
                <w:rFonts w:ascii="Arial" w:hAnsi="Arial" w:cs="Arial"/>
                <w:b/>
                <w:sz w:val="24"/>
                <w:szCs w:val="24"/>
              </w:rPr>
              <w:t>Completed by:</w:t>
            </w:r>
          </w:p>
          <w:p w14:paraId="47BCB8F7" w14:textId="77777777" w:rsidR="003B3B7F" w:rsidRPr="00B35669" w:rsidRDefault="003B3B7F" w:rsidP="003B3B7F">
            <w:pPr>
              <w:rPr>
                <w:rFonts w:ascii="Arial" w:hAnsi="Arial" w:cs="Arial"/>
                <w:b/>
                <w:sz w:val="24"/>
                <w:szCs w:val="24"/>
              </w:rPr>
            </w:pPr>
          </w:p>
        </w:tc>
        <w:tc>
          <w:tcPr>
            <w:tcW w:w="4484" w:type="dxa"/>
          </w:tcPr>
          <w:p w14:paraId="2E10B7F8" w14:textId="19AC925D" w:rsidR="003B3B7F" w:rsidRPr="00B35669" w:rsidRDefault="003B3B7F" w:rsidP="003B3B7F">
            <w:pPr>
              <w:rPr>
                <w:rFonts w:ascii="Arial" w:hAnsi="Arial" w:cs="Arial"/>
                <w:sz w:val="24"/>
                <w:szCs w:val="24"/>
              </w:rPr>
            </w:pPr>
          </w:p>
        </w:tc>
        <w:tc>
          <w:tcPr>
            <w:tcW w:w="1080" w:type="dxa"/>
          </w:tcPr>
          <w:p w14:paraId="526E6F92" w14:textId="77777777" w:rsidR="003B3B7F" w:rsidRPr="00B35669" w:rsidRDefault="003B3B7F" w:rsidP="003B3B7F">
            <w:pPr>
              <w:rPr>
                <w:rFonts w:ascii="Arial" w:hAnsi="Arial" w:cs="Arial"/>
                <w:b/>
                <w:sz w:val="24"/>
                <w:szCs w:val="24"/>
              </w:rPr>
            </w:pPr>
            <w:r w:rsidRPr="00B35669">
              <w:rPr>
                <w:rFonts w:ascii="Arial" w:hAnsi="Arial" w:cs="Arial"/>
                <w:b/>
                <w:sz w:val="24"/>
                <w:szCs w:val="24"/>
              </w:rPr>
              <w:t>Date:</w:t>
            </w:r>
          </w:p>
        </w:tc>
        <w:tc>
          <w:tcPr>
            <w:tcW w:w="2977" w:type="dxa"/>
          </w:tcPr>
          <w:p w14:paraId="71BB2301" w14:textId="5096558E" w:rsidR="003B3B7F" w:rsidRPr="00B35669" w:rsidRDefault="003B3B7F" w:rsidP="003B3B7F">
            <w:pPr>
              <w:rPr>
                <w:rFonts w:ascii="Arial" w:hAnsi="Arial" w:cs="Arial"/>
                <w:sz w:val="24"/>
                <w:szCs w:val="24"/>
              </w:rPr>
            </w:pPr>
          </w:p>
        </w:tc>
      </w:tr>
      <w:tr w:rsidR="003B3B7F" w:rsidRPr="00B35669" w14:paraId="16EDDC96" w14:textId="77777777" w:rsidTr="0003285D">
        <w:tc>
          <w:tcPr>
            <w:tcW w:w="2232" w:type="dxa"/>
          </w:tcPr>
          <w:p w14:paraId="746134B3" w14:textId="77777777" w:rsidR="003B3B7F" w:rsidRPr="00B35669" w:rsidRDefault="003B3B7F" w:rsidP="003B3B7F">
            <w:pPr>
              <w:rPr>
                <w:rFonts w:ascii="Arial" w:hAnsi="Arial" w:cs="Arial"/>
                <w:b/>
                <w:sz w:val="24"/>
                <w:szCs w:val="24"/>
              </w:rPr>
            </w:pPr>
            <w:r w:rsidRPr="00B35669">
              <w:rPr>
                <w:rFonts w:ascii="Arial" w:hAnsi="Arial" w:cs="Arial"/>
                <w:b/>
                <w:sz w:val="24"/>
                <w:szCs w:val="24"/>
              </w:rPr>
              <w:t>Quality checked:</w:t>
            </w:r>
          </w:p>
          <w:p w14:paraId="502FA22D" w14:textId="6BB7E9F1" w:rsidR="003B3B7F" w:rsidRPr="00B35669" w:rsidRDefault="003B3B7F" w:rsidP="003B3B7F">
            <w:pPr>
              <w:rPr>
                <w:rFonts w:ascii="Arial" w:hAnsi="Arial" w:cs="Arial"/>
                <w:b/>
                <w:sz w:val="24"/>
                <w:szCs w:val="24"/>
              </w:rPr>
            </w:pPr>
          </w:p>
        </w:tc>
        <w:tc>
          <w:tcPr>
            <w:tcW w:w="4484" w:type="dxa"/>
          </w:tcPr>
          <w:p w14:paraId="4E6D6898" w14:textId="77777777" w:rsidR="003B3B7F" w:rsidRPr="00B35669" w:rsidRDefault="003B3B7F" w:rsidP="003B3B7F">
            <w:pPr>
              <w:rPr>
                <w:rFonts w:ascii="Arial" w:hAnsi="Arial" w:cs="Arial"/>
                <w:b/>
                <w:sz w:val="24"/>
                <w:szCs w:val="24"/>
              </w:rPr>
            </w:pPr>
          </w:p>
        </w:tc>
        <w:tc>
          <w:tcPr>
            <w:tcW w:w="1080" w:type="dxa"/>
          </w:tcPr>
          <w:p w14:paraId="56527DA9" w14:textId="77777777" w:rsidR="003B3B7F" w:rsidRPr="00B35669" w:rsidRDefault="003B3B7F" w:rsidP="003B3B7F">
            <w:pPr>
              <w:rPr>
                <w:rFonts w:ascii="Arial" w:hAnsi="Arial" w:cs="Arial"/>
                <w:b/>
                <w:sz w:val="24"/>
                <w:szCs w:val="24"/>
              </w:rPr>
            </w:pPr>
            <w:r w:rsidRPr="00B35669">
              <w:rPr>
                <w:rFonts w:ascii="Arial" w:hAnsi="Arial" w:cs="Arial"/>
                <w:b/>
                <w:sz w:val="24"/>
                <w:szCs w:val="24"/>
              </w:rPr>
              <w:t>Date:</w:t>
            </w:r>
          </w:p>
        </w:tc>
        <w:tc>
          <w:tcPr>
            <w:tcW w:w="2977" w:type="dxa"/>
          </w:tcPr>
          <w:p w14:paraId="35ABB28F" w14:textId="77777777" w:rsidR="003B3B7F" w:rsidRPr="00B35669" w:rsidRDefault="003B3B7F" w:rsidP="003B3B7F">
            <w:pPr>
              <w:rPr>
                <w:rFonts w:ascii="Arial" w:hAnsi="Arial" w:cs="Arial"/>
                <w:b/>
                <w:sz w:val="24"/>
                <w:szCs w:val="24"/>
              </w:rPr>
            </w:pPr>
          </w:p>
        </w:tc>
      </w:tr>
    </w:tbl>
    <w:p w14:paraId="743F66EF" w14:textId="77777777" w:rsidR="003B3B7F" w:rsidRPr="00B35669" w:rsidRDefault="003B3B7F" w:rsidP="00FE4AB7">
      <w:pPr>
        <w:rPr>
          <w:rFonts w:ascii="Arial" w:hAnsi="Arial" w:cs="Arial"/>
        </w:rPr>
      </w:pPr>
    </w:p>
    <w:sectPr w:rsidR="003B3B7F" w:rsidRPr="00B35669" w:rsidSect="001273C2">
      <w:headerReference w:type="even" r:id="rId13"/>
      <w:headerReference w:type="default" r:id="rId14"/>
      <w:footerReference w:type="even" r:id="rId15"/>
      <w:footerReference w:type="default" r:id="rId16"/>
      <w:headerReference w:type="first" r:id="rId17"/>
      <w:footerReference w:type="first" r:id="rId18"/>
      <w:pgSz w:w="11906" w:h="16838"/>
      <w:pgMar w:top="851" w:right="567" w:bottom="851" w:left="567"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D7276" w14:textId="77777777" w:rsidR="00342BE9" w:rsidRDefault="00342BE9" w:rsidP="001273C2">
      <w:pPr>
        <w:spacing w:after="0" w:line="240" w:lineRule="auto"/>
      </w:pPr>
      <w:r>
        <w:separator/>
      </w:r>
    </w:p>
  </w:endnote>
  <w:endnote w:type="continuationSeparator" w:id="0">
    <w:p w14:paraId="0E7BFA86" w14:textId="77777777" w:rsidR="00342BE9" w:rsidRDefault="00342BE9" w:rsidP="0012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D4378" w14:textId="77777777" w:rsidR="00A63709" w:rsidRDefault="00A637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F7626" w14:textId="77777777" w:rsidR="00A63709" w:rsidRDefault="00A637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9262" w14:textId="77777777" w:rsidR="00A63709" w:rsidRDefault="00A63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AC9C5" w14:textId="77777777" w:rsidR="00342BE9" w:rsidRDefault="00342BE9" w:rsidP="001273C2">
      <w:pPr>
        <w:spacing w:after="0" w:line="240" w:lineRule="auto"/>
      </w:pPr>
      <w:r>
        <w:separator/>
      </w:r>
    </w:p>
  </w:footnote>
  <w:footnote w:type="continuationSeparator" w:id="0">
    <w:p w14:paraId="2A0650B9" w14:textId="77777777" w:rsidR="00342BE9" w:rsidRDefault="00342BE9" w:rsidP="0012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1112F" w14:textId="77777777" w:rsidR="00A63709" w:rsidRDefault="00A637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3EE4" w14:textId="0ECC389C" w:rsidR="001273C2" w:rsidRPr="001273C2" w:rsidRDefault="00B01266" w:rsidP="00E15858">
    <w:pPr>
      <w:pStyle w:val="Header"/>
      <w:jc w:val="center"/>
      <w:rPr>
        <w:i/>
        <w:iCs/>
        <w:color w:val="7F7F7F" w:themeColor="text1" w:themeTint="80"/>
      </w:rPr>
    </w:pPr>
    <w:r>
      <w:rPr>
        <w:i/>
        <w:iCs/>
        <w:color w:val="7F7F7F" w:themeColor="text1" w:themeTint="80"/>
      </w:rPr>
      <w:t>Competency based  Job profile Pilat Gauge</w:t>
    </w:r>
    <w:r w:rsidR="00E61F44">
      <w:rPr>
        <w:i/>
        <w:iCs/>
        <w:color w:val="7F7F7F" w:themeColor="text1" w:themeTint="80"/>
      </w:rPr>
      <w:t xml:space="preserve"> </w:t>
    </w:r>
    <w:r w:rsidR="009B5146">
      <w:rPr>
        <w:i/>
        <w:iCs/>
        <w:color w:val="7F7F7F" w:themeColor="text1" w:themeTint="80"/>
      </w:rPr>
      <w:t>April</w:t>
    </w:r>
    <w:r w:rsidR="001405CA">
      <w:rPr>
        <w:i/>
        <w:iCs/>
        <w:color w:val="7F7F7F" w:themeColor="text1" w:themeTint="80"/>
      </w:rPr>
      <w:t xml:space="preserve"> </w:t>
    </w:r>
    <w:r w:rsidR="00E61F44">
      <w:rPr>
        <w:i/>
        <w:iCs/>
        <w:color w:val="7F7F7F" w:themeColor="text1" w:themeTint="80"/>
      </w:rPr>
      <w:t>202</w:t>
    </w:r>
    <w:r w:rsidR="009B5146">
      <w:rPr>
        <w:i/>
        <w:iCs/>
        <w:color w:val="7F7F7F" w:themeColor="text1" w:themeTint="80"/>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45D2" w14:textId="77777777" w:rsidR="00A63709" w:rsidRDefault="00A637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6EA"/>
    <w:multiLevelType w:val="multilevel"/>
    <w:tmpl w:val="3200B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B20B5F"/>
    <w:multiLevelType w:val="hybridMultilevel"/>
    <w:tmpl w:val="C1C8A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D2C300D"/>
    <w:multiLevelType w:val="multilevel"/>
    <w:tmpl w:val="2FA2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1C5A1A"/>
    <w:multiLevelType w:val="multilevel"/>
    <w:tmpl w:val="A24A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7F6B62"/>
    <w:multiLevelType w:val="hybridMultilevel"/>
    <w:tmpl w:val="CAC2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D875A5"/>
    <w:multiLevelType w:val="multilevel"/>
    <w:tmpl w:val="258CB72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850863"/>
    <w:multiLevelType w:val="hybridMultilevel"/>
    <w:tmpl w:val="4B3ED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B7A7682"/>
    <w:multiLevelType w:val="hybridMultilevel"/>
    <w:tmpl w:val="462A5106"/>
    <w:lvl w:ilvl="0" w:tplc="DBE47C1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95885"/>
    <w:multiLevelType w:val="multilevel"/>
    <w:tmpl w:val="B98A8982"/>
    <w:lvl w:ilvl="0">
      <w:start w:val="1"/>
      <w:numFmt w:val="decimal"/>
      <w:lvlText w:val="%1."/>
      <w:lvlJc w:val="left"/>
      <w:pPr>
        <w:tabs>
          <w:tab w:val="num" w:pos="786"/>
        </w:tabs>
        <w:ind w:left="786" w:hanging="360"/>
      </w:pPr>
      <w:rPr>
        <w:b w:val="0"/>
        <w:bCs w:val="0"/>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9" w15:restartNumberingAfterBreak="0">
    <w:nsid w:val="7A253818"/>
    <w:multiLevelType w:val="multilevel"/>
    <w:tmpl w:val="5AF83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E60288"/>
    <w:multiLevelType w:val="hybridMultilevel"/>
    <w:tmpl w:val="8A4AA3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E82121F"/>
    <w:multiLevelType w:val="hybridMultilevel"/>
    <w:tmpl w:val="BD0C1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8151184">
    <w:abstractNumId w:val="12"/>
  </w:num>
  <w:num w:numId="2" w16cid:durableId="1926260588">
    <w:abstractNumId w:val="1"/>
  </w:num>
  <w:num w:numId="3" w16cid:durableId="558636114">
    <w:abstractNumId w:val="6"/>
  </w:num>
  <w:num w:numId="4" w16cid:durableId="647828281">
    <w:abstractNumId w:val="4"/>
  </w:num>
  <w:num w:numId="5" w16cid:durableId="110705010">
    <w:abstractNumId w:val="7"/>
  </w:num>
  <w:num w:numId="6" w16cid:durableId="762871552">
    <w:abstractNumId w:val="10"/>
  </w:num>
  <w:num w:numId="7" w16cid:durableId="1722436440">
    <w:abstractNumId w:val="2"/>
  </w:num>
  <w:num w:numId="8" w16cid:durableId="1109620308">
    <w:abstractNumId w:val="3"/>
  </w:num>
  <w:num w:numId="9" w16cid:durableId="590939553">
    <w:abstractNumId w:val="8"/>
  </w:num>
  <w:num w:numId="10" w16cid:durableId="1289431036">
    <w:abstractNumId w:val="0"/>
  </w:num>
  <w:num w:numId="11" w16cid:durableId="1332440783">
    <w:abstractNumId w:val="9"/>
  </w:num>
  <w:num w:numId="12" w16cid:durableId="146016126">
    <w:abstractNumId w:val="5"/>
  </w:num>
  <w:num w:numId="13" w16cid:durableId="7687428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5E"/>
    <w:rsid w:val="0003285D"/>
    <w:rsid w:val="0003294B"/>
    <w:rsid w:val="00042B83"/>
    <w:rsid w:val="00044B41"/>
    <w:rsid w:val="000664AA"/>
    <w:rsid w:val="00074607"/>
    <w:rsid w:val="0007761B"/>
    <w:rsid w:val="000822C8"/>
    <w:rsid w:val="00093C86"/>
    <w:rsid w:val="00093D74"/>
    <w:rsid w:val="00094885"/>
    <w:rsid w:val="00094F2C"/>
    <w:rsid w:val="00096820"/>
    <w:rsid w:val="00096BDF"/>
    <w:rsid w:val="000A6831"/>
    <w:rsid w:val="000B4138"/>
    <w:rsid w:val="000B5571"/>
    <w:rsid w:val="000D4F2E"/>
    <w:rsid w:val="000E28D8"/>
    <w:rsid w:val="000E47C0"/>
    <w:rsid w:val="000F1D1B"/>
    <w:rsid w:val="000F3EDF"/>
    <w:rsid w:val="00107E40"/>
    <w:rsid w:val="001271A0"/>
    <w:rsid w:val="001273C2"/>
    <w:rsid w:val="00131461"/>
    <w:rsid w:val="001405CA"/>
    <w:rsid w:val="00142197"/>
    <w:rsid w:val="00154967"/>
    <w:rsid w:val="001625DE"/>
    <w:rsid w:val="00180D8E"/>
    <w:rsid w:val="0018136C"/>
    <w:rsid w:val="00181C0F"/>
    <w:rsid w:val="00191304"/>
    <w:rsid w:val="001A609A"/>
    <w:rsid w:val="001A79BA"/>
    <w:rsid w:val="001B6563"/>
    <w:rsid w:val="001C30D2"/>
    <w:rsid w:val="001F23CB"/>
    <w:rsid w:val="001F65D3"/>
    <w:rsid w:val="001F7865"/>
    <w:rsid w:val="0021090E"/>
    <w:rsid w:val="00216BC9"/>
    <w:rsid w:val="002240B5"/>
    <w:rsid w:val="002257ED"/>
    <w:rsid w:val="002450D6"/>
    <w:rsid w:val="0025191D"/>
    <w:rsid w:val="00253F50"/>
    <w:rsid w:val="0025533D"/>
    <w:rsid w:val="00261F42"/>
    <w:rsid w:val="002628EA"/>
    <w:rsid w:val="00266F4B"/>
    <w:rsid w:val="0029324B"/>
    <w:rsid w:val="002B79E9"/>
    <w:rsid w:val="002C0E18"/>
    <w:rsid w:val="002C6D55"/>
    <w:rsid w:val="002C7026"/>
    <w:rsid w:val="002E02AA"/>
    <w:rsid w:val="002E0AE0"/>
    <w:rsid w:val="002E1953"/>
    <w:rsid w:val="002E5113"/>
    <w:rsid w:val="002F77A1"/>
    <w:rsid w:val="0031580A"/>
    <w:rsid w:val="003367EF"/>
    <w:rsid w:val="003425F2"/>
    <w:rsid w:val="00342BE9"/>
    <w:rsid w:val="00347C63"/>
    <w:rsid w:val="00353C2B"/>
    <w:rsid w:val="00362819"/>
    <w:rsid w:val="003714C8"/>
    <w:rsid w:val="003A1EAE"/>
    <w:rsid w:val="003A6487"/>
    <w:rsid w:val="003B0D8D"/>
    <w:rsid w:val="003B3B7F"/>
    <w:rsid w:val="003E26B5"/>
    <w:rsid w:val="003F6CD2"/>
    <w:rsid w:val="003F6EDD"/>
    <w:rsid w:val="00400C87"/>
    <w:rsid w:val="00406217"/>
    <w:rsid w:val="00406963"/>
    <w:rsid w:val="00406A61"/>
    <w:rsid w:val="004153D9"/>
    <w:rsid w:val="00416793"/>
    <w:rsid w:val="00432A83"/>
    <w:rsid w:val="00435518"/>
    <w:rsid w:val="00457795"/>
    <w:rsid w:val="00461C3C"/>
    <w:rsid w:val="004801A4"/>
    <w:rsid w:val="00485511"/>
    <w:rsid w:val="004C60A9"/>
    <w:rsid w:val="004E76B6"/>
    <w:rsid w:val="00516725"/>
    <w:rsid w:val="0052112D"/>
    <w:rsid w:val="00536113"/>
    <w:rsid w:val="00540E6C"/>
    <w:rsid w:val="005457E2"/>
    <w:rsid w:val="005544AA"/>
    <w:rsid w:val="00554556"/>
    <w:rsid w:val="005566D4"/>
    <w:rsid w:val="00557F44"/>
    <w:rsid w:val="00564F0F"/>
    <w:rsid w:val="00590E99"/>
    <w:rsid w:val="00592474"/>
    <w:rsid w:val="0059567E"/>
    <w:rsid w:val="00596C47"/>
    <w:rsid w:val="005B118E"/>
    <w:rsid w:val="005C057B"/>
    <w:rsid w:val="005D2710"/>
    <w:rsid w:val="005D4E93"/>
    <w:rsid w:val="005F5953"/>
    <w:rsid w:val="005F5A31"/>
    <w:rsid w:val="005F65B4"/>
    <w:rsid w:val="006018CD"/>
    <w:rsid w:val="00614FDF"/>
    <w:rsid w:val="006332DA"/>
    <w:rsid w:val="00644F5F"/>
    <w:rsid w:val="00653178"/>
    <w:rsid w:val="006539EF"/>
    <w:rsid w:val="00661CB8"/>
    <w:rsid w:val="00683063"/>
    <w:rsid w:val="00687E83"/>
    <w:rsid w:val="0069587B"/>
    <w:rsid w:val="006A243C"/>
    <w:rsid w:val="006A2D28"/>
    <w:rsid w:val="006B4F8D"/>
    <w:rsid w:val="006C5BF5"/>
    <w:rsid w:val="006D00EC"/>
    <w:rsid w:val="006E0065"/>
    <w:rsid w:val="006F1DAE"/>
    <w:rsid w:val="006F3B0A"/>
    <w:rsid w:val="00712AAA"/>
    <w:rsid w:val="00721D8A"/>
    <w:rsid w:val="00732BDD"/>
    <w:rsid w:val="00741F72"/>
    <w:rsid w:val="00745395"/>
    <w:rsid w:val="0076502B"/>
    <w:rsid w:val="00766320"/>
    <w:rsid w:val="00777E8E"/>
    <w:rsid w:val="00783FF0"/>
    <w:rsid w:val="00786395"/>
    <w:rsid w:val="00786472"/>
    <w:rsid w:val="0079047E"/>
    <w:rsid w:val="00790D6F"/>
    <w:rsid w:val="0079274B"/>
    <w:rsid w:val="0079641A"/>
    <w:rsid w:val="007A17F9"/>
    <w:rsid w:val="007B0468"/>
    <w:rsid w:val="007B6327"/>
    <w:rsid w:val="007C61AE"/>
    <w:rsid w:val="007D1431"/>
    <w:rsid w:val="007E3C18"/>
    <w:rsid w:val="007F64D5"/>
    <w:rsid w:val="007F6A25"/>
    <w:rsid w:val="0082180B"/>
    <w:rsid w:val="00845DCD"/>
    <w:rsid w:val="008461F1"/>
    <w:rsid w:val="00850084"/>
    <w:rsid w:val="0086221B"/>
    <w:rsid w:val="0087558F"/>
    <w:rsid w:val="008830B1"/>
    <w:rsid w:val="00886B01"/>
    <w:rsid w:val="008B6287"/>
    <w:rsid w:val="008B66EB"/>
    <w:rsid w:val="008C0DFF"/>
    <w:rsid w:val="008C647E"/>
    <w:rsid w:val="008D3418"/>
    <w:rsid w:val="008E4102"/>
    <w:rsid w:val="00901C62"/>
    <w:rsid w:val="00911BBC"/>
    <w:rsid w:val="00957C72"/>
    <w:rsid w:val="00961B90"/>
    <w:rsid w:val="00965B08"/>
    <w:rsid w:val="009816A0"/>
    <w:rsid w:val="00986E2A"/>
    <w:rsid w:val="009B0CE1"/>
    <w:rsid w:val="009B2A3E"/>
    <w:rsid w:val="009B5146"/>
    <w:rsid w:val="009C038B"/>
    <w:rsid w:val="009C0BDB"/>
    <w:rsid w:val="009C1EE4"/>
    <w:rsid w:val="009E7530"/>
    <w:rsid w:val="009E7568"/>
    <w:rsid w:val="00A11703"/>
    <w:rsid w:val="00A4447C"/>
    <w:rsid w:val="00A47A5E"/>
    <w:rsid w:val="00A50012"/>
    <w:rsid w:val="00A6260E"/>
    <w:rsid w:val="00A63709"/>
    <w:rsid w:val="00A834F3"/>
    <w:rsid w:val="00A9477A"/>
    <w:rsid w:val="00AA2ADE"/>
    <w:rsid w:val="00AB5218"/>
    <w:rsid w:val="00AD2654"/>
    <w:rsid w:val="00AD4F22"/>
    <w:rsid w:val="00AE6DC2"/>
    <w:rsid w:val="00AE7530"/>
    <w:rsid w:val="00B01266"/>
    <w:rsid w:val="00B02C11"/>
    <w:rsid w:val="00B1733A"/>
    <w:rsid w:val="00B25922"/>
    <w:rsid w:val="00B35669"/>
    <w:rsid w:val="00B51C83"/>
    <w:rsid w:val="00B52885"/>
    <w:rsid w:val="00B5292A"/>
    <w:rsid w:val="00B53938"/>
    <w:rsid w:val="00B81F88"/>
    <w:rsid w:val="00B826A4"/>
    <w:rsid w:val="00B82949"/>
    <w:rsid w:val="00B8452D"/>
    <w:rsid w:val="00B9336E"/>
    <w:rsid w:val="00B94C8C"/>
    <w:rsid w:val="00BB22D9"/>
    <w:rsid w:val="00BB4240"/>
    <w:rsid w:val="00BD1940"/>
    <w:rsid w:val="00BF592E"/>
    <w:rsid w:val="00BF6B56"/>
    <w:rsid w:val="00BF7B45"/>
    <w:rsid w:val="00C015C6"/>
    <w:rsid w:val="00C01F5D"/>
    <w:rsid w:val="00C13112"/>
    <w:rsid w:val="00C13988"/>
    <w:rsid w:val="00C20DE0"/>
    <w:rsid w:val="00C210FD"/>
    <w:rsid w:val="00C24AFD"/>
    <w:rsid w:val="00C47DAC"/>
    <w:rsid w:val="00C625C8"/>
    <w:rsid w:val="00C81B0E"/>
    <w:rsid w:val="00C830D6"/>
    <w:rsid w:val="00C93A63"/>
    <w:rsid w:val="00C93B3D"/>
    <w:rsid w:val="00CA2970"/>
    <w:rsid w:val="00CB73CE"/>
    <w:rsid w:val="00CD69AA"/>
    <w:rsid w:val="00CE738F"/>
    <w:rsid w:val="00D02CFB"/>
    <w:rsid w:val="00D12F55"/>
    <w:rsid w:val="00D13342"/>
    <w:rsid w:val="00D13819"/>
    <w:rsid w:val="00D14B6F"/>
    <w:rsid w:val="00D152BA"/>
    <w:rsid w:val="00D26419"/>
    <w:rsid w:val="00D30A47"/>
    <w:rsid w:val="00D45D7E"/>
    <w:rsid w:val="00D702A0"/>
    <w:rsid w:val="00D704C9"/>
    <w:rsid w:val="00D72AF2"/>
    <w:rsid w:val="00D81B5E"/>
    <w:rsid w:val="00D9745B"/>
    <w:rsid w:val="00DA2A11"/>
    <w:rsid w:val="00DA396A"/>
    <w:rsid w:val="00DA419B"/>
    <w:rsid w:val="00DA4C34"/>
    <w:rsid w:val="00DB0106"/>
    <w:rsid w:val="00DD5C46"/>
    <w:rsid w:val="00DD5F01"/>
    <w:rsid w:val="00DE4377"/>
    <w:rsid w:val="00DE63AB"/>
    <w:rsid w:val="00DF0213"/>
    <w:rsid w:val="00DF1268"/>
    <w:rsid w:val="00DF53B9"/>
    <w:rsid w:val="00DF60EA"/>
    <w:rsid w:val="00E03BDF"/>
    <w:rsid w:val="00E04A8F"/>
    <w:rsid w:val="00E07684"/>
    <w:rsid w:val="00E10D30"/>
    <w:rsid w:val="00E1412F"/>
    <w:rsid w:val="00E15858"/>
    <w:rsid w:val="00E16557"/>
    <w:rsid w:val="00E17502"/>
    <w:rsid w:val="00E33971"/>
    <w:rsid w:val="00E41325"/>
    <w:rsid w:val="00E43897"/>
    <w:rsid w:val="00E562E9"/>
    <w:rsid w:val="00E577F7"/>
    <w:rsid w:val="00E61F44"/>
    <w:rsid w:val="00E67878"/>
    <w:rsid w:val="00E81E5A"/>
    <w:rsid w:val="00E81F97"/>
    <w:rsid w:val="00E84327"/>
    <w:rsid w:val="00E86097"/>
    <w:rsid w:val="00E86875"/>
    <w:rsid w:val="00E8762A"/>
    <w:rsid w:val="00E95CD7"/>
    <w:rsid w:val="00EB1C60"/>
    <w:rsid w:val="00EC6D54"/>
    <w:rsid w:val="00ED3B26"/>
    <w:rsid w:val="00ED75A5"/>
    <w:rsid w:val="00EE5D6C"/>
    <w:rsid w:val="00EF4F74"/>
    <w:rsid w:val="00F11CCE"/>
    <w:rsid w:val="00F161D4"/>
    <w:rsid w:val="00F20955"/>
    <w:rsid w:val="00F3353F"/>
    <w:rsid w:val="00F47A99"/>
    <w:rsid w:val="00F51A93"/>
    <w:rsid w:val="00F65291"/>
    <w:rsid w:val="00F7095B"/>
    <w:rsid w:val="00F74E95"/>
    <w:rsid w:val="00F87A73"/>
    <w:rsid w:val="00F929CA"/>
    <w:rsid w:val="00FB1BCB"/>
    <w:rsid w:val="00FE4AB7"/>
    <w:rsid w:val="00FF2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1BC5"/>
  <w15:docId w15:val="{D94FE897-382D-4A49-B5C1-7391DA6D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418"/>
  </w:style>
  <w:style w:type="paragraph" w:styleId="Heading2">
    <w:name w:val="heading 2"/>
    <w:basedOn w:val="Normal"/>
    <w:link w:val="Heading2Char"/>
    <w:uiPriority w:val="9"/>
    <w:qFormat/>
    <w:rsid w:val="00E8432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5E"/>
    <w:rPr>
      <w:rFonts w:ascii="Tahoma" w:hAnsi="Tahoma" w:cs="Tahoma"/>
      <w:sz w:val="16"/>
      <w:szCs w:val="16"/>
    </w:rPr>
  </w:style>
  <w:style w:type="paragraph" w:styleId="ListParagraph">
    <w:name w:val="List Paragraph"/>
    <w:basedOn w:val="Normal"/>
    <w:uiPriority w:val="34"/>
    <w:qFormat/>
    <w:rsid w:val="007F6A25"/>
    <w:pPr>
      <w:ind w:left="720"/>
      <w:contextualSpacing/>
    </w:pPr>
  </w:style>
  <w:style w:type="paragraph" w:styleId="Header">
    <w:name w:val="header"/>
    <w:basedOn w:val="Normal"/>
    <w:link w:val="HeaderChar"/>
    <w:uiPriority w:val="99"/>
    <w:unhideWhenUsed/>
    <w:rsid w:val="00127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3C2"/>
  </w:style>
  <w:style w:type="paragraph" w:styleId="Footer">
    <w:name w:val="footer"/>
    <w:basedOn w:val="Normal"/>
    <w:link w:val="FooterChar"/>
    <w:uiPriority w:val="99"/>
    <w:unhideWhenUsed/>
    <w:rsid w:val="00127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3C2"/>
  </w:style>
  <w:style w:type="table" w:customStyle="1" w:styleId="Style1">
    <w:name w:val="Style1"/>
    <w:basedOn w:val="TableNormal"/>
    <w:uiPriority w:val="99"/>
    <w:rsid w:val="00266F4B"/>
    <w:pPr>
      <w:spacing w:after="0" w:line="240" w:lineRule="auto"/>
    </w:pPr>
    <w:rPr>
      <w:rFonts w:ascii="Arial" w:hAnsi="Arial"/>
      <w:sz w:val="20"/>
    </w:rPr>
    <w:tblPr/>
  </w:style>
  <w:style w:type="table" w:customStyle="1" w:styleId="Style2">
    <w:name w:val="Style2"/>
    <w:basedOn w:val="TableNormal"/>
    <w:uiPriority w:val="99"/>
    <w:rsid w:val="00266F4B"/>
    <w:pPr>
      <w:spacing w:after="0" w:line="240" w:lineRule="auto"/>
    </w:pPr>
    <w:rPr>
      <w:rFonts w:ascii="Arial" w:hAnsi="Arial"/>
      <w:sz w:val="20"/>
    </w:rPr>
    <w:tblPr/>
  </w:style>
  <w:style w:type="table" w:customStyle="1" w:styleId="Style3">
    <w:name w:val="Style3"/>
    <w:basedOn w:val="TableNormal"/>
    <w:uiPriority w:val="99"/>
    <w:rsid w:val="00266F4B"/>
    <w:pPr>
      <w:spacing w:after="0" w:line="240" w:lineRule="auto"/>
    </w:pPr>
    <w:rPr>
      <w:rFonts w:ascii="Arial" w:hAnsi="Arial"/>
      <w:sz w:val="20"/>
    </w:rPr>
    <w:tblPr/>
  </w:style>
  <w:style w:type="table" w:customStyle="1" w:styleId="Style4">
    <w:name w:val="Style4"/>
    <w:basedOn w:val="TableNormal"/>
    <w:uiPriority w:val="99"/>
    <w:rsid w:val="00266F4B"/>
    <w:pPr>
      <w:spacing w:after="0" w:line="240" w:lineRule="auto"/>
    </w:pPr>
    <w:rPr>
      <w:rFonts w:ascii="Arial" w:hAnsi="Arial"/>
    </w:rPr>
    <w:tblPr/>
    <w:tblStylePr w:type="lastRow">
      <w:rPr>
        <w:rFonts w:ascii="Arial" w:hAnsi="Arial"/>
        <w:sz w:val="20"/>
      </w:rPr>
    </w:tblStylePr>
  </w:style>
  <w:style w:type="table" w:customStyle="1" w:styleId="Style5">
    <w:name w:val="Style5"/>
    <w:basedOn w:val="TableNormal"/>
    <w:uiPriority w:val="99"/>
    <w:rsid w:val="00266F4B"/>
    <w:pPr>
      <w:spacing w:after="0" w:line="240" w:lineRule="auto"/>
    </w:pPr>
    <w:tblPr/>
    <w:tblStylePr w:type="lastRow">
      <w:rPr>
        <w:rFonts w:ascii="Arial" w:hAnsi="Arial"/>
        <w:sz w:val="20"/>
      </w:rPr>
    </w:tblStylePr>
  </w:style>
  <w:style w:type="table" w:customStyle="1" w:styleId="Style6">
    <w:name w:val="Style6"/>
    <w:basedOn w:val="TableNormal"/>
    <w:uiPriority w:val="99"/>
    <w:rsid w:val="00266F4B"/>
    <w:pPr>
      <w:spacing w:after="0" w:line="240" w:lineRule="auto"/>
    </w:pPr>
    <w:tblPr/>
    <w:tblStylePr w:type="lastRow">
      <w:rPr>
        <w:rFonts w:ascii="Arial" w:hAnsi="Arial"/>
        <w:sz w:val="20"/>
      </w:rPr>
    </w:tblStylePr>
  </w:style>
  <w:style w:type="table" w:customStyle="1" w:styleId="Style7">
    <w:name w:val="Style7"/>
    <w:basedOn w:val="TableNormal"/>
    <w:uiPriority w:val="99"/>
    <w:rsid w:val="00266F4B"/>
    <w:pPr>
      <w:spacing w:after="0" w:line="240" w:lineRule="auto"/>
    </w:pPr>
    <w:tblPr/>
    <w:tblStylePr w:type="lastRow">
      <w:rPr>
        <w:rFonts w:ascii="Arial" w:hAnsi="Arial"/>
        <w:sz w:val="20"/>
      </w:rPr>
    </w:tblStylePr>
  </w:style>
  <w:style w:type="table" w:customStyle="1" w:styleId="Style8">
    <w:name w:val="Style8"/>
    <w:basedOn w:val="TableNormal"/>
    <w:uiPriority w:val="99"/>
    <w:rsid w:val="00266F4B"/>
    <w:pPr>
      <w:spacing w:after="0" w:line="240" w:lineRule="auto"/>
    </w:pPr>
    <w:tblPr/>
    <w:tblStylePr w:type="lastRow">
      <w:rPr>
        <w:rFonts w:ascii="Arial" w:hAnsi="Arial"/>
        <w:sz w:val="20"/>
      </w:rPr>
    </w:tblStylePr>
  </w:style>
  <w:style w:type="table" w:customStyle="1" w:styleId="Style9">
    <w:name w:val="Style9"/>
    <w:basedOn w:val="TableNormal"/>
    <w:uiPriority w:val="99"/>
    <w:rsid w:val="00266F4B"/>
    <w:pPr>
      <w:spacing w:after="0" w:line="240" w:lineRule="auto"/>
    </w:pPr>
    <w:tblPr/>
    <w:tblStylePr w:type="lastRow">
      <w:rPr>
        <w:rFonts w:ascii="Arial" w:hAnsi="Arial"/>
        <w:sz w:val="20"/>
      </w:rPr>
    </w:tblStylePr>
  </w:style>
  <w:style w:type="table" w:customStyle="1" w:styleId="Style10">
    <w:name w:val="Style10"/>
    <w:basedOn w:val="TableNormal"/>
    <w:uiPriority w:val="99"/>
    <w:rsid w:val="00266F4B"/>
    <w:pPr>
      <w:spacing w:after="0" w:line="240" w:lineRule="auto"/>
    </w:pPr>
    <w:tblPr/>
    <w:tblStylePr w:type="lastRow">
      <w:rPr>
        <w:rFonts w:ascii="Arial" w:hAnsi="Arial"/>
        <w:sz w:val="20"/>
      </w:rPr>
    </w:tblStylePr>
  </w:style>
  <w:style w:type="table" w:customStyle="1" w:styleId="Style11">
    <w:name w:val="Style11"/>
    <w:basedOn w:val="TableNormal"/>
    <w:uiPriority w:val="99"/>
    <w:rsid w:val="00266F4B"/>
    <w:pPr>
      <w:spacing w:after="0" w:line="240" w:lineRule="auto"/>
    </w:pPr>
    <w:tblPr/>
    <w:tblStylePr w:type="lastCol">
      <w:rPr>
        <w:rFonts w:ascii="Arial" w:hAnsi="Arial"/>
        <w:sz w:val="20"/>
      </w:rPr>
    </w:tblStylePr>
  </w:style>
  <w:style w:type="table" w:customStyle="1" w:styleId="Style12">
    <w:name w:val="Style12"/>
    <w:basedOn w:val="TableNormal"/>
    <w:uiPriority w:val="99"/>
    <w:rsid w:val="00A9477A"/>
    <w:pPr>
      <w:spacing w:after="0" w:line="240" w:lineRule="auto"/>
    </w:pPr>
    <w:rPr>
      <w:rFonts w:ascii="Arial" w:hAnsi="Arial"/>
      <w:sz w:val="20"/>
    </w:rPr>
    <w:tblPr/>
  </w:style>
  <w:style w:type="table" w:customStyle="1" w:styleId="Style13">
    <w:name w:val="Style13"/>
    <w:basedOn w:val="TableNormal"/>
    <w:uiPriority w:val="99"/>
    <w:rsid w:val="00A9477A"/>
    <w:pPr>
      <w:spacing w:after="0" w:line="240" w:lineRule="auto"/>
    </w:pPr>
    <w:tblPr/>
    <w:tblStylePr w:type="lastRow">
      <w:rPr>
        <w:rFonts w:ascii="Arial" w:hAnsi="Arial"/>
        <w:sz w:val="20"/>
      </w:rPr>
    </w:tblStylePr>
  </w:style>
  <w:style w:type="table" w:customStyle="1" w:styleId="Style14">
    <w:name w:val="Style14"/>
    <w:basedOn w:val="TableNormal"/>
    <w:uiPriority w:val="99"/>
    <w:rsid w:val="00A9477A"/>
    <w:pPr>
      <w:spacing w:after="0" w:line="240" w:lineRule="auto"/>
    </w:pPr>
    <w:tblPr/>
    <w:tblStylePr w:type="lastRow">
      <w:rPr>
        <w:rFonts w:ascii="Arial" w:hAnsi="Arial"/>
        <w:sz w:val="20"/>
      </w:rPr>
    </w:tblStylePr>
  </w:style>
  <w:style w:type="table" w:customStyle="1" w:styleId="Style15">
    <w:name w:val="Style15"/>
    <w:basedOn w:val="TableNormal"/>
    <w:uiPriority w:val="99"/>
    <w:rsid w:val="00A9477A"/>
    <w:pPr>
      <w:spacing w:after="0" w:line="240" w:lineRule="auto"/>
    </w:pPr>
    <w:tblPr/>
    <w:tblStylePr w:type="lastRow">
      <w:rPr>
        <w:rFonts w:ascii="Arial" w:hAnsi="Arial"/>
        <w:sz w:val="20"/>
      </w:rPr>
    </w:tblStylePr>
  </w:style>
  <w:style w:type="table" w:customStyle="1" w:styleId="Style16">
    <w:name w:val="Style16"/>
    <w:basedOn w:val="TableNormal"/>
    <w:uiPriority w:val="99"/>
    <w:rsid w:val="00A9477A"/>
    <w:pPr>
      <w:spacing w:after="0" w:line="240" w:lineRule="auto"/>
    </w:pPr>
    <w:tblPr/>
    <w:tblStylePr w:type="lastRow">
      <w:rPr>
        <w:rFonts w:ascii="Arial" w:hAnsi="Arial"/>
        <w:sz w:val="20"/>
      </w:rPr>
    </w:tblStylePr>
  </w:style>
  <w:style w:type="table" w:customStyle="1" w:styleId="Style17">
    <w:name w:val="Style17"/>
    <w:basedOn w:val="TableNormal"/>
    <w:uiPriority w:val="99"/>
    <w:rsid w:val="00A9477A"/>
    <w:pPr>
      <w:spacing w:after="0" w:line="240" w:lineRule="auto"/>
    </w:pPr>
    <w:tblPr/>
    <w:tblStylePr w:type="lastRow">
      <w:rPr>
        <w:rFonts w:ascii="Arial" w:hAnsi="Arial"/>
        <w:sz w:val="20"/>
      </w:rPr>
    </w:tblStylePr>
  </w:style>
  <w:style w:type="table" w:customStyle="1" w:styleId="Style18">
    <w:name w:val="Style18"/>
    <w:basedOn w:val="TableNormal"/>
    <w:uiPriority w:val="99"/>
    <w:rsid w:val="00A9477A"/>
    <w:pPr>
      <w:spacing w:after="0" w:line="240" w:lineRule="auto"/>
    </w:pPr>
    <w:tblPr/>
    <w:tblStylePr w:type="lastRow">
      <w:rPr>
        <w:rFonts w:ascii="Arial" w:hAnsi="Arial"/>
        <w:sz w:val="20"/>
      </w:rPr>
    </w:tblStylePr>
  </w:style>
  <w:style w:type="table" w:customStyle="1" w:styleId="Style19">
    <w:name w:val="Style19"/>
    <w:basedOn w:val="TableNormal"/>
    <w:uiPriority w:val="99"/>
    <w:rsid w:val="00A9477A"/>
    <w:pPr>
      <w:spacing w:after="0" w:line="240" w:lineRule="auto"/>
    </w:pPr>
    <w:tblPr/>
    <w:tblStylePr w:type="lastRow">
      <w:rPr>
        <w:rFonts w:ascii="Arial" w:hAnsi="Arial"/>
        <w:sz w:val="20"/>
      </w:rPr>
    </w:tblStylePr>
  </w:style>
  <w:style w:type="table" w:customStyle="1" w:styleId="Style20">
    <w:name w:val="Style20"/>
    <w:basedOn w:val="TableNormal"/>
    <w:uiPriority w:val="99"/>
    <w:rsid w:val="00A9477A"/>
    <w:pPr>
      <w:spacing w:after="0" w:line="240" w:lineRule="auto"/>
    </w:pPr>
    <w:tblPr/>
    <w:tblStylePr w:type="lastRow">
      <w:rPr>
        <w:rFonts w:ascii="Arial" w:hAnsi="Arial"/>
        <w:sz w:val="20"/>
      </w:rPr>
    </w:tblStylePr>
  </w:style>
  <w:style w:type="table" w:customStyle="1" w:styleId="Style21">
    <w:name w:val="Style21"/>
    <w:basedOn w:val="TableNormal"/>
    <w:uiPriority w:val="99"/>
    <w:rsid w:val="00957C72"/>
    <w:pPr>
      <w:spacing w:after="0" w:line="240" w:lineRule="auto"/>
    </w:pPr>
    <w:tblPr/>
    <w:tblStylePr w:type="lastRow">
      <w:rPr>
        <w:rFonts w:ascii="Arial" w:hAnsi="Arial"/>
        <w:sz w:val="20"/>
      </w:rPr>
    </w:tblStylePr>
  </w:style>
  <w:style w:type="table" w:customStyle="1" w:styleId="Style22">
    <w:name w:val="Style22"/>
    <w:basedOn w:val="TableNormal"/>
    <w:uiPriority w:val="99"/>
    <w:rsid w:val="00957C72"/>
    <w:pPr>
      <w:spacing w:after="0" w:line="240" w:lineRule="auto"/>
    </w:pPr>
    <w:tblPr/>
    <w:tblStylePr w:type="lastRow">
      <w:rPr>
        <w:rFonts w:ascii="Arial" w:hAnsi="Arial"/>
        <w:sz w:val="20"/>
      </w:rPr>
    </w:tblStylePr>
  </w:style>
  <w:style w:type="table" w:styleId="TableGrid">
    <w:name w:val="Table Grid"/>
    <w:basedOn w:val="TableNormal"/>
    <w:rsid w:val="003B3B7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5669"/>
    <w:pPr>
      <w:spacing w:after="0" w:line="240" w:lineRule="auto"/>
    </w:pPr>
  </w:style>
  <w:style w:type="paragraph" w:styleId="NormalWeb">
    <w:name w:val="Normal (Web)"/>
    <w:basedOn w:val="Normal"/>
    <w:uiPriority w:val="99"/>
    <w:unhideWhenUsed/>
    <w:rsid w:val="00721D8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21D8A"/>
    <w:rPr>
      <w:b/>
      <w:bCs/>
    </w:rPr>
  </w:style>
  <w:style w:type="character" w:customStyle="1" w:styleId="a76bdi0">
    <w:name w:val="___a76bdi0"/>
    <w:basedOn w:val="DefaultParagraphFont"/>
    <w:rsid w:val="000822C8"/>
  </w:style>
  <w:style w:type="character" w:customStyle="1" w:styleId="Heading2Char">
    <w:name w:val="Heading 2 Char"/>
    <w:basedOn w:val="DefaultParagraphFont"/>
    <w:link w:val="Heading2"/>
    <w:uiPriority w:val="9"/>
    <w:rsid w:val="00E84327"/>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2990">
      <w:bodyDiv w:val="1"/>
      <w:marLeft w:val="0"/>
      <w:marRight w:val="0"/>
      <w:marTop w:val="0"/>
      <w:marBottom w:val="0"/>
      <w:divBdr>
        <w:top w:val="none" w:sz="0" w:space="0" w:color="auto"/>
        <w:left w:val="none" w:sz="0" w:space="0" w:color="auto"/>
        <w:bottom w:val="none" w:sz="0" w:space="0" w:color="auto"/>
        <w:right w:val="none" w:sz="0" w:space="0" w:color="auto"/>
      </w:divBdr>
    </w:div>
    <w:div w:id="614869500">
      <w:bodyDiv w:val="1"/>
      <w:marLeft w:val="0"/>
      <w:marRight w:val="0"/>
      <w:marTop w:val="0"/>
      <w:marBottom w:val="0"/>
      <w:divBdr>
        <w:top w:val="none" w:sz="0" w:space="0" w:color="auto"/>
        <w:left w:val="none" w:sz="0" w:space="0" w:color="auto"/>
        <w:bottom w:val="none" w:sz="0" w:space="0" w:color="auto"/>
        <w:right w:val="none" w:sz="0" w:space="0" w:color="auto"/>
      </w:divBdr>
    </w:div>
    <w:div w:id="765155052">
      <w:bodyDiv w:val="1"/>
      <w:marLeft w:val="0"/>
      <w:marRight w:val="0"/>
      <w:marTop w:val="0"/>
      <w:marBottom w:val="0"/>
      <w:divBdr>
        <w:top w:val="none" w:sz="0" w:space="0" w:color="auto"/>
        <w:left w:val="none" w:sz="0" w:space="0" w:color="auto"/>
        <w:bottom w:val="none" w:sz="0" w:space="0" w:color="auto"/>
        <w:right w:val="none" w:sz="0" w:space="0" w:color="auto"/>
      </w:divBdr>
    </w:div>
    <w:div w:id="809054178">
      <w:bodyDiv w:val="1"/>
      <w:marLeft w:val="0"/>
      <w:marRight w:val="0"/>
      <w:marTop w:val="0"/>
      <w:marBottom w:val="0"/>
      <w:divBdr>
        <w:top w:val="none" w:sz="0" w:space="0" w:color="auto"/>
        <w:left w:val="none" w:sz="0" w:space="0" w:color="auto"/>
        <w:bottom w:val="none" w:sz="0" w:space="0" w:color="auto"/>
        <w:right w:val="none" w:sz="0" w:space="0" w:color="auto"/>
      </w:divBdr>
    </w:div>
    <w:div w:id="955408996">
      <w:bodyDiv w:val="1"/>
      <w:marLeft w:val="0"/>
      <w:marRight w:val="0"/>
      <w:marTop w:val="0"/>
      <w:marBottom w:val="0"/>
      <w:divBdr>
        <w:top w:val="none" w:sz="0" w:space="0" w:color="auto"/>
        <w:left w:val="none" w:sz="0" w:space="0" w:color="auto"/>
        <w:bottom w:val="none" w:sz="0" w:space="0" w:color="auto"/>
        <w:right w:val="none" w:sz="0" w:space="0" w:color="auto"/>
      </w:divBdr>
    </w:div>
    <w:div w:id="959720879">
      <w:bodyDiv w:val="1"/>
      <w:marLeft w:val="0"/>
      <w:marRight w:val="0"/>
      <w:marTop w:val="0"/>
      <w:marBottom w:val="0"/>
      <w:divBdr>
        <w:top w:val="none" w:sz="0" w:space="0" w:color="auto"/>
        <w:left w:val="none" w:sz="0" w:space="0" w:color="auto"/>
        <w:bottom w:val="none" w:sz="0" w:space="0" w:color="auto"/>
        <w:right w:val="none" w:sz="0" w:space="0" w:color="auto"/>
      </w:divBdr>
    </w:div>
    <w:div w:id="1021781151">
      <w:bodyDiv w:val="1"/>
      <w:marLeft w:val="0"/>
      <w:marRight w:val="0"/>
      <w:marTop w:val="0"/>
      <w:marBottom w:val="0"/>
      <w:divBdr>
        <w:top w:val="none" w:sz="0" w:space="0" w:color="auto"/>
        <w:left w:val="none" w:sz="0" w:space="0" w:color="auto"/>
        <w:bottom w:val="none" w:sz="0" w:space="0" w:color="auto"/>
        <w:right w:val="none" w:sz="0" w:space="0" w:color="auto"/>
      </w:divBdr>
    </w:div>
    <w:div w:id="1078333051">
      <w:bodyDiv w:val="1"/>
      <w:marLeft w:val="0"/>
      <w:marRight w:val="0"/>
      <w:marTop w:val="0"/>
      <w:marBottom w:val="0"/>
      <w:divBdr>
        <w:top w:val="none" w:sz="0" w:space="0" w:color="auto"/>
        <w:left w:val="none" w:sz="0" w:space="0" w:color="auto"/>
        <w:bottom w:val="none" w:sz="0" w:space="0" w:color="auto"/>
        <w:right w:val="none" w:sz="0" w:space="0" w:color="auto"/>
      </w:divBdr>
    </w:div>
    <w:div w:id="1268848049">
      <w:bodyDiv w:val="1"/>
      <w:marLeft w:val="0"/>
      <w:marRight w:val="0"/>
      <w:marTop w:val="0"/>
      <w:marBottom w:val="0"/>
      <w:divBdr>
        <w:top w:val="none" w:sz="0" w:space="0" w:color="auto"/>
        <w:left w:val="none" w:sz="0" w:space="0" w:color="auto"/>
        <w:bottom w:val="none" w:sz="0" w:space="0" w:color="auto"/>
        <w:right w:val="none" w:sz="0" w:space="0" w:color="auto"/>
      </w:divBdr>
    </w:div>
    <w:div w:id="1281843582">
      <w:bodyDiv w:val="1"/>
      <w:marLeft w:val="0"/>
      <w:marRight w:val="0"/>
      <w:marTop w:val="0"/>
      <w:marBottom w:val="0"/>
      <w:divBdr>
        <w:top w:val="none" w:sz="0" w:space="0" w:color="auto"/>
        <w:left w:val="none" w:sz="0" w:space="0" w:color="auto"/>
        <w:bottom w:val="none" w:sz="0" w:space="0" w:color="auto"/>
        <w:right w:val="none" w:sz="0" w:space="0" w:color="auto"/>
      </w:divBdr>
    </w:div>
    <w:div w:id="1310208718">
      <w:bodyDiv w:val="1"/>
      <w:marLeft w:val="0"/>
      <w:marRight w:val="0"/>
      <w:marTop w:val="0"/>
      <w:marBottom w:val="0"/>
      <w:divBdr>
        <w:top w:val="none" w:sz="0" w:space="0" w:color="auto"/>
        <w:left w:val="none" w:sz="0" w:space="0" w:color="auto"/>
        <w:bottom w:val="none" w:sz="0" w:space="0" w:color="auto"/>
        <w:right w:val="none" w:sz="0" w:space="0" w:color="auto"/>
      </w:divBdr>
    </w:div>
    <w:div w:id="1386680728">
      <w:bodyDiv w:val="1"/>
      <w:marLeft w:val="0"/>
      <w:marRight w:val="0"/>
      <w:marTop w:val="0"/>
      <w:marBottom w:val="0"/>
      <w:divBdr>
        <w:top w:val="none" w:sz="0" w:space="0" w:color="auto"/>
        <w:left w:val="none" w:sz="0" w:space="0" w:color="auto"/>
        <w:bottom w:val="none" w:sz="0" w:space="0" w:color="auto"/>
        <w:right w:val="none" w:sz="0" w:space="0" w:color="auto"/>
      </w:divBdr>
    </w:div>
    <w:div w:id="1541698363">
      <w:bodyDiv w:val="1"/>
      <w:marLeft w:val="0"/>
      <w:marRight w:val="0"/>
      <w:marTop w:val="0"/>
      <w:marBottom w:val="0"/>
      <w:divBdr>
        <w:top w:val="none" w:sz="0" w:space="0" w:color="auto"/>
        <w:left w:val="none" w:sz="0" w:space="0" w:color="auto"/>
        <w:bottom w:val="none" w:sz="0" w:space="0" w:color="auto"/>
        <w:right w:val="none" w:sz="0" w:space="0" w:color="auto"/>
      </w:divBdr>
    </w:div>
    <w:div w:id="1546335978">
      <w:bodyDiv w:val="1"/>
      <w:marLeft w:val="0"/>
      <w:marRight w:val="0"/>
      <w:marTop w:val="0"/>
      <w:marBottom w:val="0"/>
      <w:divBdr>
        <w:top w:val="none" w:sz="0" w:space="0" w:color="auto"/>
        <w:left w:val="none" w:sz="0" w:space="0" w:color="auto"/>
        <w:bottom w:val="none" w:sz="0" w:space="0" w:color="auto"/>
        <w:right w:val="none" w:sz="0" w:space="0" w:color="auto"/>
      </w:divBdr>
    </w:div>
    <w:div w:id="1733963628">
      <w:bodyDiv w:val="1"/>
      <w:marLeft w:val="0"/>
      <w:marRight w:val="0"/>
      <w:marTop w:val="0"/>
      <w:marBottom w:val="0"/>
      <w:divBdr>
        <w:top w:val="none" w:sz="0" w:space="0" w:color="auto"/>
        <w:left w:val="none" w:sz="0" w:space="0" w:color="auto"/>
        <w:bottom w:val="none" w:sz="0" w:space="0" w:color="auto"/>
        <w:right w:val="none" w:sz="0" w:space="0" w:color="auto"/>
      </w:divBdr>
    </w:div>
    <w:div w:id="20454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0b4d4e3-5e6b-4cd2-b4f1-c2cfb07e87bd">
      <Value>393</Value>
    </TaxCatchAll>
    <jca61ed375004124b06360e7e528af3a xmlns="d0b4d4e3-5e6b-4cd2-b4f1-c2cfb07e87bd">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cb3a470c-90d2-41aa-a87b-b728990f2282</TermId>
        </TermInfo>
      </Terms>
    </jca61ed375004124b06360e7e528af3a>
    <a89ec2e881924649b56d136f417343cd xmlns="14b87bfc-89ff-4911-b9dc-f8526a62674a">
      <Terms xmlns="http://schemas.microsoft.com/office/infopath/2007/PartnerControls"/>
    </a89ec2e881924649b56d136f417343cd>
  </documentManagement>
</p:properties>
</file>

<file path=customXml/itemProps1.xml><?xml version="1.0" encoding="utf-8"?>
<ds:datastoreItem xmlns:ds="http://schemas.openxmlformats.org/officeDocument/2006/customXml" ds:itemID="{1CA8619D-8375-481C-9901-0E41F5C61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C18A85-918C-4E20-AB42-82CA663F2011}">
  <ds:schemaRefs>
    <ds:schemaRef ds:uri="http://schemas.openxmlformats.org/officeDocument/2006/bibliography"/>
  </ds:schemaRefs>
</ds:datastoreItem>
</file>

<file path=customXml/itemProps3.xml><?xml version="1.0" encoding="utf-8"?>
<ds:datastoreItem xmlns:ds="http://schemas.openxmlformats.org/officeDocument/2006/customXml" ds:itemID="{6A797674-DEF4-4D9F-B1D0-169D3C7050FF}">
  <ds:schemaRefs>
    <ds:schemaRef ds:uri="http://schemas.microsoft.com/sharepoint/v3/contenttype/forms"/>
  </ds:schemaRefs>
</ds:datastoreItem>
</file>

<file path=customXml/itemProps4.xml><?xml version="1.0" encoding="utf-8"?>
<ds:datastoreItem xmlns:ds="http://schemas.openxmlformats.org/officeDocument/2006/customXml" ds:itemID="{FBA9FC6F-CA88-4AAA-B398-4F8C6BA6D277}">
  <ds:schemaRefs>
    <ds:schemaRef ds:uri="http://schemas.microsoft.com/office/2006/metadata/properties"/>
    <ds:schemaRef ds:uri="http://schemas.microsoft.com/office/infopath/2007/PartnerControls"/>
    <ds:schemaRef ds:uri="d0b4d4e3-5e6b-4cd2-b4f1-c2cfb07e87bd"/>
    <ds:schemaRef ds:uri="14b87bfc-89ff-4911-b9dc-f8526a62674a"/>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5</Pages>
  <Words>1238</Words>
  <Characters>7506</Characters>
  <Application>Microsoft Office Word</Application>
  <DocSecurity>0</DocSecurity>
  <Lines>258</Lines>
  <Paragraphs>109</Paragraphs>
  <ScaleCrop>false</ScaleCrop>
  <HeadingPairs>
    <vt:vector size="2" baseType="variant">
      <vt:variant>
        <vt:lpstr>Title</vt:lpstr>
      </vt:variant>
      <vt:variant>
        <vt:i4>1</vt:i4>
      </vt:variant>
    </vt:vector>
  </HeadingPairs>
  <TitlesOfParts>
    <vt:vector size="1" baseType="lpstr">
      <vt:lpstr>Example role descriptor</vt:lpstr>
    </vt:vector>
  </TitlesOfParts>
  <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role descriptor</dc:title>
  <dc:creator>JEGS</dc:creator>
  <cp:lastModifiedBy>Colin Wolstenholme</cp:lastModifiedBy>
  <cp:revision>75</cp:revision>
  <cp:lastPrinted>2020-01-13T12:11:00Z</cp:lastPrinted>
  <dcterms:created xsi:type="dcterms:W3CDTF">2026-01-10T17:43:00Z</dcterms:created>
  <dcterms:modified xsi:type="dcterms:W3CDTF">2026-03-05T10:52:00Z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0x010100BF21E284049E0B4E9C13BCEFF60FE20600DE18FF97D118AE449442E56ACEED7777</vt:lpwstr>
  </op:property>
  <op:property fmtid="{D5CDD505-2E9C-101B-9397-08002B2CF9AE}" pid="3" name="RollupTag">
    <vt:lpwstr/>
  </op:property>
  <op:property fmtid="{D5CDD505-2E9C-101B-9397-08002B2CF9AE}" pid="4" name="BNDepartment">
    <vt:lpwstr>393;#Human Resources|cb3a470c-90d2-41aa-a87b-b728990f2282</vt:lpwstr>
  </op:property>
  <op:property fmtid="{D5CDD505-2E9C-101B-9397-08002B2CF9AE}" pid="5" name="X-GalaxkeyClassification">
    <vt:lpwstr>OFFICIAL</vt:lpwstr>
  </op:property>
</op:Properties>
</file>