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6142B825"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0F021E">
              <w:rPr>
                <w:rFonts w:cs="Arial"/>
              </w:rPr>
              <w:t>Senior Engineer</w:t>
            </w:r>
            <w:r w:rsidR="001D567D">
              <w:rPr>
                <w:rFonts w:cs="Arial"/>
              </w:rPr>
              <w:t xml:space="preserve"> (</w:t>
            </w:r>
            <w:r w:rsidR="00755B27">
              <w:rPr>
                <w:rFonts w:cs="Arial"/>
              </w:rPr>
              <w:t>Highway Development Control</w:t>
            </w:r>
            <w:r w:rsidR="000F021E">
              <w:rPr>
                <w:rFonts w:cs="Arial"/>
              </w:rPr>
              <w:t>)</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64801B43" w:rsidR="00A47A5E" w:rsidRPr="00B35669" w:rsidRDefault="000F021E"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Growth</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1B63F979"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1B6474">
              <w:rPr>
                <w:rFonts w:ascii="Arial" w:eastAsia="Times New Roman" w:hAnsi="Arial" w:cs="Arial"/>
                <w:color w:val="000000"/>
                <w:sz w:val="20"/>
                <w:szCs w:val="20"/>
                <w:lang w:eastAsia="en-GB"/>
              </w:rPr>
              <w:t>Planning, Transportation &amp; Highways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4D61E268"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1B6474">
              <w:rPr>
                <w:rFonts w:ascii="Arial" w:eastAsia="Times New Roman" w:hAnsi="Arial" w:cs="Arial"/>
                <w:color w:val="000000"/>
                <w:sz w:val="20"/>
                <w:szCs w:val="20"/>
                <w:lang w:eastAsia="en-GB"/>
              </w:rPr>
              <w:t>Principal Engineer (HDC)</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C01F5D" w:rsidRPr="00B35669" w14:paraId="7BAB7716" w14:textId="77777777" w:rsidTr="0079274B">
        <w:tblPrEx>
          <w:tblBorders>
            <w:top w:val="single" w:sz="8" w:space="0" w:color="auto"/>
            <w:left w:val="single" w:sz="8" w:space="0" w:color="auto"/>
            <w:bottom w:val="single" w:sz="8" w:space="0" w:color="auto"/>
            <w:right w:val="single" w:sz="8" w:space="0" w:color="auto"/>
          </w:tblBorders>
        </w:tblPrEx>
        <w:trPr>
          <w:cantSplit/>
          <w:trHeight w:val="567"/>
        </w:trPr>
        <w:tc>
          <w:tcPr>
            <w:tcW w:w="10488" w:type="dxa"/>
            <w:gridSpan w:val="3"/>
            <w:shd w:val="clear" w:color="auto" w:fill="361E54"/>
            <w:vAlign w:val="center"/>
            <w:hideMark/>
          </w:tcPr>
          <w:p w14:paraId="1CF8463E" w14:textId="57F8AF4B"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p>
        </w:tc>
      </w:tr>
      <w:tr w:rsidR="00C01F5D" w:rsidRPr="00B35669" w14:paraId="22277273" w14:textId="77777777" w:rsidTr="002117A3">
        <w:tblPrEx>
          <w:tblBorders>
            <w:top w:val="single" w:sz="8" w:space="0" w:color="auto"/>
            <w:left w:val="single" w:sz="8" w:space="0" w:color="auto"/>
            <w:bottom w:val="single" w:sz="8" w:space="0" w:color="auto"/>
            <w:right w:val="single" w:sz="8" w:space="0" w:color="auto"/>
          </w:tblBorders>
        </w:tblPrEx>
        <w:trPr>
          <w:cantSplit/>
          <w:trHeight w:val="1719"/>
        </w:trPr>
        <w:tc>
          <w:tcPr>
            <w:tcW w:w="10488" w:type="dxa"/>
            <w:gridSpan w:val="3"/>
          </w:tcPr>
          <w:p w14:paraId="1A2F3D3E" w14:textId="77777777" w:rsidR="0058786C" w:rsidRPr="009F48C2" w:rsidRDefault="0058786C" w:rsidP="0058786C">
            <w:pPr>
              <w:jc w:val="both"/>
              <w:rPr>
                <w:rFonts w:ascii="Arial" w:hAnsi="Arial" w:cs="Arial"/>
              </w:rPr>
            </w:pPr>
            <w:r w:rsidRPr="009F48C2">
              <w:rPr>
                <w:rFonts w:ascii="Arial" w:hAnsi="Arial" w:cs="Arial"/>
              </w:rPr>
              <w:t>To provide expertise in highway development control matters within the Authority.</w:t>
            </w:r>
          </w:p>
          <w:p w14:paraId="29CC666E" w14:textId="7A1150CF" w:rsidR="0058786C" w:rsidRDefault="0058786C" w:rsidP="0058786C">
            <w:pPr>
              <w:jc w:val="both"/>
              <w:rPr>
                <w:rFonts w:ascii="Arial" w:hAnsi="Arial" w:cs="Arial"/>
              </w:rPr>
            </w:pPr>
            <w:r w:rsidRPr="009F48C2">
              <w:rPr>
                <w:rFonts w:ascii="Arial" w:hAnsi="Arial" w:cs="Arial"/>
              </w:rPr>
              <w:t xml:space="preserve">To support and advise the elected Members of the Council as the accountable representatives of the public and </w:t>
            </w:r>
            <w:r w:rsidR="002117A3" w:rsidRPr="009F48C2">
              <w:rPr>
                <w:rFonts w:ascii="Arial" w:hAnsi="Arial" w:cs="Arial"/>
              </w:rPr>
              <w:t>assist</w:t>
            </w:r>
            <w:r w:rsidRPr="009F48C2">
              <w:rPr>
                <w:rFonts w:ascii="Arial" w:hAnsi="Arial" w:cs="Arial"/>
              </w:rPr>
              <w:t xml:space="preserve"> in servicing the Area Planning Panels.</w:t>
            </w:r>
          </w:p>
          <w:p w14:paraId="1F6CE17A" w14:textId="77777777" w:rsidR="0058786C" w:rsidRDefault="0058786C" w:rsidP="0058786C">
            <w:pPr>
              <w:jc w:val="both"/>
              <w:rPr>
                <w:rFonts w:ascii="Arial" w:hAnsi="Arial" w:cs="Arial"/>
              </w:rPr>
            </w:pPr>
            <w:r w:rsidRPr="004F20AF">
              <w:rPr>
                <w:rFonts w:ascii="Arial" w:hAnsi="Arial" w:cs="Arial"/>
              </w:rPr>
              <w:t>To ensure that services continue to be delivered in accordance with all relevant prevailing legislation.</w:t>
            </w:r>
          </w:p>
          <w:p w14:paraId="3597F890" w14:textId="275F48C3" w:rsidR="00D26419" w:rsidRPr="00B35669"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75810A65"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p>
        </w:tc>
      </w:tr>
      <w:tr w:rsidR="0058786C" w:rsidRPr="00B35669" w14:paraId="5BDDAA0B" w14:textId="77777777" w:rsidTr="00CF58D2">
        <w:trPr>
          <w:trHeight w:val="70"/>
        </w:trPr>
        <w:tc>
          <w:tcPr>
            <w:tcW w:w="10488" w:type="dxa"/>
            <w:tcBorders>
              <w:top w:val="single" w:sz="4" w:space="0" w:color="auto"/>
              <w:left w:val="single" w:sz="8" w:space="0" w:color="auto"/>
              <w:bottom w:val="single" w:sz="8" w:space="0" w:color="auto"/>
              <w:right w:val="single" w:sz="8" w:space="0" w:color="000000"/>
            </w:tcBorders>
            <w:hideMark/>
          </w:tcPr>
          <w:p w14:paraId="7C415746" w14:textId="77777777" w:rsidR="0058786C" w:rsidRDefault="0058786C" w:rsidP="0058786C">
            <w:pPr>
              <w:jc w:val="both"/>
              <w:rPr>
                <w:rFonts w:ascii="Arial" w:hAnsi="Arial" w:cs="Arial"/>
              </w:rPr>
            </w:pPr>
            <w:r w:rsidRPr="00F45B5A">
              <w:rPr>
                <w:rFonts w:ascii="Arial" w:hAnsi="Arial" w:cs="Arial"/>
              </w:rPr>
              <w:t>Responsible to the Principal Engineer Highway Development Control, but with only limited supervision and guidance in respect of the day</w:t>
            </w:r>
            <w:r w:rsidRPr="00F45B5A">
              <w:rPr>
                <w:rFonts w:ascii="Arial" w:hAnsi="Arial" w:cs="Arial"/>
              </w:rPr>
              <w:noBreakHyphen/>
              <w:t>to</w:t>
            </w:r>
            <w:r w:rsidRPr="00F45B5A">
              <w:rPr>
                <w:rFonts w:ascii="Arial" w:hAnsi="Arial" w:cs="Arial"/>
              </w:rPr>
              <w:noBreakHyphen/>
              <w:t>day enquiries, pre</w:t>
            </w:r>
            <w:r w:rsidRPr="00F45B5A">
              <w:rPr>
                <w:rFonts w:ascii="Arial" w:hAnsi="Arial" w:cs="Arial"/>
              </w:rPr>
              <w:noBreakHyphen/>
              <w:t xml:space="preserve">application enquiries, planning applications, and appeals/public inquiries. </w:t>
            </w:r>
          </w:p>
          <w:p w14:paraId="23737FCE" w14:textId="77777777" w:rsidR="0058786C" w:rsidRPr="00F45B5A" w:rsidRDefault="0058786C" w:rsidP="0058786C">
            <w:pPr>
              <w:jc w:val="both"/>
              <w:rPr>
                <w:rFonts w:ascii="Arial" w:hAnsi="Arial" w:cs="Arial"/>
              </w:rPr>
            </w:pPr>
            <w:r>
              <w:rPr>
                <w:rFonts w:ascii="Arial" w:hAnsi="Arial" w:cs="Arial"/>
              </w:rPr>
              <w:t>A</w:t>
            </w:r>
            <w:r w:rsidRPr="00F45B5A">
              <w:rPr>
                <w:rFonts w:ascii="Arial" w:hAnsi="Arial" w:cs="Arial"/>
              </w:rPr>
              <w:t xml:space="preserve">lso required on occasion to report to the </w:t>
            </w:r>
            <w:r>
              <w:rPr>
                <w:rFonts w:ascii="Arial" w:hAnsi="Arial" w:cs="Arial"/>
              </w:rPr>
              <w:t xml:space="preserve">Transport Development Manager and Assistant </w:t>
            </w:r>
            <w:r w:rsidRPr="00F45B5A">
              <w:rPr>
                <w:rFonts w:ascii="Arial" w:hAnsi="Arial" w:cs="Arial"/>
              </w:rPr>
              <w:t xml:space="preserve">Director of </w:t>
            </w:r>
            <w:r>
              <w:rPr>
                <w:rFonts w:ascii="Arial" w:hAnsi="Arial" w:cs="Arial"/>
              </w:rPr>
              <w:t>Planning, Transportation and Highways</w:t>
            </w:r>
            <w:r w:rsidRPr="00F45B5A">
              <w:rPr>
                <w:rFonts w:ascii="Arial" w:hAnsi="Arial" w:cs="Arial"/>
              </w:rPr>
              <w:t xml:space="preserve"> and other members of the Directorate’s Management Team.</w:t>
            </w:r>
          </w:p>
          <w:p w14:paraId="525752B1" w14:textId="77777777" w:rsidR="0058786C" w:rsidRPr="00F45B5A" w:rsidRDefault="0058786C" w:rsidP="0058786C">
            <w:pPr>
              <w:jc w:val="both"/>
              <w:rPr>
                <w:rFonts w:ascii="Arial" w:hAnsi="Arial" w:cs="Arial"/>
              </w:rPr>
            </w:pPr>
            <w:r w:rsidRPr="00F45B5A">
              <w:rPr>
                <w:rFonts w:ascii="Arial" w:hAnsi="Arial" w:cs="Arial"/>
              </w:rPr>
              <w:t>To make recommendations and give guidance in recognition of all relevant codes of practice, technical instructions, data and advice when assessing the highway implications of development proposals including negotiating highway benefits where appropriate.</w:t>
            </w:r>
          </w:p>
          <w:p w14:paraId="1E5D25DF" w14:textId="77777777" w:rsidR="0058786C" w:rsidRPr="00F45B5A" w:rsidRDefault="0058786C" w:rsidP="0058786C">
            <w:pPr>
              <w:jc w:val="both"/>
              <w:rPr>
                <w:rFonts w:ascii="Arial" w:hAnsi="Arial" w:cs="Arial"/>
              </w:rPr>
            </w:pPr>
            <w:r w:rsidRPr="00F45B5A">
              <w:rPr>
                <w:rFonts w:ascii="Arial" w:hAnsi="Arial" w:cs="Arial"/>
              </w:rPr>
              <w:t>To formulate the highway input to reports on planning applications for use at Area Planning Panels.</w:t>
            </w:r>
          </w:p>
          <w:p w14:paraId="0B87EBE9" w14:textId="77777777" w:rsidR="0058786C" w:rsidRPr="00F45B5A" w:rsidRDefault="0058786C" w:rsidP="0058786C">
            <w:pPr>
              <w:jc w:val="both"/>
              <w:rPr>
                <w:rFonts w:ascii="Arial" w:hAnsi="Arial" w:cs="Arial"/>
              </w:rPr>
            </w:pPr>
            <w:r w:rsidRPr="00F45B5A">
              <w:rPr>
                <w:rFonts w:ascii="Arial" w:hAnsi="Arial" w:cs="Arial"/>
              </w:rPr>
              <w:t>To present highway advice in support of the Area Planning Manager’s presentation of planning applications to Area Planning Panels, other Committees and Briefing Meetings with Members.</w:t>
            </w:r>
          </w:p>
          <w:p w14:paraId="4961506A" w14:textId="77777777" w:rsidR="0058786C" w:rsidRDefault="0058786C" w:rsidP="0058786C">
            <w:pPr>
              <w:jc w:val="both"/>
              <w:rPr>
                <w:rFonts w:ascii="Arial" w:hAnsi="Arial" w:cs="Arial"/>
              </w:rPr>
            </w:pPr>
            <w:r w:rsidRPr="00F45B5A">
              <w:rPr>
                <w:rFonts w:ascii="Arial" w:hAnsi="Arial" w:cs="Arial"/>
              </w:rPr>
              <w:t>To comply with all appropriate procedures and directives.</w:t>
            </w:r>
          </w:p>
          <w:p w14:paraId="5E7FBD47" w14:textId="77777777" w:rsidR="0058786C" w:rsidRPr="00F45B5A" w:rsidRDefault="0058786C" w:rsidP="0058786C">
            <w:pPr>
              <w:jc w:val="both"/>
              <w:rPr>
                <w:rFonts w:ascii="Arial" w:hAnsi="Arial" w:cs="Arial"/>
              </w:rPr>
            </w:pPr>
            <w:r w:rsidRPr="00F45B5A">
              <w:rPr>
                <w:rFonts w:ascii="Arial" w:hAnsi="Arial" w:cs="Arial"/>
              </w:rPr>
              <w:t>To liaise with and assist prospective developers and the public with constructive and creative responses, pre</w:t>
            </w:r>
            <w:r w:rsidRPr="00F45B5A">
              <w:rPr>
                <w:rFonts w:ascii="Arial" w:hAnsi="Arial" w:cs="Arial"/>
              </w:rPr>
              <w:noBreakHyphen/>
              <w:t>application enquiries and meetings.</w:t>
            </w:r>
          </w:p>
          <w:p w14:paraId="75600BE1" w14:textId="77777777" w:rsidR="0058786C" w:rsidRDefault="0058786C" w:rsidP="0058786C">
            <w:pPr>
              <w:jc w:val="both"/>
              <w:rPr>
                <w:rFonts w:ascii="Arial" w:hAnsi="Arial" w:cs="Arial"/>
              </w:rPr>
            </w:pPr>
            <w:r w:rsidRPr="00F45B5A">
              <w:rPr>
                <w:rFonts w:ascii="Arial" w:hAnsi="Arial" w:cs="Arial"/>
              </w:rPr>
              <w:t xml:space="preserve">Be aware of the political dimension of a local authority and be responsive to the legitimate interests of local Ward Members. </w:t>
            </w:r>
          </w:p>
          <w:p w14:paraId="2F0C169C" w14:textId="77777777" w:rsidR="0058786C" w:rsidRPr="00F45B5A" w:rsidRDefault="0058786C" w:rsidP="0058786C">
            <w:pPr>
              <w:pStyle w:val="BodyTextIndent3"/>
              <w:ind w:left="0"/>
              <w:rPr>
                <w:rFonts w:cs="Arial"/>
                <w:i w:val="0"/>
                <w:sz w:val="22"/>
                <w:szCs w:val="22"/>
              </w:rPr>
            </w:pPr>
            <w:r w:rsidRPr="00F45B5A">
              <w:rPr>
                <w:rFonts w:cs="Arial"/>
                <w:i w:val="0"/>
                <w:sz w:val="22"/>
                <w:szCs w:val="22"/>
              </w:rPr>
              <w:t xml:space="preserve">Seek to produce high quality work within tight time and cost constraints. </w:t>
            </w:r>
          </w:p>
          <w:p w14:paraId="2280291D" w14:textId="77777777" w:rsidR="0058786C" w:rsidRDefault="0058786C" w:rsidP="0058786C">
            <w:pPr>
              <w:jc w:val="both"/>
              <w:rPr>
                <w:rFonts w:ascii="Arial" w:hAnsi="Arial" w:cs="Arial"/>
              </w:rPr>
            </w:pPr>
          </w:p>
          <w:p w14:paraId="1E13FD1A" w14:textId="76868A9A" w:rsidR="0058786C" w:rsidRPr="00F45B5A" w:rsidRDefault="0058786C" w:rsidP="0058786C">
            <w:pPr>
              <w:jc w:val="both"/>
              <w:rPr>
                <w:rFonts w:ascii="Arial" w:hAnsi="Arial" w:cs="Arial"/>
              </w:rPr>
            </w:pPr>
            <w:r w:rsidRPr="00F45B5A">
              <w:rPr>
                <w:rFonts w:ascii="Arial" w:hAnsi="Arial" w:cs="Arial"/>
              </w:rPr>
              <w:lastRenderedPageBreak/>
              <w:t>To ensure that the Council’s legal obligations and opportunities, as Highway Authority, under the Town and Country Planning (General Development Procedure) Order 1995 and Sections 116, 177 and 278 of the Highways Act 1980 and allied legislation are fulfilled.</w:t>
            </w:r>
          </w:p>
          <w:p w14:paraId="0CEB2240" w14:textId="77777777" w:rsidR="0058786C" w:rsidRPr="00F45B5A" w:rsidRDefault="0058786C" w:rsidP="0058786C">
            <w:pPr>
              <w:jc w:val="both"/>
              <w:rPr>
                <w:rFonts w:ascii="Arial" w:hAnsi="Arial" w:cs="Arial"/>
              </w:rPr>
            </w:pPr>
            <w:r w:rsidRPr="00F45B5A">
              <w:rPr>
                <w:rFonts w:ascii="Arial" w:hAnsi="Arial" w:cs="Arial"/>
              </w:rPr>
              <w:t>To ensure the delivery of the best practicable customer service, particularly to Members of the Council.</w:t>
            </w:r>
          </w:p>
          <w:p w14:paraId="5BC7474F" w14:textId="77777777" w:rsidR="0058786C" w:rsidRPr="00F45B5A" w:rsidRDefault="0058786C" w:rsidP="0058786C">
            <w:pPr>
              <w:jc w:val="both"/>
              <w:rPr>
                <w:rFonts w:ascii="Arial" w:hAnsi="Arial" w:cs="Arial"/>
              </w:rPr>
            </w:pPr>
            <w:r w:rsidRPr="00F45B5A">
              <w:rPr>
                <w:rFonts w:ascii="Arial" w:hAnsi="Arial" w:cs="Arial"/>
              </w:rPr>
              <w:t>To ensure that services continue to be delivered in accordance with all relevant prevailing legislation.</w:t>
            </w:r>
          </w:p>
          <w:p w14:paraId="492BBFFD" w14:textId="77777777" w:rsidR="0058786C" w:rsidRPr="00F45B5A" w:rsidRDefault="0058786C" w:rsidP="0058786C">
            <w:pPr>
              <w:jc w:val="both"/>
              <w:rPr>
                <w:rFonts w:ascii="Arial" w:hAnsi="Arial" w:cs="Arial"/>
              </w:rPr>
            </w:pPr>
            <w:r w:rsidRPr="00F45B5A">
              <w:rPr>
                <w:rFonts w:ascii="Arial" w:hAnsi="Arial" w:cs="Arial"/>
              </w:rPr>
              <w:t>To prepare the Council’s highway evidence for planning appeals. To appear at public Local Inquiries as the Council’s expert highway witness, to put the Council’s highway case at Informal Hearings and to deal with written representation evidence.  To visit the site with the Investigating Inspector as required.</w:t>
            </w:r>
          </w:p>
          <w:p w14:paraId="467DDEB2" w14:textId="77777777" w:rsidR="0058786C" w:rsidRPr="00F45B5A" w:rsidRDefault="0058786C" w:rsidP="0058786C">
            <w:pPr>
              <w:jc w:val="both"/>
              <w:rPr>
                <w:rFonts w:ascii="Arial" w:hAnsi="Arial" w:cs="Arial"/>
              </w:rPr>
            </w:pPr>
            <w:r w:rsidRPr="00F45B5A">
              <w:rPr>
                <w:rFonts w:ascii="Arial" w:hAnsi="Arial" w:cs="Arial"/>
              </w:rPr>
              <w:t>To represent the Council at public meetings and exhibitions including occasional evening and weekend meetings.</w:t>
            </w:r>
          </w:p>
          <w:p w14:paraId="406947E5" w14:textId="77777777" w:rsidR="0058786C" w:rsidRDefault="0058786C" w:rsidP="0058786C">
            <w:pPr>
              <w:jc w:val="both"/>
              <w:rPr>
                <w:rFonts w:ascii="Arial" w:hAnsi="Arial" w:cs="Arial"/>
              </w:rPr>
            </w:pPr>
            <w:r w:rsidRPr="00F45B5A">
              <w:rPr>
                <w:rFonts w:ascii="Arial" w:hAnsi="Arial" w:cs="Arial"/>
              </w:rPr>
              <w:t xml:space="preserve">To comply with all appropriate quality assurance procedures and directives. </w:t>
            </w:r>
          </w:p>
          <w:p w14:paraId="3FD76BE4" w14:textId="77777777" w:rsidR="0058786C" w:rsidRPr="00F45B5A" w:rsidRDefault="0058786C" w:rsidP="0058786C">
            <w:pPr>
              <w:jc w:val="both"/>
              <w:rPr>
                <w:rFonts w:ascii="Arial" w:hAnsi="Arial" w:cs="Arial"/>
              </w:rPr>
            </w:pPr>
            <w:r w:rsidRPr="00F45B5A">
              <w:rPr>
                <w:rFonts w:ascii="Arial" w:hAnsi="Arial" w:cs="Arial"/>
              </w:rPr>
              <w:t>To prepare new quality assured documents as required.</w:t>
            </w:r>
          </w:p>
          <w:p w14:paraId="735CBB28" w14:textId="77777777" w:rsidR="0058786C" w:rsidRPr="00F45B5A" w:rsidRDefault="0058786C" w:rsidP="0058786C">
            <w:pPr>
              <w:jc w:val="both"/>
              <w:rPr>
                <w:rFonts w:ascii="Arial" w:hAnsi="Arial" w:cs="Arial"/>
              </w:rPr>
            </w:pPr>
            <w:r w:rsidRPr="00F45B5A">
              <w:rPr>
                <w:rFonts w:ascii="Arial" w:hAnsi="Arial" w:cs="Arial"/>
              </w:rPr>
              <w:t>To assist to develop policies in respect of highway development control matters.</w:t>
            </w:r>
          </w:p>
          <w:p w14:paraId="094563C8" w14:textId="1D53B54C" w:rsidR="0058786C" w:rsidRPr="00F45B5A" w:rsidRDefault="0058786C" w:rsidP="0058786C">
            <w:pPr>
              <w:jc w:val="both"/>
              <w:rPr>
                <w:rFonts w:ascii="Arial" w:hAnsi="Arial" w:cs="Arial"/>
              </w:rPr>
            </w:pPr>
            <w:r w:rsidRPr="00F45B5A">
              <w:rPr>
                <w:rFonts w:ascii="Arial" w:hAnsi="Arial" w:cs="Arial"/>
              </w:rPr>
              <w:t xml:space="preserve">To provide inputs to the </w:t>
            </w:r>
            <w:r>
              <w:rPr>
                <w:rFonts w:ascii="Arial" w:hAnsi="Arial" w:cs="Arial"/>
              </w:rPr>
              <w:t>Local Development Framework</w:t>
            </w:r>
            <w:r w:rsidRPr="00F45B5A">
              <w:rPr>
                <w:rFonts w:ascii="Arial" w:hAnsi="Arial" w:cs="Arial"/>
              </w:rPr>
              <w:t xml:space="preserve"> and to Development Briefs. To </w:t>
            </w:r>
            <w:r>
              <w:rPr>
                <w:rFonts w:ascii="Arial" w:hAnsi="Arial" w:cs="Arial"/>
              </w:rPr>
              <w:t>assist preparation of</w:t>
            </w:r>
            <w:r w:rsidRPr="00F45B5A">
              <w:rPr>
                <w:rFonts w:ascii="Arial" w:hAnsi="Arial" w:cs="Arial"/>
              </w:rPr>
              <w:t xml:space="preserve"> statements </w:t>
            </w:r>
            <w:r>
              <w:rPr>
                <w:rFonts w:ascii="Arial" w:hAnsi="Arial" w:cs="Arial"/>
              </w:rPr>
              <w:t xml:space="preserve">of </w:t>
            </w:r>
            <w:r w:rsidRPr="00F45B5A">
              <w:rPr>
                <w:rFonts w:ascii="Arial" w:hAnsi="Arial" w:cs="Arial"/>
              </w:rPr>
              <w:t xml:space="preserve">evidence at the </w:t>
            </w:r>
            <w:r>
              <w:rPr>
                <w:rFonts w:ascii="Arial" w:hAnsi="Arial" w:cs="Arial"/>
              </w:rPr>
              <w:t>Local Development Framework</w:t>
            </w:r>
            <w:r w:rsidRPr="00F45B5A">
              <w:rPr>
                <w:rFonts w:ascii="Arial" w:hAnsi="Arial" w:cs="Arial"/>
              </w:rPr>
              <w:t xml:space="preserve"> Inquiry and deal with written representation evidence.</w:t>
            </w:r>
          </w:p>
          <w:p w14:paraId="46119B7D" w14:textId="77777777" w:rsidR="0058786C" w:rsidRPr="00F45B5A" w:rsidRDefault="0058786C" w:rsidP="0058786C">
            <w:pPr>
              <w:jc w:val="both"/>
              <w:rPr>
                <w:rFonts w:ascii="Arial" w:hAnsi="Arial" w:cs="Arial"/>
              </w:rPr>
            </w:pPr>
            <w:r w:rsidRPr="00F45B5A">
              <w:rPr>
                <w:rFonts w:ascii="Arial" w:hAnsi="Arial" w:cs="Arial"/>
              </w:rPr>
              <w:t>To assist with the registry function on occasions as required.</w:t>
            </w:r>
          </w:p>
          <w:p w14:paraId="4F6D8BB9" w14:textId="77777777" w:rsidR="0058786C" w:rsidRPr="00F45B5A" w:rsidRDefault="0058786C" w:rsidP="0058786C">
            <w:pPr>
              <w:jc w:val="both"/>
              <w:rPr>
                <w:rFonts w:ascii="Arial" w:hAnsi="Arial" w:cs="Arial"/>
              </w:rPr>
            </w:pPr>
            <w:r w:rsidRPr="00F45B5A">
              <w:rPr>
                <w:rFonts w:ascii="Arial" w:hAnsi="Arial" w:cs="Arial"/>
              </w:rPr>
              <w:t>To continuously develop professional knowledge and skills relating to highway development control matters including attendance at training courses as required.</w:t>
            </w:r>
          </w:p>
          <w:p w14:paraId="267D06D0" w14:textId="77777777" w:rsidR="0058786C" w:rsidRPr="00F45B5A" w:rsidRDefault="0058786C" w:rsidP="0058786C">
            <w:pPr>
              <w:jc w:val="both"/>
              <w:rPr>
                <w:rFonts w:ascii="Arial" w:hAnsi="Arial" w:cs="Arial"/>
              </w:rPr>
            </w:pPr>
            <w:r w:rsidRPr="00F45B5A">
              <w:rPr>
                <w:rFonts w:ascii="Arial" w:hAnsi="Arial" w:cs="Arial"/>
              </w:rPr>
              <w:t>To support the Principal Engineer in ensuring the proper discipline, conduct, training, health and safety, and welfare of the staff. Monitor, assess and advise on staff training requirements and assist in training team members</w:t>
            </w:r>
          </w:p>
          <w:p w14:paraId="00957D6F" w14:textId="77777777" w:rsidR="0058786C" w:rsidRPr="00F45B5A" w:rsidRDefault="0058786C" w:rsidP="0058786C">
            <w:pPr>
              <w:jc w:val="both"/>
              <w:rPr>
                <w:rFonts w:ascii="Arial" w:hAnsi="Arial" w:cs="Arial"/>
              </w:rPr>
            </w:pPr>
            <w:r w:rsidRPr="00F45B5A">
              <w:rPr>
                <w:rFonts w:ascii="Arial" w:hAnsi="Arial" w:cs="Arial"/>
              </w:rPr>
              <w:t>To participate in departmental and external working parties as required.</w:t>
            </w:r>
          </w:p>
          <w:p w14:paraId="63730328" w14:textId="77777777" w:rsidR="0058786C" w:rsidRPr="00F45B5A" w:rsidRDefault="0058786C" w:rsidP="0058786C">
            <w:pPr>
              <w:jc w:val="both"/>
              <w:rPr>
                <w:rFonts w:ascii="Arial" w:hAnsi="Arial" w:cs="Arial"/>
              </w:rPr>
            </w:pPr>
            <w:r w:rsidRPr="00F45B5A">
              <w:rPr>
                <w:rFonts w:ascii="Arial" w:hAnsi="Arial" w:cs="Arial"/>
              </w:rPr>
              <w:t>To provide technical support to the staff and other parts of the Section as identified and requested.</w:t>
            </w:r>
          </w:p>
          <w:p w14:paraId="78FC34FA" w14:textId="77777777" w:rsidR="0058786C" w:rsidRPr="00F45B5A" w:rsidRDefault="0058786C" w:rsidP="0058786C">
            <w:pPr>
              <w:jc w:val="both"/>
              <w:rPr>
                <w:rFonts w:ascii="Arial" w:hAnsi="Arial" w:cs="Arial"/>
              </w:rPr>
            </w:pPr>
            <w:r w:rsidRPr="00F45B5A">
              <w:rPr>
                <w:rFonts w:ascii="Arial" w:hAnsi="Arial" w:cs="Arial"/>
              </w:rPr>
              <w:t>To liaise with and exchange information on related matters with staff in other sections of the Division.</w:t>
            </w:r>
          </w:p>
          <w:p w14:paraId="76420940" w14:textId="77777777" w:rsidR="0058786C" w:rsidRPr="00F45B5A" w:rsidRDefault="0058786C" w:rsidP="0058786C">
            <w:pPr>
              <w:jc w:val="both"/>
              <w:rPr>
                <w:rFonts w:ascii="Arial" w:hAnsi="Arial" w:cs="Arial"/>
              </w:rPr>
            </w:pPr>
            <w:r w:rsidRPr="00F45B5A">
              <w:rPr>
                <w:rFonts w:ascii="Arial" w:hAnsi="Arial" w:cs="Arial"/>
              </w:rPr>
              <w:t>To strive to ensure that all agreed service delivery targets are met, and to alert the Principal Engineer to any potential failures to meet the targets.</w:t>
            </w:r>
          </w:p>
          <w:p w14:paraId="1ED658E8" w14:textId="77777777" w:rsidR="0058786C" w:rsidRPr="00F45B5A" w:rsidRDefault="0058786C" w:rsidP="0058786C">
            <w:pPr>
              <w:jc w:val="both"/>
              <w:rPr>
                <w:rFonts w:ascii="Arial" w:hAnsi="Arial" w:cs="Arial"/>
              </w:rPr>
            </w:pPr>
            <w:r w:rsidRPr="00F45B5A">
              <w:rPr>
                <w:rFonts w:ascii="Arial" w:hAnsi="Arial" w:cs="Arial"/>
              </w:rPr>
              <w:t>To ensure that all services are delivered with maximum regard to the Council’s policies on equal rights.</w:t>
            </w:r>
          </w:p>
          <w:p w14:paraId="26747EB5" w14:textId="022F9215" w:rsidR="0058786C" w:rsidRPr="00F45B5A" w:rsidRDefault="00B97AA3" w:rsidP="0058786C">
            <w:pPr>
              <w:jc w:val="both"/>
              <w:rPr>
                <w:rFonts w:ascii="Arial" w:hAnsi="Arial" w:cs="Arial"/>
              </w:rPr>
            </w:pPr>
            <w:r>
              <w:rPr>
                <w:rFonts w:ascii="Arial" w:hAnsi="Arial" w:cs="Arial"/>
              </w:rPr>
              <w:t>O</w:t>
            </w:r>
            <w:r w:rsidR="0058786C" w:rsidRPr="00F45B5A">
              <w:rPr>
                <w:rFonts w:ascii="Arial" w:hAnsi="Arial" w:cs="Arial"/>
              </w:rPr>
              <w:t>ther duties as reasonably required by Line Managers.</w:t>
            </w:r>
          </w:p>
          <w:p w14:paraId="1A4D30B7" w14:textId="77777777" w:rsidR="0058786C" w:rsidRPr="00F45B5A" w:rsidRDefault="0058786C" w:rsidP="0058786C">
            <w:pPr>
              <w:jc w:val="both"/>
              <w:rPr>
                <w:rFonts w:ascii="Arial" w:hAnsi="Arial" w:cs="Arial"/>
              </w:rPr>
            </w:pPr>
            <w:r w:rsidRPr="00F45B5A">
              <w:rPr>
                <w:rFonts w:ascii="Arial" w:hAnsi="Arial" w:cs="Arial"/>
              </w:rPr>
              <w:t>To deal with day</w:t>
            </w:r>
            <w:r w:rsidRPr="00F45B5A">
              <w:rPr>
                <w:rFonts w:ascii="Arial" w:hAnsi="Arial" w:cs="Arial"/>
              </w:rPr>
              <w:noBreakHyphen/>
              <w:t>to</w:t>
            </w:r>
            <w:r w:rsidRPr="00F45B5A">
              <w:rPr>
                <w:rFonts w:ascii="Arial" w:hAnsi="Arial" w:cs="Arial"/>
              </w:rPr>
              <w:noBreakHyphen/>
              <w:t>day enquiries, complaints, correspondence from all sources, as the Council’s representative on these matters.</w:t>
            </w:r>
          </w:p>
          <w:p w14:paraId="620A48EC" w14:textId="77777777" w:rsidR="0058786C" w:rsidRPr="00F45B5A" w:rsidRDefault="0058786C" w:rsidP="0058786C">
            <w:pPr>
              <w:jc w:val="both"/>
              <w:rPr>
                <w:rFonts w:ascii="Arial" w:hAnsi="Arial" w:cs="Arial"/>
              </w:rPr>
            </w:pPr>
            <w:r w:rsidRPr="00F45B5A">
              <w:rPr>
                <w:rFonts w:ascii="Arial" w:hAnsi="Arial" w:cs="Arial"/>
              </w:rPr>
              <w:t xml:space="preserve">To advise and work proactively with the </w:t>
            </w:r>
            <w:proofErr w:type="gramStart"/>
            <w:r w:rsidRPr="00F45B5A">
              <w:rPr>
                <w:rFonts w:ascii="Arial" w:hAnsi="Arial" w:cs="Arial"/>
              </w:rPr>
              <w:t>general public</w:t>
            </w:r>
            <w:proofErr w:type="gramEnd"/>
            <w:r w:rsidRPr="00F45B5A">
              <w:rPr>
                <w:rFonts w:ascii="Arial" w:hAnsi="Arial" w:cs="Arial"/>
              </w:rPr>
              <w:t xml:space="preserve"> and other professional groups, and to exercise creative judgement upon the likelihood of a proposal receiving support, thereby promoting a positive public image of the Council.</w:t>
            </w:r>
          </w:p>
          <w:p w14:paraId="6F69E0C9" w14:textId="77777777" w:rsidR="0058786C" w:rsidRPr="00F45B5A" w:rsidRDefault="0058786C" w:rsidP="0058786C">
            <w:pPr>
              <w:jc w:val="both"/>
              <w:rPr>
                <w:rFonts w:ascii="Arial" w:hAnsi="Arial" w:cs="Arial"/>
              </w:rPr>
            </w:pPr>
            <w:r w:rsidRPr="00F45B5A">
              <w:rPr>
                <w:rFonts w:ascii="Arial" w:hAnsi="Arial" w:cs="Arial"/>
              </w:rPr>
              <w:t xml:space="preserve">To convey </w:t>
            </w:r>
            <w:proofErr w:type="gramStart"/>
            <w:r w:rsidRPr="00F45B5A">
              <w:rPr>
                <w:rFonts w:ascii="Arial" w:hAnsi="Arial" w:cs="Arial"/>
              </w:rPr>
              <w:t>factual information</w:t>
            </w:r>
            <w:proofErr w:type="gramEnd"/>
            <w:r w:rsidRPr="00F45B5A">
              <w:rPr>
                <w:rFonts w:ascii="Arial" w:hAnsi="Arial" w:cs="Arial"/>
              </w:rPr>
              <w:t xml:space="preserve"> to the Council’s press office and prepare draft press Releases when appropriate.</w:t>
            </w:r>
          </w:p>
          <w:p w14:paraId="20F50C42" w14:textId="77777777" w:rsidR="0058786C" w:rsidRPr="00270D2D" w:rsidRDefault="0058786C" w:rsidP="0058786C">
            <w:pPr>
              <w:jc w:val="both"/>
              <w:rPr>
                <w:rFonts w:ascii="Arial" w:hAnsi="Arial" w:cs="Arial"/>
                <w:b/>
                <w:bCs/>
              </w:rPr>
            </w:pPr>
            <w:r w:rsidRPr="00270D2D">
              <w:rPr>
                <w:rFonts w:ascii="Arial" w:hAnsi="Arial" w:cs="Arial"/>
                <w:b/>
                <w:bCs/>
              </w:rPr>
              <w:t xml:space="preserve">As a </w:t>
            </w:r>
            <w:proofErr w:type="gramStart"/>
            <w:r w:rsidRPr="00270D2D">
              <w:rPr>
                <w:rFonts w:ascii="Arial" w:hAnsi="Arial" w:cs="Arial"/>
                <w:b/>
                <w:bCs/>
              </w:rPr>
              <w:t>Supervisor</w:t>
            </w:r>
            <w:proofErr w:type="gramEnd"/>
            <w:r w:rsidRPr="00270D2D">
              <w:rPr>
                <w:rFonts w:ascii="Arial" w:hAnsi="Arial" w:cs="Arial"/>
                <w:b/>
                <w:bCs/>
              </w:rPr>
              <w:t>:</w:t>
            </w:r>
          </w:p>
          <w:p w14:paraId="73E3FD91" w14:textId="77777777" w:rsidR="0058786C" w:rsidRPr="00F45B5A" w:rsidRDefault="0058786C" w:rsidP="0058786C">
            <w:pPr>
              <w:jc w:val="both"/>
              <w:rPr>
                <w:rFonts w:ascii="Arial" w:hAnsi="Arial" w:cs="Arial"/>
              </w:rPr>
            </w:pPr>
            <w:r w:rsidRPr="00F45B5A">
              <w:rPr>
                <w:rFonts w:ascii="Arial" w:hAnsi="Arial" w:cs="Arial"/>
              </w:rPr>
              <w:t>Using one’s position and authority to ensure work is allocated, dealt with, and completed in an efficient manner, in compliance with Council procedures and Conditions of Service</w:t>
            </w:r>
          </w:p>
          <w:p w14:paraId="0C83895B" w14:textId="77777777" w:rsidR="0058786C" w:rsidRPr="00F45B5A" w:rsidRDefault="0058786C" w:rsidP="0058786C">
            <w:pPr>
              <w:jc w:val="both"/>
              <w:rPr>
                <w:rFonts w:ascii="Arial" w:hAnsi="Arial" w:cs="Arial"/>
              </w:rPr>
            </w:pPr>
          </w:p>
          <w:p w14:paraId="2C3F1FF8" w14:textId="20BB8E9A" w:rsidR="0058786C" w:rsidRPr="00F45B5A" w:rsidRDefault="0058786C" w:rsidP="0058786C">
            <w:pPr>
              <w:jc w:val="both"/>
              <w:rPr>
                <w:rFonts w:ascii="Arial" w:hAnsi="Arial" w:cs="Arial"/>
              </w:rPr>
            </w:pPr>
            <w:r w:rsidRPr="00F45B5A">
              <w:rPr>
                <w:rFonts w:ascii="Arial" w:hAnsi="Arial" w:cs="Arial"/>
              </w:rPr>
              <w:lastRenderedPageBreak/>
              <w:t>On occasions the postholder will also have mentoring and supervising responsibilities for members of the Registry Group.</w:t>
            </w:r>
          </w:p>
          <w:p w14:paraId="0CBA3ACC" w14:textId="77777777" w:rsidR="0058786C" w:rsidRDefault="0058786C" w:rsidP="0058786C">
            <w:pPr>
              <w:tabs>
                <w:tab w:val="left" w:pos="-720"/>
              </w:tabs>
              <w:suppressAutoHyphens/>
              <w:jc w:val="both"/>
              <w:rPr>
                <w:rFonts w:ascii="Arial" w:hAnsi="Arial" w:cs="Arial"/>
              </w:rPr>
            </w:pPr>
            <w:r w:rsidRPr="00F45B5A">
              <w:rPr>
                <w:rFonts w:ascii="Arial" w:hAnsi="Arial" w:cs="Arial"/>
              </w:rPr>
              <w:t xml:space="preserve">During the absence of the Principal Engineer Highway Development Control the postholder will be responsible for the management of all staff within the Highway Development Control Section (shared with the other Senior Engineers). </w:t>
            </w:r>
          </w:p>
          <w:p w14:paraId="2936AF3E" w14:textId="77777777" w:rsidR="0058786C" w:rsidRDefault="0058786C" w:rsidP="0058786C">
            <w:pPr>
              <w:jc w:val="both"/>
              <w:rPr>
                <w:rFonts w:ascii="Arial" w:hAnsi="Arial" w:cs="Arial"/>
              </w:rPr>
            </w:pPr>
            <w:r w:rsidRPr="00F45B5A">
              <w:rPr>
                <w:rFonts w:ascii="Arial" w:hAnsi="Arial" w:cs="Arial"/>
              </w:rPr>
              <w:t>Using one’s professional experience and knowledge to guide, advise and instruct others on technical and procedural matters.</w:t>
            </w:r>
          </w:p>
          <w:p w14:paraId="028A170C" w14:textId="77777777" w:rsidR="0058786C" w:rsidRPr="00F45B5A" w:rsidRDefault="0058786C" w:rsidP="0058786C">
            <w:pPr>
              <w:jc w:val="both"/>
              <w:rPr>
                <w:rFonts w:ascii="Arial" w:hAnsi="Arial" w:cs="Arial"/>
              </w:rPr>
            </w:pPr>
            <w:r w:rsidRPr="00F45B5A">
              <w:rPr>
                <w:rFonts w:ascii="Arial" w:hAnsi="Arial" w:cs="Arial"/>
              </w:rPr>
              <w:t>To supervise the day</w:t>
            </w:r>
            <w:r w:rsidRPr="00F45B5A">
              <w:rPr>
                <w:rFonts w:ascii="Arial" w:hAnsi="Arial" w:cs="Arial"/>
              </w:rPr>
              <w:noBreakHyphen/>
              <w:t>to</w:t>
            </w:r>
            <w:r w:rsidRPr="00F45B5A">
              <w:rPr>
                <w:rFonts w:ascii="Arial" w:hAnsi="Arial" w:cs="Arial"/>
              </w:rPr>
              <w:noBreakHyphen/>
              <w:t>day workload of the Highway Development Control Engineer, to set priorities in consultation with the Principal Engineer and to monitor progress.</w:t>
            </w:r>
          </w:p>
          <w:p w14:paraId="40AC5E4B" w14:textId="77777777" w:rsidR="0058786C" w:rsidRPr="00F45B5A" w:rsidRDefault="0058786C" w:rsidP="0058786C">
            <w:pPr>
              <w:jc w:val="both"/>
              <w:rPr>
                <w:rFonts w:ascii="Arial" w:hAnsi="Arial" w:cs="Arial"/>
              </w:rPr>
            </w:pPr>
            <w:r w:rsidRPr="00F45B5A">
              <w:rPr>
                <w:rFonts w:ascii="Arial" w:hAnsi="Arial" w:cs="Arial"/>
              </w:rPr>
              <w:t>To attend Team Leaders and other Development Services Management Team meetings when required, thereby contributing positively to the efficient and effective management of the Section.</w:t>
            </w:r>
          </w:p>
          <w:p w14:paraId="765CA973" w14:textId="565A7133" w:rsidR="0058786C" w:rsidRPr="00BD64FE" w:rsidRDefault="0058786C" w:rsidP="0058786C">
            <w:pPr>
              <w:spacing w:after="0" w:line="240" w:lineRule="auto"/>
              <w:rPr>
                <w:rFonts w:ascii="Arial" w:eastAsia="Times New Roman" w:hAnsi="Arial" w:cs="Arial"/>
                <w:color w:val="000000"/>
                <w:highlight w:val="yellow"/>
                <w:lang w:eastAsia="en-GB"/>
              </w:rPr>
            </w:pPr>
            <w:r w:rsidRPr="00270D2D">
              <w:rPr>
                <w:rFonts w:ascii="Arial" w:hAnsi="Arial" w:cs="Arial"/>
              </w:rPr>
              <w:t>To provide technical advice and guidance to all staff within the Section whenever it is appropriate</w:t>
            </w:r>
            <w:r w:rsidR="00B97AA3">
              <w:rPr>
                <w:rFonts w:ascii="Arial" w:hAnsi="Arial" w:cs="Arial"/>
              </w:rPr>
              <w:t>.</w:t>
            </w:r>
          </w:p>
        </w:tc>
      </w:tr>
    </w:tbl>
    <w:p w14:paraId="1DBF0B07" w14:textId="77777777" w:rsidR="00DA396A"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4E9EE21"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2117A3">
              <w:rPr>
                <w:rFonts w:ascii="Arial" w:eastAsia="Times New Roman" w:hAnsi="Arial" w:cs="Arial"/>
                <w:b/>
                <w:bCs/>
                <w:color w:val="FFFFFF" w:themeColor="background1"/>
                <w:lang w:eastAsia="en-GB"/>
              </w:rPr>
              <w:t>:</w:t>
            </w:r>
          </w:p>
        </w:tc>
      </w:tr>
      <w:tr w:rsidR="00CF58D2"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3CCEE2E4" w14:textId="77777777" w:rsidR="00843F64" w:rsidRPr="00843F64" w:rsidRDefault="00843F64" w:rsidP="00843F64">
            <w:pPr>
              <w:spacing w:before="120" w:after="0" w:line="240" w:lineRule="auto"/>
              <w:rPr>
                <w:rFonts w:ascii="Arial" w:hAnsi="Arial" w:cs="Arial"/>
              </w:rPr>
            </w:pPr>
            <w:r w:rsidRPr="00843F64">
              <w:rPr>
                <w:rFonts w:ascii="Arial" w:hAnsi="Arial" w:cs="Arial"/>
              </w:rPr>
              <w:t xml:space="preserve">To use professional creative judgement in answering queries from the </w:t>
            </w:r>
            <w:proofErr w:type="gramStart"/>
            <w:r w:rsidRPr="00843F64">
              <w:rPr>
                <w:rFonts w:ascii="Arial" w:hAnsi="Arial" w:cs="Arial"/>
              </w:rPr>
              <w:t>general public</w:t>
            </w:r>
            <w:proofErr w:type="gramEnd"/>
            <w:r w:rsidRPr="00843F64">
              <w:rPr>
                <w:rFonts w:ascii="Arial" w:hAnsi="Arial" w:cs="Arial"/>
              </w:rPr>
              <w:t xml:space="preserve">, from within the Authority, and from other outside bodies on development proposals, and the formulation of highway input to reports on applications for use at Area Planning Panels. To liaise with and advise agents, architects, developers, MPs, Members of the Council, and the </w:t>
            </w:r>
            <w:proofErr w:type="gramStart"/>
            <w:r w:rsidRPr="00843F64">
              <w:rPr>
                <w:rFonts w:ascii="Arial" w:hAnsi="Arial" w:cs="Arial"/>
              </w:rPr>
              <w:t>general public</w:t>
            </w:r>
            <w:proofErr w:type="gramEnd"/>
            <w:r w:rsidRPr="00843F64">
              <w:rPr>
                <w:rFonts w:ascii="Arial" w:hAnsi="Arial" w:cs="Arial"/>
              </w:rPr>
              <w:t xml:space="preserve"> by correspondence or in person on matters relating to the highway implications of development proposals.</w:t>
            </w:r>
          </w:p>
          <w:p w14:paraId="0D75CACF" w14:textId="77777777" w:rsidR="00843F64" w:rsidRDefault="00843F64" w:rsidP="00843F64">
            <w:pPr>
              <w:spacing w:before="120" w:after="0" w:line="240" w:lineRule="auto"/>
              <w:rPr>
                <w:rFonts w:ascii="Arial" w:hAnsi="Arial" w:cs="Arial"/>
              </w:rPr>
            </w:pPr>
            <w:r w:rsidRPr="00843F64">
              <w:rPr>
                <w:rFonts w:ascii="Arial" w:hAnsi="Arial" w:cs="Arial"/>
              </w:rPr>
              <w:t>Responsible to the Principal Engineer from whom guidance and supervision, technical and procedural direction / advice are received.</w:t>
            </w:r>
          </w:p>
          <w:p w14:paraId="61F1D5CE" w14:textId="77777777" w:rsidR="00B97AA3" w:rsidRDefault="00B97AA3" w:rsidP="00843F64">
            <w:pPr>
              <w:spacing w:before="120" w:after="0" w:line="240" w:lineRule="auto"/>
              <w:rPr>
                <w:rFonts w:ascii="Arial" w:hAnsi="Arial" w:cs="Arial"/>
              </w:rPr>
            </w:pPr>
          </w:p>
          <w:p w14:paraId="424CEAB4" w14:textId="33B15F22" w:rsidR="00BD64FE" w:rsidRDefault="00843F64" w:rsidP="00843F64">
            <w:pPr>
              <w:spacing w:after="0" w:line="240" w:lineRule="auto"/>
              <w:rPr>
                <w:rFonts w:ascii="Arial" w:eastAsia="Times New Roman" w:hAnsi="Arial" w:cs="Arial"/>
                <w:color w:val="000000"/>
                <w:lang w:eastAsia="en-GB"/>
              </w:rPr>
            </w:pPr>
            <w:r w:rsidRPr="00843F64">
              <w:rPr>
                <w:rFonts w:ascii="Arial" w:hAnsi="Arial" w:cs="Arial"/>
              </w:rPr>
              <w:t>Postholders will be responsible for planning their own work programme after direction.</w:t>
            </w:r>
          </w:p>
          <w:p w14:paraId="15ACE8B4" w14:textId="2286F8A9" w:rsidR="00BD64FE" w:rsidRPr="00B35669" w:rsidRDefault="00BD64FE" w:rsidP="00CF58D2">
            <w:pPr>
              <w:spacing w:after="0" w:line="240" w:lineRule="auto"/>
              <w:rPr>
                <w:rFonts w:ascii="Arial" w:eastAsia="Times New Roman" w:hAnsi="Arial" w:cs="Arial"/>
                <w:color w:val="000000"/>
                <w:sz w:val="18"/>
                <w:szCs w:val="18"/>
                <w:lang w:eastAsia="en-GB"/>
              </w:rPr>
            </w:pPr>
          </w:p>
        </w:tc>
      </w:tr>
    </w:tbl>
    <w:p w14:paraId="0AD3A766" w14:textId="7AA73332" w:rsidR="00ED75A5"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18C9A3BD" w:rsidR="00D9745B" w:rsidRPr="00B35669" w:rsidRDefault="00B97AA3" w:rsidP="00EB7BB2">
            <w:pPr>
              <w:spacing w:after="0" w:line="240" w:lineRule="auto"/>
              <w:rPr>
                <w:rFonts w:ascii="Arial" w:eastAsia="Times New Roman" w:hAnsi="Arial" w:cs="Arial"/>
                <w:b/>
                <w:bCs/>
                <w:color w:val="FFFFFF" w:themeColor="background1"/>
                <w:lang w:eastAsia="en-GB"/>
              </w:rPr>
            </w:pPr>
            <w:bookmarkStart w:id="0" w:name="_Hlk194391042"/>
            <w:r>
              <w:rPr>
                <w:rFonts w:ascii="Arial" w:eastAsia="Times New Roman" w:hAnsi="Arial" w:cs="Arial"/>
                <w:noProof/>
                <w:color w:val="000000"/>
                <w:sz w:val="18"/>
                <w:szCs w:val="18"/>
                <w:lang w:eastAsia="en-GB"/>
              </w:rPr>
              <w:drawing>
                <wp:anchor distT="0" distB="0" distL="114300" distR="114300" simplePos="0" relativeHeight="251659264" behindDoc="1" locked="0" layoutInCell="1" allowOverlap="1" wp14:anchorId="11A06387" wp14:editId="6580677A">
                  <wp:simplePos x="0" y="0"/>
                  <wp:positionH relativeFrom="margin">
                    <wp:posOffset>115570</wp:posOffset>
                  </wp:positionH>
                  <wp:positionV relativeFrom="paragraph">
                    <wp:posOffset>179705</wp:posOffset>
                  </wp:positionV>
                  <wp:extent cx="6285230" cy="3566160"/>
                  <wp:effectExtent l="57150" t="0" r="58420" b="0"/>
                  <wp:wrapNone/>
                  <wp:docPr id="16456230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D9745B" w:rsidRPr="00B35669">
              <w:rPr>
                <w:rFonts w:ascii="Arial" w:eastAsia="Times New Roman" w:hAnsi="Arial" w:cs="Arial"/>
                <w:b/>
                <w:bCs/>
                <w:color w:val="FFFFFF" w:themeColor="background1"/>
                <w:lang w:eastAsia="en-GB"/>
              </w:rPr>
              <w:t>Structure Chart</w:t>
            </w:r>
          </w:p>
        </w:tc>
      </w:tr>
      <w:tr w:rsidR="00D9745B" w:rsidRPr="00B35669" w14:paraId="0DE71BFA" w14:textId="77777777" w:rsidTr="00B97AA3">
        <w:trPr>
          <w:trHeight w:val="5509"/>
        </w:trPr>
        <w:tc>
          <w:tcPr>
            <w:tcW w:w="10488" w:type="dxa"/>
            <w:tcBorders>
              <w:top w:val="single" w:sz="8" w:space="0" w:color="auto"/>
              <w:left w:val="single" w:sz="8" w:space="0" w:color="auto"/>
              <w:bottom w:val="single" w:sz="8" w:space="0" w:color="auto"/>
              <w:right w:val="single" w:sz="8" w:space="0" w:color="000000"/>
            </w:tcBorders>
            <w:hideMark/>
          </w:tcPr>
          <w:p w14:paraId="47595A77" w14:textId="77777777" w:rsidR="00D9745B" w:rsidRDefault="00D9745B" w:rsidP="00EB7BB2">
            <w:pPr>
              <w:spacing w:after="0" w:line="240" w:lineRule="auto"/>
              <w:rPr>
                <w:rFonts w:ascii="Arial" w:eastAsia="Times New Roman" w:hAnsi="Arial" w:cs="Arial"/>
                <w:color w:val="000000"/>
                <w:sz w:val="18"/>
                <w:szCs w:val="18"/>
                <w:lang w:eastAsia="en-GB"/>
              </w:rPr>
            </w:pPr>
          </w:p>
          <w:p w14:paraId="54E32BE0" w14:textId="147CF4D7" w:rsidR="00362C3E" w:rsidRDefault="00362C3E" w:rsidP="00EB7BB2">
            <w:pPr>
              <w:spacing w:after="0" w:line="240" w:lineRule="auto"/>
              <w:rPr>
                <w:rFonts w:ascii="Arial" w:eastAsia="Times New Roman" w:hAnsi="Arial" w:cs="Arial"/>
                <w:color w:val="000000"/>
                <w:sz w:val="18"/>
                <w:szCs w:val="18"/>
                <w:lang w:eastAsia="en-GB"/>
              </w:rPr>
            </w:pPr>
          </w:p>
          <w:p w14:paraId="54AFC675" w14:textId="5233F1F3" w:rsidR="00362C3E" w:rsidRDefault="00434F50" w:rsidP="00434F50">
            <w:pPr>
              <w:tabs>
                <w:tab w:val="left" w:pos="4098"/>
              </w:tabs>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b/>
              <w:t xml:space="preserve">  </w:t>
            </w:r>
          </w:p>
          <w:p w14:paraId="5CAA5761" w14:textId="6C77009F" w:rsidR="00362C3E" w:rsidRPr="00B35669" w:rsidRDefault="00362C3E" w:rsidP="00EB7BB2">
            <w:pPr>
              <w:spacing w:after="0" w:line="240" w:lineRule="auto"/>
              <w:rPr>
                <w:rFonts w:ascii="Arial" w:eastAsia="Times New Roman" w:hAnsi="Arial" w:cs="Arial"/>
                <w:color w:val="000000"/>
                <w:sz w:val="18"/>
                <w:szCs w:val="18"/>
                <w:lang w:eastAsia="en-GB"/>
              </w:rPr>
            </w:pPr>
          </w:p>
        </w:tc>
      </w:tr>
      <w:bookmarkEnd w:id="0"/>
    </w:tbl>
    <w:p w14:paraId="22561901" w14:textId="50BCB6DD" w:rsidR="00B826A4" w:rsidRPr="00B35669" w:rsidRDefault="00B826A4">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lastRenderedPageBreak/>
        <w:t xml:space="preserve"> </w:t>
      </w:r>
      <w:r w:rsidR="00C20DE0" w:rsidRPr="00B35669">
        <w:rPr>
          <w:rFonts w:ascii="Arial" w:hAnsi="Arial" w:cs="Arial"/>
          <w:b/>
          <w:bCs/>
          <w:sz w:val="28"/>
          <w:szCs w:val="28"/>
        </w:rPr>
        <w:t>Person Specification</w:t>
      </w:r>
    </w:p>
    <w:tbl>
      <w:tblPr>
        <w:tblW w:w="10812" w:type="dxa"/>
        <w:tblInd w:w="93" w:type="dxa"/>
        <w:tblBorders>
          <w:top w:val="single" w:sz="8" w:space="0" w:color="auto"/>
          <w:left w:val="single" w:sz="8" w:space="0" w:color="auto"/>
          <w:bottom w:val="single" w:sz="8" w:space="0" w:color="auto"/>
          <w:right w:val="single" w:sz="8" w:space="0" w:color="000000"/>
          <w:insideH w:val="single" w:sz="8" w:space="0" w:color="auto"/>
          <w:insideV w:val="single" w:sz="8" w:space="0" w:color="auto"/>
        </w:tblBorders>
        <w:tblLook w:val="04A0" w:firstRow="1" w:lastRow="0" w:firstColumn="1" w:lastColumn="0" w:noHBand="0" w:noVBand="1"/>
      </w:tblPr>
      <w:tblGrid>
        <w:gridCol w:w="10812"/>
      </w:tblGrid>
      <w:tr w:rsidR="00C20DE0" w:rsidRPr="00B35669" w14:paraId="3913DACD" w14:textId="77777777" w:rsidTr="00B97AA3">
        <w:trPr>
          <w:cantSplit/>
          <w:trHeight w:val="567"/>
        </w:trPr>
        <w:tc>
          <w:tcPr>
            <w:tcW w:w="10812" w:type="dxa"/>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B97AA3" w:rsidRPr="00B35669" w14:paraId="10F6D82B" w14:textId="77777777" w:rsidTr="00B97AA3">
        <w:trPr>
          <w:trHeight w:val="6270"/>
        </w:trPr>
        <w:tc>
          <w:tcPr>
            <w:tcW w:w="10812" w:type="dxa"/>
            <w:vAlign w:val="center"/>
            <w:hideMark/>
          </w:tcPr>
          <w:p w14:paraId="7B9E19E3" w14:textId="77777777" w:rsidR="00B97AA3" w:rsidRDefault="00B97AA3" w:rsidP="00B97AA3">
            <w:pPr>
              <w:spacing w:after="0" w:line="240" w:lineRule="auto"/>
              <w:rPr>
                <w:rFonts w:ascii="Arial" w:hAnsi="Arial" w:cs="Arial"/>
                <w:color w:val="000000"/>
              </w:rPr>
            </w:pPr>
            <w:r w:rsidRPr="00786E7F">
              <w:rPr>
                <w:rFonts w:ascii="Arial" w:hAnsi="Arial" w:cs="Arial"/>
                <w:color w:val="000000"/>
              </w:rPr>
              <w:t>Demonstrate understanding in the use of technical software appropriate to the role (</w:t>
            </w:r>
            <w:proofErr w:type="spellStart"/>
            <w:r w:rsidRPr="00786E7F">
              <w:rPr>
                <w:rFonts w:ascii="Arial" w:hAnsi="Arial" w:cs="Arial"/>
                <w:color w:val="000000"/>
              </w:rPr>
              <w:t>eg</w:t>
            </w:r>
            <w:proofErr w:type="spellEnd"/>
            <w:r w:rsidRPr="00786E7F">
              <w:rPr>
                <w:rFonts w:ascii="Arial" w:hAnsi="Arial" w:cs="Arial"/>
                <w:color w:val="000000"/>
              </w:rPr>
              <w:t xml:space="preserve"> Micro Drainage, Hydro Works, AutoCAD, </w:t>
            </w:r>
            <w:proofErr w:type="spellStart"/>
            <w:r w:rsidRPr="00786E7F">
              <w:rPr>
                <w:rFonts w:ascii="Arial" w:hAnsi="Arial" w:cs="Arial"/>
                <w:color w:val="000000"/>
              </w:rPr>
              <w:t>Aimsum</w:t>
            </w:r>
            <w:proofErr w:type="spellEnd"/>
            <w:r w:rsidRPr="00786E7F">
              <w:rPr>
                <w:rFonts w:ascii="Arial" w:hAnsi="Arial" w:cs="Arial"/>
                <w:color w:val="000000"/>
              </w:rPr>
              <w:t xml:space="preserve">, SATURN, PICADY, ARCADY, </w:t>
            </w:r>
            <w:proofErr w:type="spellStart"/>
            <w:r w:rsidRPr="00786E7F">
              <w:rPr>
                <w:rFonts w:ascii="Arial" w:hAnsi="Arial" w:cs="Arial"/>
                <w:color w:val="000000"/>
              </w:rPr>
              <w:t>LinSig</w:t>
            </w:r>
            <w:proofErr w:type="spellEnd"/>
            <w:r w:rsidRPr="00786E7F">
              <w:rPr>
                <w:rFonts w:ascii="Arial" w:hAnsi="Arial" w:cs="Arial"/>
                <w:color w:val="000000"/>
              </w:rPr>
              <w:t>)</w:t>
            </w:r>
          </w:p>
          <w:p w14:paraId="7B5425CD" w14:textId="77777777" w:rsidR="00B97AA3" w:rsidRDefault="00B97AA3" w:rsidP="00B97AA3">
            <w:pPr>
              <w:spacing w:after="0" w:line="240" w:lineRule="auto"/>
              <w:rPr>
                <w:rFonts w:ascii="Arial" w:hAnsi="Arial" w:cs="Arial"/>
                <w:color w:val="000000"/>
              </w:rPr>
            </w:pPr>
            <w:r w:rsidRPr="00786E7F">
              <w:rPr>
                <w:rFonts w:ascii="Arial" w:hAnsi="Arial" w:cs="Arial"/>
                <w:color w:val="000000"/>
              </w:rPr>
              <w:t>Demonstrate and ability to read and take accurate measurements from plans, maps technical drawings including sections and elevations.</w:t>
            </w:r>
          </w:p>
          <w:p w14:paraId="61FB0AC9" w14:textId="77777777" w:rsidR="001412CC" w:rsidRDefault="00B97AA3" w:rsidP="001412CC">
            <w:pPr>
              <w:spacing w:after="0" w:line="240" w:lineRule="auto"/>
              <w:rPr>
                <w:rFonts w:ascii="Arial" w:hAnsi="Arial" w:cs="Arial"/>
                <w:color w:val="000000"/>
              </w:rPr>
            </w:pPr>
            <w:r w:rsidRPr="00786E7F">
              <w:rPr>
                <w:rFonts w:ascii="Arial" w:hAnsi="Arial" w:cs="Arial"/>
                <w:color w:val="000000"/>
              </w:rPr>
              <w:t>Ability to carry out detailed surveys relevant to the discipline and undertake analysis of the data captured to produce detailed, concise technical reports.</w:t>
            </w:r>
            <w:r w:rsidR="001412CC" w:rsidRPr="00786E7F">
              <w:rPr>
                <w:rFonts w:ascii="Arial" w:hAnsi="Arial" w:cs="Arial"/>
                <w:color w:val="000000"/>
              </w:rPr>
              <w:t xml:space="preserve"> </w:t>
            </w:r>
          </w:p>
          <w:p w14:paraId="3A96EDD7" w14:textId="6645AC8B" w:rsidR="001412CC" w:rsidRPr="00786E7F" w:rsidRDefault="001412CC" w:rsidP="001412CC">
            <w:pPr>
              <w:spacing w:after="0" w:line="240" w:lineRule="auto"/>
              <w:rPr>
                <w:rFonts w:ascii="Arial" w:hAnsi="Arial" w:cs="Arial"/>
              </w:rPr>
            </w:pPr>
            <w:r>
              <w:rPr>
                <w:rFonts w:ascii="Arial" w:hAnsi="Arial" w:cs="Arial"/>
                <w:color w:val="000000"/>
              </w:rPr>
              <w:t>An</w:t>
            </w:r>
            <w:r w:rsidRPr="00786E7F">
              <w:rPr>
                <w:rFonts w:ascii="Arial" w:hAnsi="Arial" w:cs="Arial"/>
                <w:color w:val="000000"/>
              </w:rPr>
              <w:t xml:space="preserve"> understanding of Local Transport Plan process</w:t>
            </w:r>
          </w:p>
          <w:p w14:paraId="23645E8D" w14:textId="0EDAB32B" w:rsidR="00B97AA3" w:rsidRPr="00786E7F" w:rsidRDefault="00B97AA3" w:rsidP="00B97AA3">
            <w:pPr>
              <w:spacing w:after="0" w:line="240" w:lineRule="auto"/>
              <w:rPr>
                <w:rFonts w:ascii="Arial" w:hAnsi="Arial" w:cs="Arial"/>
                <w:color w:val="000000"/>
              </w:rPr>
            </w:pPr>
            <w:r w:rsidRPr="00786E7F">
              <w:rPr>
                <w:rFonts w:ascii="Arial" w:hAnsi="Arial" w:cs="Arial"/>
                <w:color w:val="000000"/>
              </w:rPr>
              <w:t>Able to drive</w:t>
            </w:r>
            <w:r w:rsidR="001412CC">
              <w:rPr>
                <w:rFonts w:ascii="Arial" w:hAnsi="Arial" w:cs="Arial"/>
                <w:color w:val="000000"/>
              </w:rPr>
              <w:t xml:space="preserve">, </w:t>
            </w:r>
            <w:r w:rsidR="001412CC" w:rsidRPr="00786E7F">
              <w:rPr>
                <w:rFonts w:ascii="Arial" w:hAnsi="Arial" w:cs="Arial"/>
                <w:color w:val="000000"/>
              </w:rPr>
              <w:t>hold</w:t>
            </w:r>
            <w:r w:rsidR="001412CC">
              <w:rPr>
                <w:rFonts w:ascii="Arial" w:hAnsi="Arial" w:cs="Arial"/>
                <w:color w:val="000000"/>
              </w:rPr>
              <w:t xml:space="preserve"> an</w:t>
            </w:r>
            <w:r w:rsidR="001412CC" w:rsidRPr="00786E7F">
              <w:rPr>
                <w:rFonts w:ascii="Arial" w:hAnsi="Arial" w:cs="Arial"/>
                <w:color w:val="000000"/>
              </w:rPr>
              <w:t xml:space="preserve"> appropriate license </w:t>
            </w:r>
            <w:r w:rsidRPr="00786E7F">
              <w:rPr>
                <w:rFonts w:ascii="Arial" w:hAnsi="Arial" w:cs="Arial"/>
                <w:color w:val="000000"/>
              </w:rPr>
              <w:t xml:space="preserve">and </w:t>
            </w:r>
            <w:proofErr w:type="gramStart"/>
            <w:r w:rsidR="00336D6D" w:rsidRPr="00786E7F">
              <w:rPr>
                <w:rFonts w:ascii="Arial" w:hAnsi="Arial" w:cs="Arial"/>
              </w:rPr>
              <w:t>have the ability to</w:t>
            </w:r>
            <w:proofErr w:type="gramEnd"/>
            <w:r w:rsidR="00336D6D" w:rsidRPr="00786E7F">
              <w:rPr>
                <w:rFonts w:ascii="Arial" w:hAnsi="Arial" w:cs="Arial"/>
              </w:rPr>
              <w:t xml:space="preserve"> travel to any location in the </w:t>
            </w:r>
            <w:proofErr w:type="gramStart"/>
            <w:r w:rsidR="00336D6D" w:rsidRPr="00786E7F">
              <w:rPr>
                <w:rFonts w:ascii="Arial" w:hAnsi="Arial" w:cs="Arial"/>
              </w:rPr>
              <w:t>District</w:t>
            </w:r>
            <w:proofErr w:type="gramEnd"/>
            <w:r w:rsidR="00336D6D">
              <w:rPr>
                <w:rFonts w:ascii="Arial" w:hAnsi="Arial" w:cs="Arial"/>
              </w:rPr>
              <w:t>.</w:t>
            </w:r>
            <w:r w:rsidRPr="00786E7F">
              <w:rPr>
                <w:rFonts w:ascii="Arial" w:hAnsi="Arial" w:cs="Arial"/>
                <w:color w:val="000000"/>
              </w:rPr>
              <w:t xml:space="preserve"> </w:t>
            </w:r>
          </w:p>
          <w:p w14:paraId="0EDB527E" w14:textId="77777777" w:rsidR="00B97AA3" w:rsidRDefault="00B97AA3" w:rsidP="00B97AA3">
            <w:pPr>
              <w:spacing w:after="0" w:line="240" w:lineRule="auto"/>
              <w:rPr>
                <w:rFonts w:ascii="Arial" w:hAnsi="Arial" w:cs="Arial"/>
                <w:color w:val="000000"/>
              </w:rPr>
            </w:pPr>
            <w:r w:rsidRPr="00786E7F">
              <w:rPr>
                <w:rFonts w:ascii="Arial" w:hAnsi="Arial" w:cs="Arial"/>
                <w:color w:val="000000"/>
              </w:rPr>
              <w:t>Able to analyse and interpret traffic related data (flow, speed, accidents etc.) when appraising and designing schemes.</w:t>
            </w:r>
          </w:p>
          <w:p w14:paraId="6CEEA371" w14:textId="77777777" w:rsidR="00B97AA3" w:rsidRDefault="00B97AA3" w:rsidP="00B97AA3">
            <w:pPr>
              <w:spacing w:after="0" w:line="240" w:lineRule="auto"/>
              <w:rPr>
                <w:rFonts w:ascii="Arial" w:hAnsi="Arial" w:cs="Arial"/>
              </w:rPr>
            </w:pPr>
            <w:r w:rsidRPr="00786E7F">
              <w:rPr>
                <w:rFonts w:ascii="Arial" w:hAnsi="Arial" w:cs="Arial"/>
              </w:rPr>
              <w:t>Apply knowledge and understanding of relevant legislation, guidance, key issues, working practices relevant to the planning function.</w:t>
            </w:r>
          </w:p>
          <w:p w14:paraId="2D8CC5E3" w14:textId="11B3592C" w:rsidR="00B97AA3" w:rsidRDefault="00B97AA3" w:rsidP="00B97AA3">
            <w:pPr>
              <w:spacing w:after="0" w:line="240" w:lineRule="auto"/>
              <w:rPr>
                <w:rFonts w:ascii="Arial" w:hAnsi="Arial" w:cs="Arial"/>
                <w:color w:val="000000"/>
              </w:rPr>
            </w:pPr>
            <w:r w:rsidRPr="00786E7F">
              <w:rPr>
                <w:rFonts w:ascii="Arial" w:hAnsi="Arial" w:cs="Arial"/>
                <w:color w:val="000000"/>
              </w:rPr>
              <w:t>Able to act as a witness on behalf of the Council</w:t>
            </w:r>
          </w:p>
          <w:p w14:paraId="0C90560E" w14:textId="77777777" w:rsidR="00B97AA3" w:rsidRDefault="00B97AA3" w:rsidP="00B97AA3">
            <w:pPr>
              <w:spacing w:after="0" w:line="240" w:lineRule="auto"/>
              <w:rPr>
                <w:rFonts w:ascii="Arial" w:hAnsi="Arial" w:cs="Arial"/>
                <w:color w:val="000000"/>
              </w:rPr>
            </w:pPr>
            <w:r w:rsidRPr="00786E7F">
              <w:rPr>
                <w:rFonts w:ascii="Arial" w:hAnsi="Arial" w:cs="Arial"/>
                <w:color w:val="000000"/>
              </w:rPr>
              <w:t>Undertake basic surveys</w:t>
            </w:r>
          </w:p>
          <w:p w14:paraId="18422098" w14:textId="77777777" w:rsidR="00B97AA3" w:rsidRPr="00786E7F" w:rsidRDefault="00B97AA3" w:rsidP="00B97AA3">
            <w:pPr>
              <w:spacing w:after="0" w:line="240" w:lineRule="auto"/>
              <w:rPr>
                <w:rFonts w:ascii="Arial" w:hAnsi="Arial" w:cs="Arial"/>
                <w:color w:val="000000"/>
              </w:rPr>
            </w:pPr>
            <w:r w:rsidRPr="00786E7F">
              <w:rPr>
                <w:rFonts w:ascii="Arial" w:hAnsi="Arial" w:cs="Arial"/>
                <w:color w:val="000000"/>
              </w:rPr>
              <w:t xml:space="preserve">Able to provide clear verbal and written high level technical advice to a wide range of specialist and </w:t>
            </w:r>
            <w:proofErr w:type="spellStart"/>
            <w:proofErr w:type="gramStart"/>
            <w:r w:rsidRPr="00786E7F">
              <w:rPr>
                <w:rFonts w:ascii="Arial" w:hAnsi="Arial" w:cs="Arial"/>
                <w:color w:val="000000"/>
              </w:rPr>
              <w:t>non specialist</w:t>
            </w:r>
            <w:proofErr w:type="spellEnd"/>
            <w:proofErr w:type="gramEnd"/>
            <w:r w:rsidRPr="00786E7F">
              <w:rPr>
                <w:rFonts w:ascii="Arial" w:hAnsi="Arial" w:cs="Arial"/>
                <w:color w:val="000000"/>
              </w:rPr>
              <w:t xml:space="preserve"> audiences, including assisting clients </w:t>
            </w:r>
            <w:proofErr w:type="gramStart"/>
            <w:r w:rsidRPr="00786E7F">
              <w:rPr>
                <w:rFonts w:ascii="Arial" w:hAnsi="Arial" w:cs="Arial"/>
                <w:color w:val="000000"/>
              </w:rPr>
              <w:t>to  comply</w:t>
            </w:r>
            <w:proofErr w:type="gramEnd"/>
            <w:r w:rsidRPr="00786E7F">
              <w:rPr>
                <w:rFonts w:ascii="Arial" w:hAnsi="Arial" w:cs="Arial"/>
                <w:color w:val="000000"/>
              </w:rPr>
              <w:t xml:space="preserve"> with legislative requirements </w:t>
            </w:r>
          </w:p>
          <w:p w14:paraId="3BE921F7" w14:textId="77777777" w:rsidR="00B97AA3" w:rsidRPr="00786E7F" w:rsidRDefault="00B97AA3" w:rsidP="00B97AA3">
            <w:pPr>
              <w:spacing w:after="0" w:line="240" w:lineRule="auto"/>
              <w:rPr>
                <w:rFonts w:ascii="Arial" w:hAnsi="Arial" w:cs="Arial"/>
                <w:color w:val="000000"/>
              </w:rPr>
            </w:pPr>
            <w:r w:rsidRPr="00786E7F">
              <w:rPr>
                <w:rFonts w:ascii="Arial" w:hAnsi="Arial" w:cs="Arial"/>
                <w:color w:val="000000"/>
              </w:rPr>
              <w:t xml:space="preserve">Carry out analysis of information and data from a range of sources to identify technical and legislative issues, determine the best course of action to resolve problems and ensure compliance with technical and legislative requirements. </w:t>
            </w:r>
          </w:p>
          <w:p w14:paraId="551E40D8" w14:textId="4941EF6A" w:rsidR="001412CC" w:rsidRPr="00786E7F" w:rsidRDefault="00B97AA3" w:rsidP="001412CC">
            <w:pPr>
              <w:spacing w:after="0" w:line="240" w:lineRule="auto"/>
              <w:rPr>
                <w:rFonts w:ascii="Arial" w:hAnsi="Arial" w:cs="Arial"/>
                <w:color w:val="000000"/>
              </w:rPr>
            </w:pPr>
            <w:r w:rsidRPr="00786E7F">
              <w:rPr>
                <w:rFonts w:ascii="Arial" w:hAnsi="Arial" w:cs="Arial"/>
              </w:rPr>
              <w:t>May be required to undertake work outside normal hours,</w:t>
            </w:r>
          </w:p>
          <w:p w14:paraId="389EE2F0" w14:textId="3C707215" w:rsidR="001412CC" w:rsidRDefault="00B97AA3" w:rsidP="001412CC">
            <w:pPr>
              <w:spacing w:after="0"/>
              <w:ind w:right="38"/>
              <w:rPr>
                <w:rFonts w:ascii="Arial" w:hAnsi="Arial" w:cs="Arial"/>
              </w:rPr>
            </w:pPr>
            <w:r w:rsidRPr="00786E7F">
              <w:rPr>
                <w:rFonts w:ascii="Arial" w:hAnsi="Arial" w:cs="Arial"/>
              </w:rPr>
              <w:t>inc</w:t>
            </w:r>
            <w:r w:rsidR="001412CC">
              <w:rPr>
                <w:rFonts w:ascii="Arial" w:hAnsi="Arial" w:cs="Arial"/>
              </w:rPr>
              <w:t>l</w:t>
            </w:r>
            <w:r w:rsidRPr="00786E7F">
              <w:rPr>
                <w:rFonts w:ascii="Arial" w:hAnsi="Arial" w:cs="Arial"/>
              </w:rPr>
              <w:t>uding nights, weekends and Bank Holidays.</w:t>
            </w:r>
          </w:p>
          <w:p w14:paraId="5CD1FE08" w14:textId="77777777" w:rsidR="001412CC" w:rsidRDefault="00B97AA3" w:rsidP="001412CC">
            <w:pPr>
              <w:spacing w:after="0"/>
              <w:ind w:right="38"/>
              <w:rPr>
                <w:rFonts w:ascii="Arial" w:hAnsi="Arial" w:cs="Arial"/>
              </w:rPr>
            </w:pPr>
            <w:r w:rsidRPr="00786E7F">
              <w:rPr>
                <w:rFonts w:ascii="Arial" w:hAnsi="Arial" w:cs="Arial"/>
              </w:rPr>
              <w:t xml:space="preserve">The duties include occasional out of normal working hours attendance at Council and other meetings and </w:t>
            </w:r>
            <w:r>
              <w:rPr>
                <w:rFonts w:ascii="Arial" w:hAnsi="Arial" w:cs="Arial"/>
              </w:rPr>
              <w:t>a</w:t>
            </w:r>
            <w:r w:rsidRPr="00786E7F">
              <w:rPr>
                <w:rFonts w:ascii="Arial" w:hAnsi="Arial" w:cs="Arial"/>
              </w:rPr>
              <w:t xml:space="preserve">ttendance on sites all year round, occasionally working at moderate heights or depths.  </w:t>
            </w:r>
          </w:p>
          <w:p w14:paraId="65EB5253" w14:textId="53CC39CB" w:rsidR="00B97AA3" w:rsidRPr="00786E7F" w:rsidRDefault="00B97AA3" w:rsidP="001412CC">
            <w:pPr>
              <w:ind w:right="38"/>
              <w:rPr>
                <w:rFonts w:ascii="Arial" w:hAnsi="Arial" w:cs="Arial"/>
              </w:rPr>
            </w:pPr>
            <w:r w:rsidRPr="00786E7F">
              <w:rPr>
                <w:rFonts w:ascii="Arial" w:hAnsi="Arial" w:cs="Arial"/>
              </w:rPr>
              <w:t>A flexible approach to the work is required, and this may result in staff being temporarily assigned to other teams within the unit thus enabling the work programme to be managed effectively.</w:t>
            </w:r>
          </w:p>
          <w:p w14:paraId="0E3B3898" w14:textId="4B0CE770" w:rsidR="00B97AA3" w:rsidRPr="00B35669" w:rsidRDefault="00B97AA3" w:rsidP="001412CC">
            <w:pPr>
              <w:spacing w:after="0" w:line="240" w:lineRule="auto"/>
              <w:rPr>
                <w:rFonts w:ascii="Arial" w:eastAsia="Times New Roman" w:hAnsi="Arial" w:cs="Arial"/>
                <w:color w:val="000000"/>
                <w:sz w:val="20"/>
                <w:szCs w:val="20"/>
                <w:lang w:eastAsia="en-GB"/>
              </w:rPr>
            </w:pPr>
          </w:p>
        </w:tc>
      </w:tr>
    </w:tbl>
    <w:p w14:paraId="51D0C85C" w14:textId="77777777" w:rsidR="00CF58D2" w:rsidRPr="00B35669" w:rsidRDefault="00CF58D2"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6972"/>
        <w:gridCol w:w="1264"/>
      </w:tblGrid>
      <w:tr w:rsidR="00044B41" w:rsidRPr="00B35669" w14:paraId="25154550" w14:textId="20257A24" w:rsidTr="00BD64FE">
        <w:trPr>
          <w:trHeight w:val="567"/>
        </w:trPr>
        <w:tc>
          <w:tcPr>
            <w:tcW w:w="9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3ED8F54" w14:textId="77777777" w:rsidR="00300FED"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 xml:space="preserve">Key benchmarked competencies, traits and motives required </w:t>
            </w:r>
            <w:proofErr w:type="gramStart"/>
            <w:r w:rsidRPr="00B35669">
              <w:rPr>
                <w:rFonts w:ascii="Arial" w:eastAsia="Times New Roman" w:hAnsi="Arial" w:cs="Arial"/>
                <w:b/>
                <w:bCs/>
                <w:color w:val="FFFFFF" w:themeColor="background1"/>
                <w:lang w:eastAsia="en-GB"/>
              </w:rPr>
              <w:t>to</w:t>
            </w:r>
            <w:proofErr w:type="gramEnd"/>
            <w:r w:rsidRPr="00B35669">
              <w:rPr>
                <w:rFonts w:ascii="Arial" w:eastAsia="Times New Roman" w:hAnsi="Arial" w:cs="Arial"/>
                <w:b/>
                <w:bCs/>
                <w:color w:val="FFFFFF" w:themeColor="background1"/>
                <w:lang w:eastAsia="en-GB"/>
              </w:rPr>
              <w:t xml:space="preserve"> successfully </w:t>
            </w:r>
          </w:p>
          <w:p w14:paraId="4543D262" w14:textId="77777777" w:rsidR="00300FED"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 xml:space="preserve">deliver the </w:t>
            </w:r>
            <w:proofErr w:type="gramStart"/>
            <w:r w:rsidRPr="00B35669">
              <w:rPr>
                <w:rFonts w:ascii="Arial" w:eastAsia="Times New Roman" w:hAnsi="Arial" w:cs="Arial"/>
                <w:b/>
                <w:bCs/>
                <w:color w:val="FFFFFF" w:themeColor="background1"/>
                <w:lang w:eastAsia="en-GB"/>
              </w:rPr>
              <w:t>role  These</w:t>
            </w:r>
            <w:proofErr w:type="gramEnd"/>
            <w:r w:rsidRPr="00B35669">
              <w:rPr>
                <w:rFonts w:ascii="Arial" w:eastAsia="Times New Roman" w:hAnsi="Arial" w:cs="Arial"/>
                <w:b/>
                <w:bCs/>
                <w:color w:val="FFFFFF" w:themeColor="background1"/>
                <w:lang w:eastAsia="en-GB"/>
              </w:rPr>
              <w:t xml:space="preserve"> will support recruitment, succession planning, </w:t>
            </w:r>
          </w:p>
          <w:p w14:paraId="21A07E2D" w14:textId="2BA0720B"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development and performance management </w:t>
            </w:r>
          </w:p>
        </w:tc>
        <w:tc>
          <w:tcPr>
            <w:tcW w:w="1264"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100558">
        <w:trPr>
          <w:trHeight w:val="479"/>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6972" w:type="dxa"/>
            <w:tcBorders>
              <w:top w:val="single" w:sz="8" w:space="0" w:color="auto"/>
              <w:left w:val="single" w:sz="8" w:space="0" w:color="auto"/>
              <w:bottom w:val="single" w:sz="8" w:space="0" w:color="auto"/>
              <w:right w:val="single" w:sz="8" w:space="0" w:color="000000"/>
            </w:tcBorders>
          </w:tcPr>
          <w:p w14:paraId="24ECC280" w14:textId="77777777" w:rsidR="00044B41"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w:t>
            </w:r>
            <w:r w:rsidR="00BD64FE">
              <w:rPr>
                <w:rFonts w:ascii="Arial" w:hAnsi="Arial" w:cs="Arial"/>
              </w:rPr>
              <w:t>k</w:t>
            </w:r>
          </w:p>
          <w:p w14:paraId="011D0F84" w14:textId="76227E45" w:rsidR="00BD64FE" w:rsidRPr="00B35669" w:rsidRDefault="00BD64FE" w:rsidP="0079641A">
            <w:pPr>
              <w:pStyle w:val="NoSpacing"/>
              <w:rPr>
                <w:rFonts w:ascii="Arial" w:hAnsi="Arial" w:cs="Arial"/>
              </w:rPr>
            </w:pPr>
          </w:p>
        </w:tc>
        <w:tc>
          <w:tcPr>
            <w:tcW w:w="1264" w:type="dxa"/>
            <w:tcBorders>
              <w:top w:val="single" w:sz="8" w:space="0" w:color="auto"/>
              <w:left w:val="single" w:sz="8" w:space="0" w:color="auto"/>
              <w:bottom w:val="single" w:sz="8" w:space="0" w:color="auto"/>
              <w:right w:val="single" w:sz="8" w:space="0" w:color="000000"/>
            </w:tcBorders>
            <w:vAlign w:val="center"/>
          </w:tcPr>
          <w:p w14:paraId="1206516D" w14:textId="0C90E8E9" w:rsidR="00044B41" w:rsidRPr="00100558" w:rsidRDefault="00100558" w:rsidP="00100558">
            <w:pPr>
              <w:autoSpaceDE w:val="0"/>
              <w:autoSpaceDN w:val="0"/>
              <w:adjustRightInd w:val="0"/>
              <w:rPr>
                <w:rFonts w:ascii="Arial" w:hAnsi="Arial" w:cs="Arial"/>
                <w:sz w:val="44"/>
                <w:szCs w:val="44"/>
              </w:rPr>
            </w:pPr>
            <w:r w:rsidRPr="00100558">
              <w:rPr>
                <w:rFonts w:ascii="Arial" w:hAnsi="Arial" w:cs="Arial"/>
                <w:sz w:val="44"/>
                <w:szCs w:val="44"/>
              </w:rPr>
              <w:t>X</w:t>
            </w:r>
          </w:p>
        </w:tc>
      </w:tr>
      <w:tr w:rsidR="00044B41" w:rsidRPr="00B35669" w14:paraId="5A21EB57" w14:textId="078E7C38" w:rsidTr="00100558">
        <w:trPr>
          <w:trHeight w:val="268"/>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6972" w:type="dxa"/>
            <w:tcBorders>
              <w:top w:val="single" w:sz="8" w:space="0" w:color="auto"/>
              <w:left w:val="single" w:sz="8" w:space="0" w:color="auto"/>
              <w:bottom w:val="single" w:sz="8" w:space="0" w:color="auto"/>
              <w:right w:val="single" w:sz="8" w:space="0" w:color="000000"/>
            </w:tcBorders>
          </w:tcPr>
          <w:p w14:paraId="3B8FD1DC" w14:textId="77777777" w:rsidR="00044B41" w:rsidRDefault="00044B41" w:rsidP="0079641A">
            <w:pPr>
              <w:pStyle w:val="NoSpacing"/>
              <w:rPr>
                <w:rFonts w:ascii="Arial" w:hAnsi="Arial" w:cs="Arial"/>
              </w:rPr>
            </w:pPr>
            <w:r w:rsidRPr="00B35669">
              <w:rPr>
                <w:rFonts w:ascii="Arial" w:hAnsi="Arial" w:cs="Arial"/>
              </w:rPr>
              <w:t>Uses a range of complex IT packages relating to area of work</w:t>
            </w:r>
          </w:p>
          <w:p w14:paraId="3560B58E" w14:textId="12909024" w:rsidR="00BD64FE" w:rsidRPr="00B35669" w:rsidRDefault="00BD64FE" w:rsidP="0079641A">
            <w:pPr>
              <w:pStyle w:val="NoSpacing"/>
              <w:rPr>
                <w:rFonts w:ascii="Arial" w:hAnsi="Arial" w:cs="Arial"/>
              </w:rPr>
            </w:pPr>
          </w:p>
        </w:tc>
        <w:tc>
          <w:tcPr>
            <w:tcW w:w="1264" w:type="dxa"/>
            <w:tcBorders>
              <w:top w:val="single" w:sz="8" w:space="0" w:color="auto"/>
              <w:left w:val="single" w:sz="8" w:space="0" w:color="auto"/>
              <w:bottom w:val="single" w:sz="8" w:space="0" w:color="auto"/>
              <w:right w:val="single" w:sz="8" w:space="0" w:color="000000"/>
            </w:tcBorders>
            <w:vAlign w:val="center"/>
          </w:tcPr>
          <w:p w14:paraId="0040294B" w14:textId="483FC153" w:rsidR="00044B41" w:rsidRPr="00B35669" w:rsidRDefault="00100558" w:rsidP="00100558">
            <w:pPr>
              <w:spacing w:after="0"/>
              <w:ind w:right="-873"/>
              <w:rPr>
                <w:rFonts w:ascii="Arial" w:hAnsi="Arial" w:cs="Arial"/>
              </w:rPr>
            </w:pPr>
            <w:r w:rsidRPr="00100558">
              <w:rPr>
                <w:rFonts w:ascii="Arial" w:hAnsi="Arial" w:cs="Arial"/>
                <w:sz w:val="44"/>
                <w:szCs w:val="44"/>
              </w:rPr>
              <w:t>X</w:t>
            </w:r>
          </w:p>
        </w:tc>
      </w:tr>
      <w:tr w:rsidR="00044B41" w:rsidRPr="00B35669" w14:paraId="5C15F320" w14:textId="2864E8C7" w:rsidTr="00100558">
        <w:trPr>
          <w:trHeight w:val="609"/>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6972" w:type="dxa"/>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1264" w:type="dxa"/>
            <w:tcBorders>
              <w:top w:val="single" w:sz="8" w:space="0" w:color="auto"/>
              <w:left w:val="single" w:sz="8" w:space="0" w:color="auto"/>
              <w:bottom w:val="single" w:sz="8" w:space="0" w:color="auto"/>
              <w:right w:val="single" w:sz="8" w:space="0" w:color="000000"/>
            </w:tcBorders>
            <w:vAlign w:val="center"/>
          </w:tcPr>
          <w:p w14:paraId="4242EBE4" w14:textId="1DCA6B16" w:rsidR="00044B41" w:rsidRPr="00B35669" w:rsidRDefault="00100558" w:rsidP="00100558">
            <w:pPr>
              <w:autoSpaceDE w:val="0"/>
              <w:autoSpaceDN w:val="0"/>
              <w:adjustRightInd w:val="0"/>
              <w:rPr>
                <w:rFonts w:ascii="Arial" w:hAnsi="Arial" w:cs="Arial"/>
              </w:rPr>
            </w:pPr>
            <w:r w:rsidRPr="00100558">
              <w:rPr>
                <w:rFonts w:ascii="Arial" w:hAnsi="Arial" w:cs="Arial"/>
                <w:sz w:val="44"/>
                <w:szCs w:val="44"/>
              </w:rPr>
              <w:t>X</w:t>
            </w:r>
          </w:p>
        </w:tc>
      </w:tr>
      <w:tr w:rsidR="00044B41" w:rsidRPr="00B35669" w14:paraId="34A0087F" w14:textId="37BFD599" w:rsidTr="00100558">
        <w:trPr>
          <w:trHeight w:val="823"/>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6972" w:type="dxa"/>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1264" w:type="dxa"/>
            <w:tcBorders>
              <w:top w:val="single" w:sz="8" w:space="0" w:color="auto"/>
              <w:left w:val="single" w:sz="8" w:space="0" w:color="auto"/>
              <w:bottom w:val="single" w:sz="8" w:space="0" w:color="auto"/>
              <w:right w:val="single" w:sz="8" w:space="0" w:color="000000"/>
            </w:tcBorders>
            <w:vAlign w:val="center"/>
          </w:tcPr>
          <w:p w14:paraId="557219F5" w14:textId="77777777" w:rsidR="00044B41" w:rsidRPr="00B35669" w:rsidRDefault="00044B41" w:rsidP="00100558">
            <w:pPr>
              <w:spacing w:after="0"/>
              <w:ind w:right="-873"/>
              <w:rPr>
                <w:rFonts w:ascii="Arial" w:hAnsi="Arial" w:cs="Arial"/>
              </w:rPr>
            </w:pPr>
          </w:p>
        </w:tc>
      </w:tr>
      <w:tr w:rsidR="00044B41" w:rsidRPr="00B35669" w14:paraId="0B0FE8EF" w14:textId="55CC30C6" w:rsidTr="00100558">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6972" w:type="dxa"/>
            <w:tcBorders>
              <w:top w:val="single" w:sz="8" w:space="0" w:color="auto"/>
              <w:left w:val="single" w:sz="8" w:space="0" w:color="auto"/>
              <w:bottom w:val="single" w:sz="8" w:space="0" w:color="auto"/>
              <w:right w:val="single" w:sz="8" w:space="0" w:color="000000"/>
            </w:tcBorders>
          </w:tcPr>
          <w:p w14:paraId="350B3C2A" w14:textId="2AB2B5F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tc>
        <w:tc>
          <w:tcPr>
            <w:tcW w:w="1264" w:type="dxa"/>
            <w:tcBorders>
              <w:top w:val="single" w:sz="8" w:space="0" w:color="auto"/>
              <w:left w:val="single" w:sz="8" w:space="0" w:color="auto"/>
              <w:bottom w:val="single" w:sz="8" w:space="0" w:color="auto"/>
              <w:right w:val="single" w:sz="8" w:space="0" w:color="000000"/>
            </w:tcBorders>
            <w:vAlign w:val="center"/>
          </w:tcPr>
          <w:p w14:paraId="1577EE94" w14:textId="50E85E99" w:rsidR="00044B41" w:rsidRPr="00B35669" w:rsidRDefault="00100558" w:rsidP="00100558">
            <w:pPr>
              <w:spacing w:after="0"/>
              <w:ind w:right="-873"/>
              <w:rPr>
                <w:rFonts w:ascii="Arial" w:hAnsi="Arial" w:cs="Arial"/>
                <w:color w:val="000000"/>
              </w:rPr>
            </w:pPr>
            <w:r w:rsidRPr="00100558">
              <w:rPr>
                <w:rFonts w:ascii="Arial" w:hAnsi="Arial" w:cs="Arial"/>
                <w:sz w:val="44"/>
                <w:szCs w:val="44"/>
              </w:rPr>
              <w:t>X</w:t>
            </w:r>
          </w:p>
        </w:tc>
      </w:tr>
      <w:tr w:rsidR="00044B41" w:rsidRPr="00B35669" w14:paraId="375FEA7C" w14:textId="1E0A400C" w:rsidTr="00100558">
        <w:trPr>
          <w:trHeight w:val="600"/>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6972" w:type="dxa"/>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1264" w:type="dxa"/>
            <w:tcBorders>
              <w:top w:val="single" w:sz="8" w:space="0" w:color="auto"/>
              <w:left w:val="single" w:sz="8" w:space="0" w:color="auto"/>
              <w:bottom w:val="single" w:sz="8" w:space="0" w:color="auto"/>
              <w:right w:val="single" w:sz="8" w:space="0" w:color="000000"/>
            </w:tcBorders>
            <w:vAlign w:val="center"/>
          </w:tcPr>
          <w:p w14:paraId="0A47DCFC" w14:textId="7D81FE6D" w:rsidR="00044B41" w:rsidRPr="00B35669" w:rsidRDefault="00100558" w:rsidP="00100558">
            <w:pPr>
              <w:spacing w:after="0"/>
              <w:ind w:right="-873"/>
              <w:rPr>
                <w:rFonts w:ascii="Arial" w:hAnsi="Arial" w:cs="Arial"/>
                <w:color w:val="000000"/>
              </w:rPr>
            </w:pPr>
            <w:r w:rsidRPr="00100558">
              <w:rPr>
                <w:rFonts w:ascii="Arial" w:hAnsi="Arial" w:cs="Arial"/>
                <w:sz w:val="44"/>
                <w:szCs w:val="44"/>
              </w:rPr>
              <w:t>X</w:t>
            </w:r>
          </w:p>
        </w:tc>
      </w:tr>
      <w:tr w:rsidR="00044B41" w:rsidRPr="00B35669" w14:paraId="596F01D8" w14:textId="4074115E" w:rsidTr="00100558">
        <w:trPr>
          <w:trHeight w:val="658"/>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6972" w:type="dxa"/>
            <w:tcBorders>
              <w:top w:val="single" w:sz="8" w:space="0" w:color="auto"/>
              <w:left w:val="single" w:sz="8" w:space="0" w:color="auto"/>
              <w:bottom w:val="single" w:sz="8" w:space="0" w:color="auto"/>
              <w:right w:val="single" w:sz="8" w:space="0" w:color="000000"/>
            </w:tcBorders>
          </w:tcPr>
          <w:p w14:paraId="36619A73" w14:textId="5464AF60" w:rsidR="00044B41" w:rsidRPr="00B35669" w:rsidRDefault="00300FED" w:rsidP="0079641A">
            <w:pPr>
              <w:pStyle w:val="NoSpacing"/>
              <w:rPr>
                <w:rFonts w:ascii="Arial" w:hAnsi="Arial" w:cs="Arial"/>
              </w:rPr>
            </w:pPr>
            <w:r>
              <w:rPr>
                <w:rFonts w:ascii="Arial" w:hAnsi="Arial" w:cs="Arial"/>
              </w:rPr>
              <w:t>Member / Associate of recognised professional engineering body desirable</w:t>
            </w:r>
          </w:p>
        </w:tc>
        <w:tc>
          <w:tcPr>
            <w:tcW w:w="1264" w:type="dxa"/>
            <w:tcBorders>
              <w:top w:val="single" w:sz="8" w:space="0" w:color="auto"/>
              <w:left w:val="single" w:sz="8" w:space="0" w:color="auto"/>
              <w:bottom w:val="single" w:sz="8" w:space="0" w:color="auto"/>
              <w:right w:val="single" w:sz="8" w:space="0" w:color="000000"/>
            </w:tcBorders>
            <w:vAlign w:val="center"/>
          </w:tcPr>
          <w:p w14:paraId="3FCB09A9" w14:textId="77777777" w:rsidR="00044B41" w:rsidRPr="00B35669" w:rsidRDefault="00044B41" w:rsidP="00100558">
            <w:pPr>
              <w:spacing w:after="0"/>
              <w:ind w:right="-873"/>
              <w:rPr>
                <w:rFonts w:ascii="Arial" w:hAnsi="Arial" w:cs="Arial"/>
                <w:color w:val="000000" w:themeColor="text1"/>
              </w:rPr>
            </w:pPr>
          </w:p>
        </w:tc>
      </w:tr>
      <w:tr w:rsidR="00044B41" w:rsidRPr="00B35669" w14:paraId="45143561" w14:textId="52F3D906" w:rsidTr="00100558">
        <w:trPr>
          <w:trHeight w:val="730"/>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Carries out performance management</w:t>
            </w:r>
          </w:p>
        </w:tc>
        <w:tc>
          <w:tcPr>
            <w:tcW w:w="6972" w:type="dxa"/>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 xml:space="preserve">Covers the employees’ capacity to manage their workload and carry out </w:t>
            </w:r>
            <w:proofErr w:type="gramStart"/>
            <w:r w:rsidRPr="00B35669">
              <w:rPr>
                <w:rFonts w:ascii="Arial" w:hAnsi="Arial" w:cs="Arial"/>
              </w:rPr>
              <w:t>a number</w:t>
            </w:r>
            <w:r w:rsidR="00B35669">
              <w:rPr>
                <w:rFonts w:ascii="Arial" w:hAnsi="Arial" w:cs="Arial"/>
              </w:rPr>
              <w:t xml:space="preserve"> </w:t>
            </w:r>
            <w:r w:rsidRPr="00B35669">
              <w:rPr>
                <w:rFonts w:ascii="Arial" w:hAnsi="Arial" w:cs="Arial"/>
              </w:rPr>
              <w:t>of</w:t>
            </w:r>
            <w:proofErr w:type="gramEnd"/>
            <w:r w:rsidRPr="00B35669">
              <w:rPr>
                <w:rFonts w:ascii="Arial" w:hAnsi="Arial" w:cs="Arial"/>
              </w:rPr>
              <w:t xml:space="preserve"> specific tasks accurately and to a high standard.</w:t>
            </w:r>
          </w:p>
        </w:tc>
        <w:tc>
          <w:tcPr>
            <w:tcW w:w="1264" w:type="dxa"/>
            <w:tcBorders>
              <w:top w:val="single" w:sz="8" w:space="0" w:color="auto"/>
              <w:left w:val="single" w:sz="8" w:space="0" w:color="auto"/>
              <w:bottom w:val="single" w:sz="8" w:space="0" w:color="auto"/>
              <w:right w:val="single" w:sz="8" w:space="0" w:color="000000"/>
            </w:tcBorders>
            <w:vAlign w:val="center"/>
          </w:tcPr>
          <w:p w14:paraId="6FD99CCF" w14:textId="7F0A9C8C" w:rsidR="00044B41" w:rsidRPr="00B35669" w:rsidRDefault="00100558" w:rsidP="00100558">
            <w:pPr>
              <w:spacing w:after="0"/>
              <w:ind w:right="-873"/>
              <w:rPr>
                <w:rFonts w:ascii="Arial" w:hAnsi="Arial" w:cs="Arial"/>
                <w:color w:val="000000" w:themeColor="text1"/>
              </w:rPr>
            </w:pPr>
            <w:r w:rsidRPr="00100558">
              <w:rPr>
                <w:rFonts w:ascii="Arial" w:hAnsi="Arial" w:cs="Arial"/>
                <w:sz w:val="44"/>
                <w:szCs w:val="44"/>
              </w:rPr>
              <w:t>X</w:t>
            </w:r>
          </w:p>
        </w:tc>
      </w:tr>
      <w:tr w:rsidR="00044B41" w:rsidRPr="00B35669" w14:paraId="587CA45A" w14:textId="5F054394" w:rsidTr="00100558">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6972" w:type="dxa"/>
            <w:tcBorders>
              <w:top w:val="single" w:sz="8" w:space="0" w:color="auto"/>
              <w:left w:val="single" w:sz="8" w:space="0" w:color="auto"/>
              <w:bottom w:val="single" w:sz="8" w:space="0" w:color="auto"/>
              <w:right w:val="single" w:sz="8" w:space="0" w:color="000000"/>
            </w:tcBorders>
          </w:tcPr>
          <w:p w14:paraId="3E297BBC" w14:textId="51AA206C" w:rsidR="00E1412F" w:rsidRPr="00B35669"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tc>
        <w:tc>
          <w:tcPr>
            <w:tcW w:w="1264" w:type="dxa"/>
            <w:tcBorders>
              <w:top w:val="single" w:sz="8" w:space="0" w:color="auto"/>
              <w:left w:val="single" w:sz="8" w:space="0" w:color="auto"/>
              <w:bottom w:val="single" w:sz="8" w:space="0" w:color="auto"/>
              <w:right w:val="single" w:sz="8" w:space="0" w:color="000000"/>
            </w:tcBorders>
            <w:vAlign w:val="center"/>
          </w:tcPr>
          <w:p w14:paraId="67FE6186" w14:textId="552497ED" w:rsidR="00044B41" w:rsidRPr="00B35669" w:rsidRDefault="00100558" w:rsidP="00100558">
            <w:pPr>
              <w:spacing w:after="0"/>
              <w:ind w:right="-873"/>
              <w:rPr>
                <w:rFonts w:ascii="Arial" w:hAnsi="Arial" w:cs="Arial"/>
                <w:color w:val="000000" w:themeColor="text1"/>
              </w:rPr>
            </w:pPr>
            <w:r w:rsidRPr="00100558">
              <w:rPr>
                <w:rFonts w:ascii="Arial" w:hAnsi="Arial" w:cs="Arial"/>
                <w:sz w:val="44"/>
                <w:szCs w:val="44"/>
              </w:rPr>
              <w:t>X</w:t>
            </w:r>
          </w:p>
        </w:tc>
      </w:tr>
      <w:tr w:rsidR="00044B41" w:rsidRPr="00B35669" w14:paraId="0524CF5E" w14:textId="31C4654F"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6972" w:type="dxa"/>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1264" w:type="dxa"/>
            <w:tcBorders>
              <w:top w:val="single" w:sz="8" w:space="0" w:color="auto"/>
              <w:left w:val="single" w:sz="8" w:space="0" w:color="auto"/>
              <w:bottom w:val="single" w:sz="8" w:space="0" w:color="auto"/>
              <w:right w:val="single" w:sz="8" w:space="0" w:color="000000"/>
            </w:tcBorders>
            <w:vAlign w:val="center"/>
          </w:tcPr>
          <w:p w14:paraId="566F6489" w14:textId="77E53CAE" w:rsidR="00044B41" w:rsidRPr="00B35669" w:rsidRDefault="00100558" w:rsidP="00100558">
            <w:pPr>
              <w:spacing w:after="0"/>
              <w:ind w:right="-873"/>
              <w:rPr>
                <w:rFonts w:ascii="Arial" w:hAnsi="Arial" w:cs="Arial"/>
                <w:color w:val="000000" w:themeColor="text1"/>
              </w:rPr>
            </w:pPr>
            <w:r w:rsidRPr="00100558">
              <w:rPr>
                <w:rFonts w:ascii="Arial" w:hAnsi="Arial" w:cs="Arial"/>
                <w:sz w:val="44"/>
                <w:szCs w:val="44"/>
              </w:rPr>
              <w:t>X</w:t>
            </w:r>
          </w:p>
        </w:tc>
      </w:tr>
      <w:tr w:rsidR="00044B41" w:rsidRPr="00B35669" w14:paraId="4C93EDD1" w14:textId="21418FDB"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6972" w:type="dxa"/>
            <w:tcBorders>
              <w:top w:val="single" w:sz="8" w:space="0" w:color="auto"/>
              <w:left w:val="single" w:sz="8" w:space="0" w:color="auto"/>
              <w:bottom w:val="single" w:sz="8" w:space="0" w:color="auto"/>
              <w:right w:val="single" w:sz="8" w:space="0" w:color="000000"/>
            </w:tcBorders>
          </w:tcPr>
          <w:p w14:paraId="7BFDA445" w14:textId="24364963" w:rsidR="00E1412F" w:rsidRPr="00B35669"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tc>
        <w:tc>
          <w:tcPr>
            <w:tcW w:w="1264" w:type="dxa"/>
            <w:tcBorders>
              <w:top w:val="single" w:sz="8" w:space="0" w:color="auto"/>
              <w:left w:val="single" w:sz="8" w:space="0" w:color="auto"/>
              <w:bottom w:val="single" w:sz="8" w:space="0" w:color="auto"/>
              <w:right w:val="single" w:sz="8" w:space="0" w:color="000000"/>
            </w:tcBorders>
            <w:vAlign w:val="center"/>
          </w:tcPr>
          <w:p w14:paraId="6B387B67" w14:textId="3055DA65" w:rsidR="00044B41" w:rsidRPr="00B35669" w:rsidRDefault="00100558" w:rsidP="00100558">
            <w:pPr>
              <w:spacing w:after="0"/>
              <w:ind w:right="-873"/>
              <w:rPr>
                <w:rFonts w:ascii="Arial" w:hAnsi="Arial" w:cs="Arial"/>
                <w:color w:val="000000" w:themeColor="text1"/>
              </w:rPr>
            </w:pPr>
            <w:r w:rsidRPr="00100558">
              <w:rPr>
                <w:rFonts w:ascii="Arial" w:hAnsi="Arial" w:cs="Arial"/>
                <w:sz w:val="44"/>
                <w:szCs w:val="44"/>
              </w:rPr>
              <w:t>X</w:t>
            </w:r>
          </w:p>
        </w:tc>
      </w:tr>
      <w:tr w:rsidR="00044B41" w:rsidRPr="00B35669" w14:paraId="10890FC8" w14:textId="53E10E18"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6972" w:type="dxa"/>
            <w:tcBorders>
              <w:top w:val="single" w:sz="8" w:space="0" w:color="auto"/>
              <w:left w:val="single" w:sz="8" w:space="0" w:color="auto"/>
              <w:bottom w:val="single" w:sz="8" w:space="0" w:color="auto"/>
              <w:right w:val="single" w:sz="8" w:space="0" w:color="000000"/>
            </w:tcBorders>
          </w:tcPr>
          <w:p w14:paraId="6926CCBB" w14:textId="712143E3" w:rsidR="00E1412F" w:rsidRPr="00B35669"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tc>
        <w:tc>
          <w:tcPr>
            <w:tcW w:w="1264" w:type="dxa"/>
            <w:tcBorders>
              <w:top w:val="single" w:sz="8" w:space="0" w:color="auto"/>
              <w:left w:val="single" w:sz="8" w:space="0" w:color="auto"/>
              <w:bottom w:val="single" w:sz="8" w:space="0" w:color="auto"/>
              <w:right w:val="single" w:sz="8" w:space="0" w:color="000000"/>
            </w:tcBorders>
            <w:vAlign w:val="center"/>
          </w:tcPr>
          <w:p w14:paraId="7BE694D8" w14:textId="797AFC83" w:rsidR="00044B41" w:rsidRPr="00B35669" w:rsidRDefault="00100558" w:rsidP="00100558">
            <w:pPr>
              <w:spacing w:after="0"/>
              <w:ind w:right="-873"/>
              <w:rPr>
                <w:rFonts w:ascii="Arial" w:hAnsi="Arial" w:cs="Arial"/>
                <w:color w:val="000000" w:themeColor="text1"/>
              </w:rPr>
            </w:pPr>
            <w:r w:rsidRPr="00100558">
              <w:rPr>
                <w:rFonts w:ascii="Arial" w:hAnsi="Arial" w:cs="Arial"/>
                <w:sz w:val="44"/>
                <w:szCs w:val="44"/>
              </w:rPr>
              <w:t>X</w:t>
            </w:r>
          </w:p>
        </w:tc>
      </w:tr>
      <w:tr w:rsidR="00044B41" w:rsidRPr="00B35669" w14:paraId="2E4E3B55" w14:textId="23742E5F"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6972" w:type="dxa"/>
            <w:tcBorders>
              <w:top w:val="single" w:sz="8" w:space="0" w:color="auto"/>
              <w:left w:val="single" w:sz="8" w:space="0" w:color="auto"/>
              <w:bottom w:val="single" w:sz="8" w:space="0" w:color="auto"/>
              <w:right w:val="single" w:sz="8" w:space="0" w:color="000000"/>
            </w:tcBorders>
          </w:tcPr>
          <w:p w14:paraId="12F724DF" w14:textId="6265A96A" w:rsidR="00E1412F" w:rsidRPr="00B35669"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 xml:space="preserve">team or service. They consider serving the </w:t>
            </w:r>
            <w:proofErr w:type="gramStart"/>
            <w:r w:rsidRPr="00B35669">
              <w:rPr>
                <w:rFonts w:ascii="Arial" w:hAnsi="Arial" w:cs="Arial"/>
              </w:rPr>
              <w:t>District</w:t>
            </w:r>
            <w:proofErr w:type="gramEnd"/>
            <w:r w:rsidRPr="00B35669">
              <w:rPr>
                <w:rFonts w:ascii="Arial" w:hAnsi="Arial" w:cs="Arial"/>
              </w:rPr>
              <w:t xml:space="preserve"> in all that they do.</w:t>
            </w:r>
          </w:p>
        </w:tc>
        <w:tc>
          <w:tcPr>
            <w:tcW w:w="1264" w:type="dxa"/>
            <w:tcBorders>
              <w:top w:val="single" w:sz="8" w:space="0" w:color="auto"/>
              <w:left w:val="single" w:sz="8" w:space="0" w:color="auto"/>
              <w:bottom w:val="single" w:sz="8" w:space="0" w:color="auto"/>
              <w:right w:val="single" w:sz="8" w:space="0" w:color="000000"/>
            </w:tcBorders>
            <w:vAlign w:val="center"/>
          </w:tcPr>
          <w:p w14:paraId="3B23BF64" w14:textId="77777777" w:rsidR="00044B41" w:rsidRPr="00B35669" w:rsidRDefault="00044B41" w:rsidP="00100558">
            <w:pPr>
              <w:spacing w:after="0"/>
              <w:ind w:right="-873"/>
              <w:rPr>
                <w:rFonts w:ascii="Arial" w:hAnsi="Arial" w:cs="Arial"/>
                <w:color w:val="000000" w:themeColor="text1"/>
                <w:szCs w:val="20"/>
              </w:rPr>
            </w:pPr>
          </w:p>
        </w:tc>
      </w:tr>
      <w:tr w:rsidR="00044B41" w:rsidRPr="00B35669" w14:paraId="15ED55B1" w14:textId="665EE273"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6972" w:type="dxa"/>
            <w:tcBorders>
              <w:top w:val="single" w:sz="8" w:space="0" w:color="auto"/>
              <w:left w:val="single" w:sz="8" w:space="0" w:color="auto"/>
              <w:bottom w:val="single" w:sz="8" w:space="0" w:color="auto"/>
              <w:right w:val="single" w:sz="8" w:space="0" w:color="000000"/>
            </w:tcBorders>
          </w:tcPr>
          <w:p w14:paraId="38BF174A" w14:textId="57C602C8" w:rsidR="00E1412F" w:rsidRPr="00B35669"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tc>
        <w:tc>
          <w:tcPr>
            <w:tcW w:w="1264" w:type="dxa"/>
            <w:tcBorders>
              <w:top w:val="single" w:sz="8" w:space="0" w:color="auto"/>
              <w:left w:val="single" w:sz="8" w:space="0" w:color="auto"/>
              <w:bottom w:val="single" w:sz="8" w:space="0" w:color="auto"/>
              <w:right w:val="single" w:sz="8" w:space="0" w:color="000000"/>
            </w:tcBorders>
            <w:vAlign w:val="center"/>
          </w:tcPr>
          <w:p w14:paraId="61225647" w14:textId="68A81FD8" w:rsidR="00044B41" w:rsidRPr="00B35669" w:rsidRDefault="00100558" w:rsidP="00100558">
            <w:pPr>
              <w:spacing w:after="0"/>
              <w:ind w:right="-873"/>
              <w:rPr>
                <w:rFonts w:ascii="Arial" w:hAnsi="Arial" w:cs="Arial"/>
                <w:color w:val="000000" w:themeColor="text1"/>
                <w:szCs w:val="16"/>
              </w:rPr>
            </w:pPr>
            <w:r w:rsidRPr="00100558">
              <w:rPr>
                <w:rFonts w:ascii="Arial" w:hAnsi="Arial" w:cs="Arial"/>
                <w:sz w:val="44"/>
                <w:szCs w:val="44"/>
              </w:rPr>
              <w:t>X</w:t>
            </w:r>
          </w:p>
        </w:tc>
      </w:tr>
      <w:tr w:rsidR="00044B41" w:rsidRPr="00B35669" w14:paraId="7B85ADD4" w14:textId="39A30583"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6972" w:type="dxa"/>
            <w:tcBorders>
              <w:top w:val="single" w:sz="8" w:space="0" w:color="auto"/>
              <w:left w:val="single" w:sz="8" w:space="0" w:color="auto"/>
              <w:bottom w:val="single" w:sz="8" w:space="0" w:color="auto"/>
              <w:right w:val="single" w:sz="8" w:space="0" w:color="000000"/>
            </w:tcBorders>
          </w:tcPr>
          <w:p w14:paraId="1DB673D0" w14:textId="6F4C28CC" w:rsidR="00E1412F" w:rsidRPr="00B35669"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 xml:space="preserve">&amp; celebrate great performance. They promote the </w:t>
            </w:r>
            <w:proofErr w:type="gramStart"/>
            <w:r w:rsidRPr="00B35669">
              <w:rPr>
                <w:rFonts w:ascii="Arial" w:hAnsi="Arial" w:cs="Arial"/>
              </w:rPr>
              <w:t>District’s</w:t>
            </w:r>
            <w:proofErr w:type="gramEnd"/>
            <w:r w:rsidRPr="00B35669">
              <w:rPr>
                <w:rFonts w:ascii="Arial" w:hAnsi="Arial" w:cs="Arial"/>
              </w:rPr>
              <w:t xml:space="preserve"> vision &amp; work to</w:t>
            </w:r>
            <w:r w:rsidR="00B35669">
              <w:rPr>
                <w:rFonts w:ascii="Arial" w:hAnsi="Arial" w:cs="Arial"/>
              </w:rPr>
              <w:t xml:space="preserve"> </w:t>
            </w:r>
            <w:r w:rsidRPr="00B35669">
              <w:rPr>
                <w:rFonts w:ascii="Arial" w:hAnsi="Arial" w:cs="Arial"/>
              </w:rPr>
              <w:t>achieve Council’s values &amp; agreed outcomes.</w:t>
            </w:r>
          </w:p>
        </w:tc>
        <w:tc>
          <w:tcPr>
            <w:tcW w:w="1264" w:type="dxa"/>
            <w:tcBorders>
              <w:top w:val="single" w:sz="8" w:space="0" w:color="auto"/>
              <w:left w:val="single" w:sz="8" w:space="0" w:color="auto"/>
              <w:bottom w:val="single" w:sz="8" w:space="0" w:color="auto"/>
              <w:right w:val="single" w:sz="8" w:space="0" w:color="000000"/>
            </w:tcBorders>
            <w:vAlign w:val="center"/>
          </w:tcPr>
          <w:p w14:paraId="3E174264" w14:textId="14DA826E" w:rsidR="00044B41" w:rsidRPr="00B35669" w:rsidRDefault="00100558" w:rsidP="00100558">
            <w:pPr>
              <w:spacing w:after="0"/>
              <w:ind w:right="-873"/>
              <w:rPr>
                <w:rFonts w:ascii="Arial" w:hAnsi="Arial" w:cs="Arial"/>
                <w:bCs/>
                <w:color w:val="000000" w:themeColor="text1"/>
                <w:szCs w:val="20"/>
              </w:rPr>
            </w:pPr>
            <w:r w:rsidRPr="00100558">
              <w:rPr>
                <w:rFonts w:ascii="Arial" w:hAnsi="Arial" w:cs="Arial"/>
                <w:sz w:val="44"/>
                <w:szCs w:val="44"/>
              </w:rPr>
              <w:t>X</w:t>
            </w:r>
          </w:p>
        </w:tc>
      </w:tr>
      <w:tr w:rsidR="00044B41" w:rsidRPr="00B35669" w14:paraId="32F5D2F0" w14:textId="3CC357E5" w:rsidTr="00100558">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6972" w:type="dxa"/>
            <w:tcBorders>
              <w:top w:val="single" w:sz="8" w:space="0" w:color="auto"/>
              <w:left w:val="single" w:sz="8" w:space="0" w:color="auto"/>
              <w:bottom w:val="single" w:sz="8" w:space="0" w:color="auto"/>
              <w:right w:val="single" w:sz="8" w:space="0" w:color="000000"/>
            </w:tcBorders>
          </w:tcPr>
          <w:p w14:paraId="02633506" w14:textId="4761000F" w:rsidR="00E1412F" w:rsidRPr="00B35669"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tc>
        <w:tc>
          <w:tcPr>
            <w:tcW w:w="1264" w:type="dxa"/>
            <w:tcBorders>
              <w:top w:val="single" w:sz="8" w:space="0" w:color="auto"/>
              <w:left w:val="single" w:sz="8" w:space="0" w:color="auto"/>
              <w:bottom w:val="single" w:sz="8" w:space="0" w:color="auto"/>
              <w:right w:val="single" w:sz="8" w:space="0" w:color="000000"/>
            </w:tcBorders>
            <w:vAlign w:val="center"/>
          </w:tcPr>
          <w:p w14:paraId="2D0FAE94" w14:textId="7E361F67" w:rsidR="00044B41" w:rsidRPr="00B35669" w:rsidRDefault="00100558" w:rsidP="00100558">
            <w:pPr>
              <w:spacing w:after="0"/>
              <w:ind w:right="-873"/>
              <w:rPr>
                <w:rFonts w:ascii="Arial" w:hAnsi="Arial" w:cs="Arial"/>
                <w:bCs/>
                <w:color w:val="000000" w:themeColor="text1"/>
                <w:szCs w:val="20"/>
              </w:rPr>
            </w:pPr>
            <w:r w:rsidRPr="00100558">
              <w:rPr>
                <w:rFonts w:ascii="Arial" w:hAnsi="Arial" w:cs="Arial"/>
                <w:sz w:val="44"/>
                <w:szCs w:val="44"/>
              </w:rPr>
              <w:t>X</w:t>
            </w:r>
          </w:p>
        </w:tc>
      </w:tr>
      <w:tr w:rsidR="00044B41" w:rsidRPr="00B35669" w14:paraId="311A056C" w14:textId="704B7960" w:rsidTr="00100558">
        <w:trPr>
          <w:trHeight w:val="878"/>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6972" w:type="dxa"/>
            <w:tcBorders>
              <w:top w:val="single" w:sz="8" w:space="0" w:color="auto"/>
              <w:left w:val="single" w:sz="8" w:space="0" w:color="auto"/>
              <w:bottom w:val="single" w:sz="8" w:space="0" w:color="auto"/>
              <w:right w:val="single" w:sz="8" w:space="0" w:color="000000"/>
            </w:tcBorders>
          </w:tcPr>
          <w:p w14:paraId="22BFBF49" w14:textId="38845295" w:rsidR="00E1412F" w:rsidRPr="00B35669"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tc>
        <w:tc>
          <w:tcPr>
            <w:tcW w:w="1264" w:type="dxa"/>
            <w:tcBorders>
              <w:top w:val="single" w:sz="8" w:space="0" w:color="auto"/>
              <w:left w:val="single" w:sz="8" w:space="0" w:color="auto"/>
              <w:bottom w:val="single" w:sz="8" w:space="0" w:color="auto"/>
              <w:right w:val="single" w:sz="8" w:space="0" w:color="000000"/>
            </w:tcBorders>
            <w:vAlign w:val="center"/>
          </w:tcPr>
          <w:p w14:paraId="1A7C4A4B" w14:textId="77777777" w:rsidR="00044B41" w:rsidRPr="00B35669" w:rsidRDefault="00044B41" w:rsidP="00100558">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300FED" w:rsidRPr="00F3353F" w14:paraId="71D2E187" w14:textId="77777777" w:rsidTr="00B35669">
        <w:tc>
          <w:tcPr>
            <w:tcW w:w="10773" w:type="dxa"/>
          </w:tcPr>
          <w:p w14:paraId="03EB3813" w14:textId="7629C2BD" w:rsidR="00300FED" w:rsidRPr="00F3353F" w:rsidRDefault="00300FED" w:rsidP="00300FED">
            <w:pPr>
              <w:autoSpaceDE w:val="0"/>
              <w:autoSpaceDN w:val="0"/>
              <w:spacing w:after="0" w:line="240" w:lineRule="auto"/>
              <w:rPr>
                <w:rFonts w:ascii="Arial" w:eastAsia="Calibri" w:hAnsi="Arial" w:cs="Arial"/>
                <w:color w:val="000000"/>
                <w:sz w:val="24"/>
                <w:szCs w:val="24"/>
              </w:rPr>
            </w:pPr>
            <w:r w:rsidRPr="002B43CC">
              <w:t xml:space="preserve"> </w:t>
            </w: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6F151449" w:rsidR="003B3B7F" w:rsidRPr="00B35669" w:rsidRDefault="002A69E3" w:rsidP="003B3B7F">
            <w:pPr>
              <w:rPr>
                <w:rFonts w:ascii="Arial" w:hAnsi="Arial" w:cs="Arial"/>
                <w:sz w:val="24"/>
                <w:szCs w:val="24"/>
              </w:rPr>
            </w:pPr>
            <w:r>
              <w:rPr>
                <w:rFonts w:ascii="Arial" w:hAnsi="Arial" w:cs="Arial"/>
                <w:sz w:val="24"/>
                <w:szCs w:val="24"/>
              </w:rPr>
              <w:t>John Rowley</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8C19A3F" w:rsidR="003B3B7F" w:rsidRPr="00B35669" w:rsidRDefault="002A69E3" w:rsidP="003B3B7F">
            <w:pPr>
              <w:rPr>
                <w:rFonts w:ascii="Arial" w:hAnsi="Arial" w:cs="Arial"/>
                <w:sz w:val="24"/>
                <w:szCs w:val="24"/>
              </w:rPr>
            </w:pPr>
            <w:r>
              <w:rPr>
                <w:rFonts w:ascii="Arial" w:hAnsi="Arial" w:cs="Arial"/>
                <w:sz w:val="24"/>
                <w:szCs w:val="24"/>
              </w:rPr>
              <w:t>28 January 2026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5773" w14:textId="77777777" w:rsidR="003740D7" w:rsidRDefault="003740D7" w:rsidP="001273C2">
      <w:pPr>
        <w:spacing w:after="0" w:line="240" w:lineRule="auto"/>
      </w:pPr>
      <w:r>
        <w:separator/>
      </w:r>
    </w:p>
  </w:endnote>
  <w:endnote w:type="continuationSeparator" w:id="0">
    <w:p w14:paraId="2AEFA3E5" w14:textId="77777777" w:rsidR="003740D7" w:rsidRDefault="003740D7"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52CA" w14:textId="77777777" w:rsidR="003740D7" w:rsidRDefault="003740D7" w:rsidP="001273C2">
      <w:pPr>
        <w:spacing w:after="0" w:line="240" w:lineRule="auto"/>
      </w:pPr>
      <w:r>
        <w:separator/>
      </w:r>
    </w:p>
  </w:footnote>
  <w:footnote w:type="continuationSeparator" w:id="0">
    <w:p w14:paraId="759610D7" w14:textId="77777777" w:rsidR="003740D7" w:rsidRDefault="003740D7"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5D1527"/>
    <w:multiLevelType w:val="hybridMultilevel"/>
    <w:tmpl w:val="7CC4F528"/>
    <w:lvl w:ilvl="0" w:tplc="5148982A">
      <w:start w:val="1"/>
      <w:numFmt w:val="bullet"/>
      <w:lvlText w:val=""/>
      <w:lvlJc w:val="left"/>
      <w:pPr>
        <w:tabs>
          <w:tab w:val="num" w:pos="530"/>
        </w:tabs>
        <w:ind w:left="530" w:hanging="170"/>
      </w:pPr>
      <w:rPr>
        <w:rFonts w:ascii="Symbol" w:hAnsi="Symbol" w:hint="default"/>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4"/>
  </w:num>
  <w:num w:numId="2" w16cid:durableId="1926260588">
    <w:abstractNumId w:val="0"/>
  </w:num>
  <w:num w:numId="3" w16cid:durableId="558636114">
    <w:abstractNumId w:val="2"/>
  </w:num>
  <w:num w:numId="4" w16cid:durableId="647828281">
    <w:abstractNumId w:val="1"/>
  </w:num>
  <w:num w:numId="5" w16cid:durableId="1349410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4594B"/>
    <w:rsid w:val="00074607"/>
    <w:rsid w:val="00093D74"/>
    <w:rsid w:val="0009485D"/>
    <w:rsid w:val="00094885"/>
    <w:rsid w:val="00094F2C"/>
    <w:rsid w:val="000A6831"/>
    <w:rsid w:val="000B4138"/>
    <w:rsid w:val="000B5571"/>
    <w:rsid w:val="000E28D8"/>
    <w:rsid w:val="000E47C0"/>
    <w:rsid w:val="000F021E"/>
    <w:rsid w:val="000F1D1B"/>
    <w:rsid w:val="00100558"/>
    <w:rsid w:val="00107E40"/>
    <w:rsid w:val="001273C2"/>
    <w:rsid w:val="00131461"/>
    <w:rsid w:val="001405CA"/>
    <w:rsid w:val="001412CC"/>
    <w:rsid w:val="00142197"/>
    <w:rsid w:val="00154967"/>
    <w:rsid w:val="001625DE"/>
    <w:rsid w:val="00163D17"/>
    <w:rsid w:val="00180D8E"/>
    <w:rsid w:val="0018136C"/>
    <w:rsid w:val="00181C0F"/>
    <w:rsid w:val="00191304"/>
    <w:rsid w:val="001A5E1A"/>
    <w:rsid w:val="001A79BA"/>
    <w:rsid w:val="001B6474"/>
    <w:rsid w:val="001B6563"/>
    <w:rsid w:val="001C30D2"/>
    <w:rsid w:val="001D567D"/>
    <w:rsid w:val="001F65D3"/>
    <w:rsid w:val="001F7865"/>
    <w:rsid w:val="0021090E"/>
    <w:rsid w:val="002117A3"/>
    <w:rsid w:val="00216BC9"/>
    <w:rsid w:val="002240B5"/>
    <w:rsid w:val="002257ED"/>
    <w:rsid w:val="00253F50"/>
    <w:rsid w:val="0025533D"/>
    <w:rsid w:val="00261F42"/>
    <w:rsid w:val="00266F4B"/>
    <w:rsid w:val="0029324B"/>
    <w:rsid w:val="002A0305"/>
    <w:rsid w:val="002A69E3"/>
    <w:rsid w:val="002C0E18"/>
    <w:rsid w:val="002E02AA"/>
    <w:rsid w:val="002E0AE0"/>
    <w:rsid w:val="002E1953"/>
    <w:rsid w:val="002E5113"/>
    <w:rsid w:val="002F77A1"/>
    <w:rsid w:val="00300FED"/>
    <w:rsid w:val="0031580A"/>
    <w:rsid w:val="00336D6D"/>
    <w:rsid w:val="00347C63"/>
    <w:rsid w:val="00362819"/>
    <w:rsid w:val="00362C3E"/>
    <w:rsid w:val="003714C8"/>
    <w:rsid w:val="003740D7"/>
    <w:rsid w:val="003B0D8D"/>
    <w:rsid w:val="003B3B7F"/>
    <w:rsid w:val="003E26B5"/>
    <w:rsid w:val="003F6EDD"/>
    <w:rsid w:val="00406217"/>
    <w:rsid w:val="00406A61"/>
    <w:rsid w:val="004153D9"/>
    <w:rsid w:val="00416793"/>
    <w:rsid w:val="00432A83"/>
    <w:rsid w:val="00434F50"/>
    <w:rsid w:val="00435518"/>
    <w:rsid w:val="0045168E"/>
    <w:rsid w:val="00454328"/>
    <w:rsid w:val="00457795"/>
    <w:rsid w:val="00461C3C"/>
    <w:rsid w:val="004801A4"/>
    <w:rsid w:val="004C60A9"/>
    <w:rsid w:val="00516725"/>
    <w:rsid w:val="00536113"/>
    <w:rsid w:val="005457E2"/>
    <w:rsid w:val="005544AA"/>
    <w:rsid w:val="00554556"/>
    <w:rsid w:val="005566D4"/>
    <w:rsid w:val="00557F44"/>
    <w:rsid w:val="00564F0F"/>
    <w:rsid w:val="0058786C"/>
    <w:rsid w:val="00590E99"/>
    <w:rsid w:val="00592474"/>
    <w:rsid w:val="0059567E"/>
    <w:rsid w:val="00596C47"/>
    <w:rsid w:val="005B118E"/>
    <w:rsid w:val="005D2710"/>
    <w:rsid w:val="005D4E93"/>
    <w:rsid w:val="005F65B4"/>
    <w:rsid w:val="006018CD"/>
    <w:rsid w:val="00614FDF"/>
    <w:rsid w:val="006332DA"/>
    <w:rsid w:val="00636029"/>
    <w:rsid w:val="00644F5F"/>
    <w:rsid w:val="006539EF"/>
    <w:rsid w:val="00661CB8"/>
    <w:rsid w:val="00683063"/>
    <w:rsid w:val="0069587B"/>
    <w:rsid w:val="006A2D28"/>
    <w:rsid w:val="006B4F8D"/>
    <w:rsid w:val="006F1DAE"/>
    <w:rsid w:val="006F3B0A"/>
    <w:rsid w:val="00703731"/>
    <w:rsid w:val="00712AAA"/>
    <w:rsid w:val="00732BDD"/>
    <w:rsid w:val="00736B20"/>
    <w:rsid w:val="00741F72"/>
    <w:rsid w:val="00755B27"/>
    <w:rsid w:val="007602AA"/>
    <w:rsid w:val="0076502B"/>
    <w:rsid w:val="00786084"/>
    <w:rsid w:val="00786395"/>
    <w:rsid w:val="00786472"/>
    <w:rsid w:val="00790D6F"/>
    <w:rsid w:val="0079274B"/>
    <w:rsid w:val="0079641A"/>
    <w:rsid w:val="007A17F9"/>
    <w:rsid w:val="007D1431"/>
    <w:rsid w:val="007E2A73"/>
    <w:rsid w:val="007E3C18"/>
    <w:rsid w:val="007F64D5"/>
    <w:rsid w:val="007F6A25"/>
    <w:rsid w:val="0082180B"/>
    <w:rsid w:val="00827C70"/>
    <w:rsid w:val="00843F64"/>
    <w:rsid w:val="00850084"/>
    <w:rsid w:val="0087558F"/>
    <w:rsid w:val="008830B1"/>
    <w:rsid w:val="00886B01"/>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843B5"/>
    <w:rsid w:val="00A9477A"/>
    <w:rsid w:val="00AA2ADE"/>
    <w:rsid w:val="00AB5218"/>
    <w:rsid w:val="00AE6DC2"/>
    <w:rsid w:val="00AE7530"/>
    <w:rsid w:val="00B01266"/>
    <w:rsid w:val="00B02C11"/>
    <w:rsid w:val="00B03DA6"/>
    <w:rsid w:val="00B1733A"/>
    <w:rsid w:val="00B26A2B"/>
    <w:rsid w:val="00B35669"/>
    <w:rsid w:val="00B479B6"/>
    <w:rsid w:val="00B51C83"/>
    <w:rsid w:val="00B52885"/>
    <w:rsid w:val="00B5292A"/>
    <w:rsid w:val="00B53938"/>
    <w:rsid w:val="00B674CB"/>
    <w:rsid w:val="00B81F88"/>
    <w:rsid w:val="00B826A4"/>
    <w:rsid w:val="00B82949"/>
    <w:rsid w:val="00B8452D"/>
    <w:rsid w:val="00B93D81"/>
    <w:rsid w:val="00B94C8C"/>
    <w:rsid w:val="00B97AA3"/>
    <w:rsid w:val="00BB22D9"/>
    <w:rsid w:val="00BB4240"/>
    <w:rsid w:val="00BD64FE"/>
    <w:rsid w:val="00BE5B14"/>
    <w:rsid w:val="00BF592E"/>
    <w:rsid w:val="00BF7B45"/>
    <w:rsid w:val="00C01F5D"/>
    <w:rsid w:val="00C04656"/>
    <w:rsid w:val="00C13112"/>
    <w:rsid w:val="00C20DE0"/>
    <w:rsid w:val="00C210FD"/>
    <w:rsid w:val="00C625C8"/>
    <w:rsid w:val="00C724A7"/>
    <w:rsid w:val="00C830D6"/>
    <w:rsid w:val="00C91E0D"/>
    <w:rsid w:val="00C93A63"/>
    <w:rsid w:val="00C93B3D"/>
    <w:rsid w:val="00CA2970"/>
    <w:rsid w:val="00CB73CE"/>
    <w:rsid w:val="00CD03A3"/>
    <w:rsid w:val="00CD69AA"/>
    <w:rsid w:val="00CE360E"/>
    <w:rsid w:val="00CF58D2"/>
    <w:rsid w:val="00D02CFB"/>
    <w:rsid w:val="00D152BA"/>
    <w:rsid w:val="00D26419"/>
    <w:rsid w:val="00D30A47"/>
    <w:rsid w:val="00D45677"/>
    <w:rsid w:val="00D45D7E"/>
    <w:rsid w:val="00D702A0"/>
    <w:rsid w:val="00D704C9"/>
    <w:rsid w:val="00D72AF2"/>
    <w:rsid w:val="00D8500B"/>
    <w:rsid w:val="00D9745B"/>
    <w:rsid w:val="00DA2A11"/>
    <w:rsid w:val="00DA396A"/>
    <w:rsid w:val="00DA419B"/>
    <w:rsid w:val="00DA4C34"/>
    <w:rsid w:val="00DE63AB"/>
    <w:rsid w:val="00DF0213"/>
    <w:rsid w:val="00DF53B9"/>
    <w:rsid w:val="00E04A8F"/>
    <w:rsid w:val="00E07684"/>
    <w:rsid w:val="00E10D30"/>
    <w:rsid w:val="00E1412F"/>
    <w:rsid w:val="00E15858"/>
    <w:rsid w:val="00E16557"/>
    <w:rsid w:val="00E33971"/>
    <w:rsid w:val="00E35CA5"/>
    <w:rsid w:val="00E43897"/>
    <w:rsid w:val="00E61F44"/>
    <w:rsid w:val="00E67878"/>
    <w:rsid w:val="00E86097"/>
    <w:rsid w:val="00E8762A"/>
    <w:rsid w:val="00E95CD7"/>
    <w:rsid w:val="00EB1C60"/>
    <w:rsid w:val="00EC4C18"/>
    <w:rsid w:val="00EC6D54"/>
    <w:rsid w:val="00ED3B26"/>
    <w:rsid w:val="00ED75A5"/>
    <w:rsid w:val="00EE5D6C"/>
    <w:rsid w:val="00EF0610"/>
    <w:rsid w:val="00EF4F74"/>
    <w:rsid w:val="00F3353F"/>
    <w:rsid w:val="00F45778"/>
    <w:rsid w:val="00F47A99"/>
    <w:rsid w:val="00F65291"/>
    <w:rsid w:val="00F87A73"/>
    <w:rsid w:val="00FB1BCB"/>
    <w:rsid w:val="00FE4AB7"/>
    <w:rsid w:val="00FF2206"/>
    <w:rsid w:val="00FF7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customStyle="1" w:styleId="Default">
    <w:name w:val="Default"/>
    <w:basedOn w:val="Normal"/>
    <w:rsid w:val="00E35CA5"/>
    <w:pPr>
      <w:autoSpaceDE w:val="0"/>
      <w:autoSpaceDN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58786C"/>
    <w:pPr>
      <w:spacing w:after="0" w:line="240" w:lineRule="auto"/>
      <w:ind w:left="567"/>
      <w:jc w:val="both"/>
    </w:pPr>
    <w:rPr>
      <w:rFonts w:ascii="Arial" w:eastAsia="Times New Roman" w:hAnsi="Arial" w:cs="Times New Roman"/>
      <w:i/>
      <w:sz w:val="21"/>
      <w:szCs w:val="20"/>
    </w:rPr>
  </w:style>
  <w:style w:type="character" w:customStyle="1" w:styleId="BodyTextIndent3Char">
    <w:name w:val="Body Text Indent 3 Char"/>
    <w:basedOn w:val="DefaultParagraphFont"/>
    <w:link w:val="BodyTextIndent3"/>
    <w:rsid w:val="0058786C"/>
    <w:rPr>
      <w:rFonts w:ascii="Arial" w:eastAsia="Times New Roman" w:hAnsi="Arial" w:cs="Times New Roman"/>
      <w: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083B75-3D5D-44C8-B3BA-F98FEB1FFF22}"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29120A16-3081-4401-BEAE-3438D5F81152}">
      <dgm:prSet custT="1"/>
      <dgm:spPr>
        <a:noFill/>
        <a:ln>
          <a:solidFill>
            <a:schemeClr val="tx1"/>
          </a:solidFill>
        </a:ln>
      </dgm:spPr>
      <dgm:t>
        <a:bodyPr/>
        <a:lstStyle/>
        <a:p>
          <a:r>
            <a:rPr lang="en-GB" sz="1000"/>
            <a:t>Senior Engineer </a:t>
          </a:r>
          <a:br>
            <a:rPr lang="en-GB" sz="1000"/>
          </a:br>
          <a:r>
            <a:rPr lang="en-GB" sz="1000"/>
            <a:t>(S38 Co-ordinator)</a:t>
          </a:r>
        </a:p>
      </dgm:t>
    </dgm:pt>
    <dgm:pt modelId="{86C6AE25-FB54-4A4A-AC22-2A5FE38B4F60}" type="parTrans" cxnId="{DC3480E1-9F4E-4B70-B4F6-C2FACBA556C8}">
      <dgm:prSet/>
      <dgm:spPr/>
      <dgm:t>
        <a:bodyPr/>
        <a:lstStyle/>
        <a:p>
          <a:endParaRPr lang="en-GB" sz="1000"/>
        </a:p>
      </dgm:t>
    </dgm:pt>
    <dgm:pt modelId="{77FD6C9F-9982-42C1-9167-253A024F618C}" type="sibTrans" cxnId="{DC3480E1-9F4E-4B70-B4F6-C2FACBA556C8}">
      <dgm:prSet/>
      <dgm:spPr/>
      <dgm:t>
        <a:bodyPr/>
        <a:lstStyle/>
        <a:p>
          <a:endParaRPr lang="en-GB" sz="1000"/>
        </a:p>
      </dgm:t>
    </dgm:pt>
    <dgm:pt modelId="{AC1E9C8D-0EAD-4938-A57B-AA775E201F70}">
      <dgm:prSet custT="1"/>
      <dgm:spPr>
        <a:noFill/>
        <a:ln>
          <a:solidFill>
            <a:schemeClr val="tx1"/>
          </a:solidFill>
        </a:ln>
      </dgm:spPr>
      <dgm:t>
        <a:bodyPr/>
        <a:lstStyle/>
        <a:p>
          <a:r>
            <a:rPr lang="en-GB" sz="1000"/>
            <a:t>Highway Records Officer</a:t>
          </a:r>
        </a:p>
      </dgm:t>
    </dgm:pt>
    <dgm:pt modelId="{429E5059-627A-43EF-8746-87304BCABC56}" type="sibTrans" cxnId="{C8214CE2-E1BC-48C1-865A-773F6DB9CC52}">
      <dgm:prSet/>
      <dgm:spPr/>
      <dgm:t>
        <a:bodyPr/>
        <a:lstStyle/>
        <a:p>
          <a:endParaRPr lang="en-GB" sz="1000"/>
        </a:p>
      </dgm:t>
    </dgm:pt>
    <dgm:pt modelId="{EE01437E-6B48-4BA7-BC29-496BFBC42B5A}" type="parTrans" cxnId="{C8214CE2-E1BC-48C1-865A-773F6DB9CC52}">
      <dgm:prSet/>
      <dgm:spPr/>
      <dgm:t>
        <a:bodyPr/>
        <a:lstStyle/>
        <a:p>
          <a:endParaRPr lang="en-GB" sz="1000"/>
        </a:p>
      </dgm:t>
    </dgm:pt>
    <dgm:pt modelId="{4446FC18-28D7-4F5E-9C00-99A2D9AF0F6D}">
      <dgm:prSet phldrT="[Text]" custT="1"/>
      <dgm:spPr/>
      <dgm:t>
        <a:bodyPr/>
        <a:lstStyle/>
        <a:p>
          <a:r>
            <a:rPr lang="en-GB" sz="1000"/>
            <a:t>Principal Engineer Highway Development Control</a:t>
          </a:r>
        </a:p>
      </dgm:t>
    </dgm:pt>
    <dgm:pt modelId="{FC7129F9-0656-4F87-A6AC-BA5FAA69B9A3}" type="sibTrans" cxnId="{C37E4C3F-0CB4-4656-911B-20ABFB3448E2}">
      <dgm:prSet/>
      <dgm:spPr/>
      <dgm:t>
        <a:bodyPr/>
        <a:lstStyle/>
        <a:p>
          <a:endParaRPr lang="en-GB" sz="1000"/>
        </a:p>
      </dgm:t>
    </dgm:pt>
    <dgm:pt modelId="{BC8CD6C5-C3C6-4D9A-80A7-87EDF7CC0451}" type="parTrans" cxnId="{C37E4C3F-0CB4-4656-911B-20ABFB3448E2}">
      <dgm:prSet/>
      <dgm:spPr/>
      <dgm:t>
        <a:bodyPr/>
        <a:lstStyle/>
        <a:p>
          <a:endParaRPr lang="en-GB" sz="1000"/>
        </a:p>
      </dgm:t>
    </dgm:pt>
    <dgm:pt modelId="{7825B24A-6DD5-46F3-8615-5E8C9B9C0C68}">
      <dgm:prSet custT="1"/>
      <dgm:spPr/>
      <dgm:t>
        <a:bodyPr/>
        <a:lstStyle/>
        <a:p>
          <a:r>
            <a:rPr lang="en-GB" sz="1000"/>
            <a:t>Senior Engineer Highway Development Control</a:t>
          </a:r>
        </a:p>
      </dgm:t>
    </dgm:pt>
    <dgm:pt modelId="{29DC9FF0-F985-4734-B3C3-BE20B2CB5144}" type="parTrans" cxnId="{FA34454D-0991-4F4E-86C8-49652608CAFA}">
      <dgm:prSet/>
      <dgm:spPr/>
      <dgm:t>
        <a:bodyPr/>
        <a:lstStyle/>
        <a:p>
          <a:endParaRPr lang="en-GB"/>
        </a:p>
      </dgm:t>
    </dgm:pt>
    <dgm:pt modelId="{FEC7C859-5AF7-48C7-B5FD-57BDC67EEE88}" type="sibTrans" cxnId="{FA34454D-0991-4F4E-86C8-49652608CAFA}">
      <dgm:prSet/>
      <dgm:spPr/>
      <dgm:t>
        <a:bodyPr/>
        <a:lstStyle/>
        <a:p>
          <a:endParaRPr lang="en-GB"/>
        </a:p>
      </dgm:t>
    </dgm:pt>
    <dgm:pt modelId="{9090A97B-4470-4EE9-9DCA-1B7A3D3CEA43}">
      <dgm:prSet custT="1"/>
      <dgm:spPr>
        <a:noFill/>
        <a:ln>
          <a:solidFill>
            <a:schemeClr val="tx1"/>
          </a:solidFill>
        </a:ln>
      </dgm:spPr>
      <dgm:t>
        <a:bodyPr/>
        <a:lstStyle/>
        <a:p>
          <a:r>
            <a:rPr lang="en-GB" sz="1000"/>
            <a:t>Senior Engineer (S278 Co-ordinator)</a:t>
          </a:r>
        </a:p>
      </dgm:t>
    </dgm:pt>
    <dgm:pt modelId="{375762B5-D73B-4779-B4B6-04A1FA9DE4FB}" type="sibTrans" cxnId="{12AA4D98-E06F-445B-9655-44C2B200F51E}">
      <dgm:prSet/>
      <dgm:spPr/>
      <dgm:t>
        <a:bodyPr/>
        <a:lstStyle/>
        <a:p>
          <a:endParaRPr lang="en-GB" sz="1000"/>
        </a:p>
      </dgm:t>
    </dgm:pt>
    <dgm:pt modelId="{CEDD9CBB-E7AC-497C-A586-A2230673C85F}" type="parTrans" cxnId="{12AA4D98-E06F-445B-9655-44C2B200F51E}">
      <dgm:prSet/>
      <dgm:spPr/>
      <dgm:t>
        <a:bodyPr/>
        <a:lstStyle/>
        <a:p>
          <a:endParaRPr lang="en-GB" sz="1000"/>
        </a:p>
      </dgm:t>
    </dgm:pt>
    <dgm:pt modelId="{4DD19B39-953E-46DB-910D-8520B7D8356B}">
      <dgm:prSet custT="1"/>
      <dgm:spPr>
        <a:solidFill>
          <a:schemeClr val="accent1">
            <a:lumMod val="60000"/>
            <a:lumOff val="40000"/>
          </a:schemeClr>
        </a:solidFill>
      </dgm:spPr>
      <dgm:t>
        <a:bodyPr/>
        <a:lstStyle/>
        <a:p>
          <a:r>
            <a:rPr lang="en-GB" sz="1000"/>
            <a:t>Assistant Engineer Highway Development Control</a:t>
          </a:r>
        </a:p>
      </dgm:t>
    </dgm:pt>
    <dgm:pt modelId="{2D312F85-4467-4877-A940-45F9DE76F5D4}" type="parTrans" cxnId="{8A4B7057-7F41-460F-8C1B-941472F6A61C}">
      <dgm:prSet/>
      <dgm:spPr/>
      <dgm:t>
        <a:bodyPr/>
        <a:lstStyle/>
        <a:p>
          <a:endParaRPr lang="en-GB"/>
        </a:p>
      </dgm:t>
    </dgm:pt>
    <dgm:pt modelId="{DAA2C15E-F125-4E3E-AB6B-7D650A1B1D3D}" type="sibTrans" cxnId="{8A4B7057-7F41-460F-8C1B-941472F6A61C}">
      <dgm:prSet/>
      <dgm:spPr/>
      <dgm:t>
        <a:bodyPr/>
        <a:lstStyle/>
        <a:p>
          <a:endParaRPr lang="en-GB"/>
        </a:p>
      </dgm:t>
    </dgm:pt>
    <dgm:pt modelId="{8F864E88-DC9A-4B3A-B771-732292A80126}" type="pres">
      <dgm:prSet presAssocID="{33083B75-3D5D-44C8-B3BA-F98FEB1FFF22}" presName="hierChild1" presStyleCnt="0">
        <dgm:presLayoutVars>
          <dgm:orgChart val="1"/>
          <dgm:chPref val="1"/>
          <dgm:dir/>
          <dgm:animOne val="branch"/>
          <dgm:animLvl val="lvl"/>
          <dgm:resizeHandles/>
        </dgm:presLayoutVars>
      </dgm:prSet>
      <dgm:spPr/>
    </dgm:pt>
    <dgm:pt modelId="{183B265B-52DB-4731-AC76-2183A140A6D9}" type="pres">
      <dgm:prSet presAssocID="{4446FC18-28D7-4F5E-9C00-99A2D9AF0F6D}" presName="hierRoot1" presStyleCnt="0">
        <dgm:presLayoutVars>
          <dgm:hierBranch val="init"/>
        </dgm:presLayoutVars>
      </dgm:prSet>
      <dgm:spPr/>
    </dgm:pt>
    <dgm:pt modelId="{6D349D98-824A-4CAB-A929-3CE394C3A576}" type="pres">
      <dgm:prSet presAssocID="{4446FC18-28D7-4F5E-9C00-99A2D9AF0F6D}" presName="rootComposite1" presStyleCnt="0"/>
      <dgm:spPr/>
    </dgm:pt>
    <dgm:pt modelId="{57035C7E-51BA-415C-AD9C-899045BD04E9}" type="pres">
      <dgm:prSet presAssocID="{4446FC18-28D7-4F5E-9C00-99A2D9AF0F6D}" presName="rootText1" presStyleLbl="node0" presStyleIdx="0" presStyleCnt="1">
        <dgm:presLayoutVars>
          <dgm:chPref val="3"/>
        </dgm:presLayoutVars>
      </dgm:prSet>
      <dgm:spPr>
        <a:prstGeom prst="roundRect">
          <a:avLst/>
        </a:prstGeom>
      </dgm:spPr>
    </dgm:pt>
    <dgm:pt modelId="{5F072369-1BF4-467C-AD5B-8C9AD82CC546}" type="pres">
      <dgm:prSet presAssocID="{4446FC18-28D7-4F5E-9C00-99A2D9AF0F6D}" presName="rootConnector1" presStyleLbl="node1" presStyleIdx="0" presStyleCnt="0"/>
      <dgm:spPr/>
    </dgm:pt>
    <dgm:pt modelId="{CD5ECEF9-89D2-4407-965C-F75B17B49958}" type="pres">
      <dgm:prSet presAssocID="{4446FC18-28D7-4F5E-9C00-99A2D9AF0F6D}" presName="hierChild2" presStyleCnt="0"/>
      <dgm:spPr/>
    </dgm:pt>
    <dgm:pt modelId="{1A55ED4B-7BFB-4970-AF4B-F50E25B351A7}" type="pres">
      <dgm:prSet presAssocID="{EE01437E-6B48-4BA7-BC29-496BFBC42B5A}" presName="Name37" presStyleLbl="parChTrans1D2" presStyleIdx="0" presStyleCnt="4"/>
      <dgm:spPr/>
    </dgm:pt>
    <dgm:pt modelId="{D4FC0517-6517-4944-9DA7-CF1551E6EFC5}" type="pres">
      <dgm:prSet presAssocID="{AC1E9C8D-0EAD-4938-A57B-AA775E201F70}" presName="hierRoot2" presStyleCnt="0">
        <dgm:presLayoutVars>
          <dgm:hierBranch val="init"/>
        </dgm:presLayoutVars>
      </dgm:prSet>
      <dgm:spPr/>
    </dgm:pt>
    <dgm:pt modelId="{8C1FA197-8ED2-4019-BF79-9A290775A646}" type="pres">
      <dgm:prSet presAssocID="{AC1E9C8D-0EAD-4938-A57B-AA775E201F70}" presName="rootComposite" presStyleCnt="0"/>
      <dgm:spPr/>
    </dgm:pt>
    <dgm:pt modelId="{85C4AA07-5251-4388-B8A3-C099569A9372}" type="pres">
      <dgm:prSet presAssocID="{AC1E9C8D-0EAD-4938-A57B-AA775E201F70}" presName="rootText" presStyleLbl="node2" presStyleIdx="0" presStyleCnt="4">
        <dgm:presLayoutVars>
          <dgm:chPref val="3"/>
        </dgm:presLayoutVars>
      </dgm:prSet>
      <dgm:spPr>
        <a:prstGeom prst="roundRect">
          <a:avLst/>
        </a:prstGeom>
      </dgm:spPr>
    </dgm:pt>
    <dgm:pt modelId="{A9D5625E-83A0-4F6E-952D-75CCA810E92B}" type="pres">
      <dgm:prSet presAssocID="{AC1E9C8D-0EAD-4938-A57B-AA775E201F70}" presName="rootConnector" presStyleLbl="node2" presStyleIdx="0" presStyleCnt="4"/>
      <dgm:spPr/>
    </dgm:pt>
    <dgm:pt modelId="{ED1863FC-7E09-42C2-80A7-C90B27190C64}" type="pres">
      <dgm:prSet presAssocID="{AC1E9C8D-0EAD-4938-A57B-AA775E201F70}" presName="hierChild4" presStyleCnt="0"/>
      <dgm:spPr/>
    </dgm:pt>
    <dgm:pt modelId="{890FFE72-A7CB-42B2-A989-1C927D7683EF}" type="pres">
      <dgm:prSet presAssocID="{AC1E9C8D-0EAD-4938-A57B-AA775E201F70}" presName="hierChild5" presStyleCnt="0"/>
      <dgm:spPr/>
    </dgm:pt>
    <dgm:pt modelId="{2B8FA81A-37B9-498B-ACA8-2B2124E7AD2C}" type="pres">
      <dgm:prSet presAssocID="{29DC9FF0-F985-4734-B3C3-BE20B2CB5144}" presName="Name37" presStyleLbl="parChTrans1D2" presStyleIdx="1" presStyleCnt="4"/>
      <dgm:spPr/>
    </dgm:pt>
    <dgm:pt modelId="{52CBB562-5C78-428B-A797-B7F37F6A4D4B}" type="pres">
      <dgm:prSet presAssocID="{7825B24A-6DD5-46F3-8615-5E8C9B9C0C68}" presName="hierRoot2" presStyleCnt="0">
        <dgm:presLayoutVars>
          <dgm:hierBranch/>
        </dgm:presLayoutVars>
      </dgm:prSet>
      <dgm:spPr/>
    </dgm:pt>
    <dgm:pt modelId="{50980FB7-CE89-44EC-B46E-94E9EA75BC83}" type="pres">
      <dgm:prSet presAssocID="{7825B24A-6DD5-46F3-8615-5E8C9B9C0C68}" presName="rootComposite" presStyleCnt="0"/>
      <dgm:spPr/>
    </dgm:pt>
    <dgm:pt modelId="{B27AA2D8-5748-4845-B988-3E65D12DBAAC}" type="pres">
      <dgm:prSet presAssocID="{7825B24A-6DD5-46F3-8615-5E8C9B9C0C68}" presName="rootText" presStyleLbl="node2" presStyleIdx="1" presStyleCnt="4">
        <dgm:presLayoutVars>
          <dgm:chPref val="3"/>
        </dgm:presLayoutVars>
      </dgm:prSet>
      <dgm:spPr>
        <a:prstGeom prst="flowChartAlternateProcess">
          <a:avLst/>
        </a:prstGeom>
      </dgm:spPr>
    </dgm:pt>
    <dgm:pt modelId="{15A89767-F522-4495-AFD5-5E020D46B177}" type="pres">
      <dgm:prSet presAssocID="{7825B24A-6DD5-46F3-8615-5E8C9B9C0C68}" presName="rootConnector" presStyleLbl="node2" presStyleIdx="1" presStyleCnt="4"/>
      <dgm:spPr/>
    </dgm:pt>
    <dgm:pt modelId="{6664F791-F4E3-4963-88C4-2550D49E43BC}" type="pres">
      <dgm:prSet presAssocID="{7825B24A-6DD5-46F3-8615-5E8C9B9C0C68}" presName="hierChild4" presStyleCnt="0"/>
      <dgm:spPr/>
    </dgm:pt>
    <dgm:pt modelId="{9FDDBDCD-280E-481B-AB21-6B01DF4755C8}" type="pres">
      <dgm:prSet presAssocID="{2D312F85-4467-4877-A940-45F9DE76F5D4}" presName="Name35" presStyleLbl="parChTrans1D3" presStyleIdx="0" presStyleCnt="1"/>
      <dgm:spPr/>
    </dgm:pt>
    <dgm:pt modelId="{4B04F885-21E2-4225-9A2B-B1D6037A3019}" type="pres">
      <dgm:prSet presAssocID="{4DD19B39-953E-46DB-910D-8520B7D8356B}" presName="hierRoot2" presStyleCnt="0">
        <dgm:presLayoutVars>
          <dgm:hierBranch val="init"/>
        </dgm:presLayoutVars>
      </dgm:prSet>
      <dgm:spPr/>
    </dgm:pt>
    <dgm:pt modelId="{91038E93-8755-4886-A122-4D3C0E7481DF}" type="pres">
      <dgm:prSet presAssocID="{4DD19B39-953E-46DB-910D-8520B7D8356B}" presName="rootComposite" presStyleCnt="0"/>
      <dgm:spPr/>
    </dgm:pt>
    <dgm:pt modelId="{B7BF7D6E-75DE-481B-A99D-65E76B6BDC95}" type="pres">
      <dgm:prSet presAssocID="{4DD19B39-953E-46DB-910D-8520B7D8356B}" presName="rootText" presStyleLbl="node3" presStyleIdx="0" presStyleCnt="1">
        <dgm:presLayoutVars>
          <dgm:chPref val="3"/>
        </dgm:presLayoutVars>
      </dgm:prSet>
      <dgm:spPr>
        <a:prstGeom prst="roundRect">
          <a:avLst/>
        </a:prstGeom>
      </dgm:spPr>
    </dgm:pt>
    <dgm:pt modelId="{B0D284DE-3302-4349-A123-A8D0DE09EBC0}" type="pres">
      <dgm:prSet presAssocID="{4DD19B39-953E-46DB-910D-8520B7D8356B}" presName="rootConnector" presStyleLbl="node3" presStyleIdx="0" presStyleCnt="1"/>
      <dgm:spPr/>
    </dgm:pt>
    <dgm:pt modelId="{A1777454-DF42-4887-B79D-F11E163D5E7A}" type="pres">
      <dgm:prSet presAssocID="{4DD19B39-953E-46DB-910D-8520B7D8356B}" presName="hierChild4" presStyleCnt="0"/>
      <dgm:spPr/>
    </dgm:pt>
    <dgm:pt modelId="{8C11EBA2-A6C9-4BCB-AAA0-C2E41073DB31}" type="pres">
      <dgm:prSet presAssocID="{4DD19B39-953E-46DB-910D-8520B7D8356B}" presName="hierChild5" presStyleCnt="0"/>
      <dgm:spPr/>
    </dgm:pt>
    <dgm:pt modelId="{152B6536-0E2C-47D0-8DDC-ECB0650B78F5}" type="pres">
      <dgm:prSet presAssocID="{7825B24A-6DD5-46F3-8615-5E8C9B9C0C68}" presName="hierChild5" presStyleCnt="0"/>
      <dgm:spPr/>
    </dgm:pt>
    <dgm:pt modelId="{F3BA60F5-EC3F-4015-A3E0-D8A26D12B392}" type="pres">
      <dgm:prSet presAssocID="{CEDD9CBB-E7AC-497C-A586-A2230673C85F}" presName="Name37" presStyleLbl="parChTrans1D2" presStyleIdx="2" presStyleCnt="4"/>
      <dgm:spPr/>
    </dgm:pt>
    <dgm:pt modelId="{B9D42DDC-A4D7-4148-9661-6B252566BDBC}" type="pres">
      <dgm:prSet presAssocID="{9090A97B-4470-4EE9-9DCA-1B7A3D3CEA43}" presName="hierRoot2" presStyleCnt="0">
        <dgm:presLayoutVars>
          <dgm:hierBranch val="init"/>
        </dgm:presLayoutVars>
      </dgm:prSet>
      <dgm:spPr/>
    </dgm:pt>
    <dgm:pt modelId="{1F6C3521-45CF-4F5C-A193-B01A8A88E4CD}" type="pres">
      <dgm:prSet presAssocID="{9090A97B-4470-4EE9-9DCA-1B7A3D3CEA43}" presName="rootComposite" presStyleCnt="0"/>
      <dgm:spPr/>
    </dgm:pt>
    <dgm:pt modelId="{F1B1B95A-8799-4239-9A19-59A4AB6CBED3}" type="pres">
      <dgm:prSet presAssocID="{9090A97B-4470-4EE9-9DCA-1B7A3D3CEA43}" presName="rootText" presStyleLbl="node2" presStyleIdx="2" presStyleCnt="4">
        <dgm:presLayoutVars>
          <dgm:chPref val="3"/>
        </dgm:presLayoutVars>
      </dgm:prSet>
      <dgm:spPr>
        <a:prstGeom prst="roundRect">
          <a:avLst/>
        </a:prstGeom>
      </dgm:spPr>
    </dgm:pt>
    <dgm:pt modelId="{422E083D-26E1-4F5A-97C8-7773D096BB63}" type="pres">
      <dgm:prSet presAssocID="{9090A97B-4470-4EE9-9DCA-1B7A3D3CEA43}" presName="rootConnector" presStyleLbl="node2" presStyleIdx="2" presStyleCnt="4"/>
      <dgm:spPr/>
    </dgm:pt>
    <dgm:pt modelId="{5B59C3FA-0B39-4606-8A79-95CA9B682703}" type="pres">
      <dgm:prSet presAssocID="{9090A97B-4470-4EE9-9DCA-1B7A3D3CEA43}" presName="hierChild4" presStyleCnt="0"/>
      <dgm:spPr/>
    </dgm:pt>
    <dgm:pt modelId="{D1CC7C5F-D27D-43E9-AB58-2904A9C5F23F}" type="pres">
      <dgm:prSet presAssocID="{9090A97B-4470-4EE9-9DCA-1B7A3D3CEA43}" presName="hierChild5" presStyleCnt="0"/>
      <dgm:spPr/>
    </dgm:pt>
    <dgm:pt modelId="{00DC256E-8AFC-4EB2-930C-1327687EAB54}" type="pres">
      <dgm:prSet presAssocID="{86C6AE25-FB54-4A4A-AC22-2A5FE38B4F60}" presName="Name37" presStyleLbl="parChTrans1D2" presStyleIdx="3" presStyleCnt="4"/>
      <dgm:spPr/>
    </dgm:pt>
    <dgm:pt modelId="{EEBBCE37-85F1-4827-8AFF-D062A8458958}" type="pres">
      <dgm:prSet presAssocID="{29120A16-3081-4401-BEAE-3438D5F81152}" presName="hierRoot2" presStyleCnt="0">
        <dgm:presLayoutVars>
          <dgm:hierBranch val="init"/>
        </dgm:presLayoutVars>
      </dgm:prSet>
      <dgm:spPr/>
    </dgm:pt>
    <dgm:pt modelId="{0A013CCA-9640-40B7-A522-F2B6D6CB603D}" type="pres">
      <dgm:prSet presAssocID="{29120A16-3081-4401-BEAE-3438D5F81152}" presName="rootComposite" presStyleCnt="0"/>
      <dgm:spPr/>
    </dgm:pt>
    <dgm:pt modelId="{49EDD790-B6C1-4992-92F8-44328F5770A9}" type="pres">
      <dgm:prSet presAssocID="{29120A16-3081-4401-BEAE-3438D5F81152}" presName="rootText" presStyleLbl="node2" presStyleIdx="3" presStyleCnt="4">
        <dgm:presLayoutVars>
          <dgm:chPref val="3"/>
        </dgm:presLayoutVars>
      </dgm:prSet>
      <dgm:spPr>
        <a:prstGeom prst="roundRect">
          <a:avLst/>
        </a:prstGeom>
      </dgm:spPr>
    </dgm:pt>
    <dgm:pt modelId="{3F437E84-D876-4728-803D-525F8BBB869B}" type="pres">
      <dgm:prSet presAssocID="{29120A16-3081-4401-BEAE-3438D5F81152}" presName="rootConnector" presStyleLbl="node2" presStyleIdx="3" presStyleCnt="4"/>
      <dgm:spPr/>
    </dgm:pt>
    <dgm:pt modelId="{A0724C8B-2242-48F0-8CAD-15D83193803C}" type="pres">
      <dgm:prSet presAssocID="{29120A16-3081-4401-BEAE-3438D5F81152}" presName="hierChild4" presStyleCnt="0"/>
      <dgm:spPr/>
    </dgm:pt>
    <dgm:pt modelId="{0AD50BA1-B42D-4EC9-AE82-755A27934735}" type="pres">
      <dgm:prSet presAssocID="{29120A16-3081-4401-BEAE-3438D5F81152}" presName="hierChild5" presStyleCnt="0"/>
      <dgm:spPr/>
    </dgm:pt>
    <dgm:pt modelId="{9052F4E1-C2D4-4C2F-90A9-828C13F4F33C}" type="pres">
      <dgm:prSet presAssocID="{4446FC18-28D7-4F5E-9C00-99A2D9AF0F6D}" presName="hierChild3" presStyleCnt="0"/>
      <dgm:spPr/>
    </dgm:pt>
  </dgm:ptLst>
  <dgm:cxnLst>
    <dgm:cxn modelId="{C15DD013-ACFC-42AE-9B57-CBD0AB030414}" type="presOf" srcId="{33083B75-3D5D-44C8-B3BA-F98FEB1FFF22}" destId="{8F864E88-DC9A-4B3A-B771-732292A80126}" srcOrd="0" destOrd="0" presId="urn:microsoft.com/office/officeart/2005/8/layout/orgChart1"/>
    <dgm:cxn modelId="{F8FD9716-4638-4C85-8FB1-7D087E6E464B}" type="presOf" srcId="{2D312F85-4467-4877-A940-45F9DE76F5D4}" destId="{9FDDBDCD-280E-481B-AB21-6B01DF4755C8}" srcOrd="0" destOrd="0" presId="urn:microsoft.com/office/officeart/2005/8/layout/orgChart1"/>
    <dgm:cxn modelId="{E1C4411D-6603-4F51-BE08-C630D6916CCC}" type="presOf" srcId="{9090A97B-4470-4EE9-9DCA-1B7A3D3CEA43}" destId="{422E083D-26E1-4F5A-97C8-7773D096BB63}" srcOrd="1" destOrd="0" presId="urn:microsoft.com/office/officeart/2005/8/layout/orgChart1"/>
    <dgm:cxn modelId="{61553A24-C2AB-4413-9182-719F6E561192}" type="presOf" srcId="{29120A16-3081-4401-BEAE-3438D5F81152}" destId="{49EDD790-B6C1-4992-92F8-44328F5770A9}" srcOrd="0" destOrd="0" presId="urn:microsoft.com/office/officeart/2005/8/layout/orgChart1"/>
    <dgm:cxn modelId="{C37E4C3F-0CB4-4656-911B-20ABFB3448E2}" srcId="{33083B75-3D5D-44C8-B3BA-F98FEB1FFF22}" destId="{4446FC18-28D7-4F5E-9C00-99A2D9AF0F6D}" srcOrd="0" destOrd="0" parTransId="{BC8CD6C5-C3C6-4D9A-80A7-87EDF7CC0451}" sibTransId="{FC7129F9-0656-4F87-A6AC-BA5FAA69B9A3}"/>
    <dgm:cxn modelId="{C8F81A45-2DA6-44CF-936D-58BC3FB6AFE8}" type="presOf" srcId="{4446FC18-28D7-4F5E-9C00-99A2D9AF0F6D}" destId="{57035C7E-51BA-415C-AD9C-899045BD04E9}" srcOrd="0" destOrd="0" presId="urn:microsoft.com/office/officeart/2005/8/layout/orgChart1"/>
    <dgm:cxn modelId="{490AAE47-7575-4E82-B8B6-D1651F49C731}" type="presOf" srcId="{EE01437E-6B48-4BA7-BC29-496BFBC42B5A}" destId="{1A55ED4B-7BFB-4970-AF4B-F50E25B351A7}" srcOrd="0" destOrd="0" presId="urn:microsoft.com/office/officeart/2005/8/layout/orgChart1"/>
    <dgm:cxn modelId="{28F61A6A-CF48-4D4B-968B-55B6F0770A3F}" type="presOf" srcId="{4DD19B39-953E-46DB-910D-8520B7D8356B}" destId="{B0D284DE-3302-4349-A123-A8D0DE09EBC0}" srcOrd="1" destOrd="0" presId="urn:microsoft.com/office/officeart/2005/8/layout/orgChart1"/>
    <dgm:cxn modelId="{19F89C4C-6670-4139-9E81-FC8343937134}" type="presOf" srcId="{4DD19B39-953E-46DB-910D-8520B7D8356B}" destId="{B7BF7D6E-75DE-481B-A99D-65E76B6BDC95}" srcOrd="0" destOrd="0" presId="urn:microsoft.com/office/officeart/2005/8/layout/orgChart1"/>
    <dgm:cxn modelId="{FA34454D-0991-4F4E-86C8-49652608CAFA}" srcId="{4446FC18-28D7-4F5E-9C00-99A2D9AF0F6D}" destId="{7825B24A-6DD5-46F3-8615-5E8C9B9C0C68}" srcOrd="1" destOrd="0" parTransId="{29DC9FF0-F985-4734-B3C3-BE20B2CB5144}" sibTransId="{FEC7C859-5AF7-48C7-B5FD-57BDC67EEE88}"/>
    <dgm:cxn modelId="{773B6975-6DAA-4966-AA70-E6BC6AF34E79}" type="presOf" srcId="{29DC9FF0-F985-4734-B3C3-BE20B2CB5144}" destId="{2B8FA81A-37B9-498B-ACA8-2B2124E7AD2C}" srcOrd="0" destOrd="0" presId="urn:microsoft.com/office/officeart/2005/8/layout/orgChart1"/>
    <dgm:cxn modelId="{8A4B7057-7F41-460F-8C1B-941472F6A61C}" srcId="{7825B24A-6DD5-46F3-8615-5E8C9B9C0C68}" destId="{4DD19B39-953E-46DB-910D-8520B7D8356B}" srcOrd="0" destOrd="0" parTransId="{2D312F85-4467-4877-A940-45F9DE76F5D4}" sibTransId="{DAA2C15E-F125-4E3E-AB6B-7D650A1B1D3D}"/>
    <dgm:cxn modelId="{F1D6698B-937B-4FDB-B075-48E3B83C9DCD}" type="presOf" srcId="{7825B24A-6DD5-46F3-8615-5E8C9B9C0C68}" destId="{B27AA2D8-5748-4845-B988-3E65D12DBAAC}" srcOrd="0" destOrd="0" presId="urn:microsoft.com/office/officeart/2005/8/layout/orgChart1"/>
    <dgm:cxn modelId="{12AA4D98-E06F-445B-9655-44C2B200F51E}" srcId="{4446FC18-28D7-4F5E-9C00-99A2D9AF0F6D}" destId="{9090A97B-4470-4EE9-9DCA-1B7A3D3CEA43}" srcOrd="2" destOrd="0" parTransId="{CEDD9CBB-E7AC-497C-A586-A2230673C85F}" sibTransId="{375762B5-D73B-4779-B4B6-04A1FA9DE4FB}"/>
    <dgm:cxn modelId="{6F222EB6-E361-4EAD-BC28-7A83ACE330F3}" type="presOf" srcId="{CEDD9CBB-E7AC-497C-A586-A2230673C85F}" destId="{F3BA60F5-EC3F-4015-A3E0-D8A26D12B392}" srcOrd="0" destOrd="0" presId="urn:microsoft.com/office/officeart/2005/8/layout/orgChart1"/>
    <dgm:cxn modelId="{F4D9E5B6-4100-4F16-BC93-8820CC564271}" type="presOf" srcId="{86C6AE25-FB54-4A4A-AC22-2A5FE38B4F60}" destId="{00DC256E-8AFC-4EB2-930C-1327687EAB54}" srcOrd="0" destOrd="0" presId="urn:microsoft.com/office/officeart/2005/8/layout/orgChart1"/>
    <dgm:cxn modelId="{22E56DBA-F037-4D5D-8ED3-F9EEDED99229}" type="presOf" srcId="{7825B24A-6DD5-46F3-8615-5E8C9B9C0C68}" destId="{15A89767-F522-4495-AFD5-5E020D46B177}" srcOrd="1" destOrd="0" presId="urn:microsoft.com/office/officeart/2005/8/layout/orgChart1"/>
    <dgm:cxn modelId="{DC3480E1-9F4E-4B70-B4F6-C2FACBA556C8}" srcId="{4446FC18-28D7-4F5E-9C00-99A2D9AF0F6D}" destId="{29120A16-3081-4401-BEAE-3438D5F81152}" srcOrd="3" destOrd="0" parTransId="{86C6AE25-FB54-4A4A-AC22-2A5FE38B4F60}" sibTransId="{77FD6C9F-9982-42C1-9167-253A024F618C}"/>
    <dgm:cxn modelId="{C8214CE2-E1BC-48C1-865A-773F6DB9CC52}" srcId="{4446FC18-28D7-4F5E-9C00-99A2D9AF0F6D}" destId="{AC1E9C8D-0EAD-4938-A57B-AA775E201F70}" srcOrd="0" destOrd="0" parTransId="{EE01437E-6B48-4BA7-BC29-496BFBC42B5A}" sibTransId="{429E5059-627A-43EF-8746-87304BCABC56}"/>
    <dgm:cxn modelId="{EDEAD9C5-4A27-4917-9D2F-9CA783526400}" type="presOf" srcId="{AC1E9C8D-0EAD-4938-A57B-AA775E201F70}" destId="{A9D5625E-83A0-4F6E-952D-75CCA810E92B}" srcOrd="1" destOrd="0" presId="urn:microsoft.com/office/officeart/2005/8/layout/orgChart1"/>
    <dgm:cxn modelId="{5CDB2DE7-1CD4-4A26-AA38-06767D2A291D}" type="presOf" srcId="{AC1E9C8D-0EAD-4938-A57B-AA775E201F70}" destId="{85C4AA07-5251-4388-B8A3-C099569A9372}" srcOrd="0" destOrd="0" presId="urn:microsoft.com/office/officeart/2005/8/layout/orgChart1"/>
    <dgm:cxn modelId="{26BE61D0-ADFC-42E9-B685-F89AD8CF3814}" type="presOf" srcId="{29120A16-3081-4401-BEAE-3438D5F81152}" destId="{3F437E84-D876-4728-803D-525F8BBB869B}" srcOrd="1" destOrd="0" presId="urn:microsoft.com/office/officeart/2005/8/layout/orgChart1"/>
    <dgm:cxn modelId="{EE503AD8-5C09-4372-975D-5F41AC0A723F}" type="presOf" srcId="{4446FC18-28D7-4F5E-9C00-99A2D9AF0F6D}" destId="{5F072369-1BF4-467C-AD5B-8C9AD82CC546}" srcOrd="1" destOrd="0" presId="urn:microsoft.com/office/officeart/2005/8/layout/orgChart1"/>
    <dgm:cxn modelId="{154542FB-B5BF-4A3D-983C-DC851A36402E}" type="presOf" srcId="{9090A97B-4470-4EE9-9DCA-1B7A3D3CEA43}" destId="{F1B1B95A-8799-4239-9A19-59A4AB6CBED3}" srcOrd="0" destOrd="0" presId="urn:microsoft.com/office/officeart/2005/8/layout/orgChart1"/>
    <dgm:cxn modelId="{456470C5-90CC-4046-9FF0-4A842941ADC8}" type="presParOf" srcId="{8F864E88-DC9A-4B3A-B771-732292A80126}" destId="{183B265B-52DB-4731-AC76-2183A140A6D9}" srcOrd="0" destOrd="0" presId="urn:microsoft.com/office/officeart/2005/8/layout/orgChart1"/>
    <dgm:cxn modelId="{F306B030-ADA1-4A7C-92A5-7C86ABF3905B}" type="presParOf" srcId="{183B265B-52DB-4731-AC76-2183A140A6D9}" destId="{6D349D98-824A-4CAB-A929-3CE394C3A576}" srcOrd="0" destOrd="0" presId="urn:microsoft.com/office/officeart/2005/8/layout/orgChart1"/>
    <dgm:cxn modelId="{46D43841-0EC7-4F58-B734-16B13005D14A}" type="presParOf" srcId="{6D349D98-824A-4CAB-A929-3CE394C3A576}" destId="{57035C7E-51BA-415C-AD9C-899045BD04E9}" srcOrd="0" destOrd="0" presId="urn:microsoft.com/office/officeart/2005/8/layout/orgChart1"/>
    <dgm:cxn modelId="{A91A487C-D53D-4282-B3A1-699C4C211605}" type="presParOf" srcId="{6D349D98-824A-4CAB-A929-3CE394C3A576}" destId="{5F072369-1BF4-467C-AD5B-8C9AD82CC546}" srcOrd="1" destOrd="0" presId="urn:microsoft.com/office/officeart/2005/8/layout/orgChart1"/>
    <dgm:cxn modelId="{54879687-B9E8-423C-8368-7BFA9BA6FD4D}" type="presParOf" srcId="{183B265B-52DB-4731-AC76-2183A140A6D9}" destId="{CD5ECEF9-89D2-4407-965C-F75B17B49958}" srcOrd="1" destOrd="0" presId="urn:microsoft.com/office/officeart/2005/8/layout/orgChart1"/>
    <dgm:cxn modelId="{C51AA2C5-E41C-4172-96A4-830BBACF2969}" type="presParOf" srcId="{CD5ECEF9-89D2-4407-965C-F75B17B49958}" destId="{1A55ED4B-7BFB-4970-AF4B-F50E25B351A7}" srcOrd="0" destOrd="0" presId="urn:microsoft.com/office/officeart/2005/8/layout/orgChart1"/>
    <dgm:cxn modelId="{0A63BFC9-0FFD-4115-B68D-052197455413}" type="presParOf" srcId="{CD5ECEF9-89D2-4407-965C-F75B17B49958}" destId="{D4FC0517-6517-4944-9DA7-CF1551E6EFC5}" srcOrd="1" destOrd="0" presId="urn:microsoft.com/office/officeart/2005/8/layout/orgChart1"/>
    <dgm:cxn modelId="{06111DF7-A9BD-47C9-9F30-FA0BB7AA3375}" type="presParOf" srcId="{D4FC0517-6517-4944-9DA7-CF1551E6EFC5}" destId="{8C1FA197-8ED2-4019-BF79-9A290775A646}" srcOrd="0" destOrd="0" presId="urn:microsoft.com/office/officeart/2005/8/layout/orgChart1"/>
    <dgm:cxn modelId="{715911CB-9245-4D82-816C-875B80B6E9E1}" type="presParOf" srcId="{8C1FA197-8ED2-4019-BF79-9A290775A646}" destId="{85C4AA07-5251-4388-B8A3-C099569A9372}" srcOrd="0" destOrd="0" presId="urn:microsoft.com/office/officeart/2005/8/layout/orgChart1"/>
    <dgm:cxn modelId="{6B56C05A-2E31-477E-83A4-2E76240841E1}" type="presParOf" srcId="{8C1FA197-8ED2-4019-BF79-9A290775A646}" destId="{A9D5625E-83A0-4F6E-952D-75CCA810E92B}" srcOrd="1" destOrd="0" presId="urn:microsoft.com/office/officeart/2005/8/layout/orgChart1"/>
    <dgm:cxn modelId="{C9EE1E9F-4149-4F62-99D4-2531C3C374F0}" type="presParOf" srcId="{D4FC0517-6517-4944-9DA7-CF1551E6EFC5}" destId="{ED1863FC-7E09-42C2-80A7-C90B27190C64}" srcOrd="1" destOrd="0" presId="urn:microsoft.com/office/officeart/2005/8/layout/orgChart1"/>
    <dgm:cxn modelId="{5C03FB9C-18E3-45B0-9638-2439D4787C36}" type="presParOf" srcId="{D4FC0517-6517-4944-9DA7-CF1551E6EFC5}" destId="{890FFE72-A7CB-42B2-A989-1C927D7683EF}" srcOrd="2" destOrd="0" presId="urn:microsoft.com/office/officeart/2005/8/layout/orgChart1"/>
    <dgm:cxn modelId="{80F39DC8-A86F-4AEA-8B53-CE0CB34A814F}" type="presParOf" srcId="{CD5ECEF9-89D2-4407-965C-F75B17B49958}" destId="{2B8FA81A-37B9-498B-ACA8-2B2124E7AD2C}" srcOrd="2" destOrd="0" presId="urn:microsoft.com/office/officeart/2005/8/layout/orgChart1"/>
    <dgm:cxn modelId="{FB133B44-35C4-4FE0-B9B2-6D5BF793273C}" type="presParOf" srcId="{CD5ECEF9-89D2-4407-965C-F75B17B49958}" destId="{52CBB562-5C78-428B-A797-B7F37F6A4D4B}" srcOrd="3" destOrd="0" presId="urn:microsoft.com/office/officeart/2005/8/layout/orgChart1"/>
    <dgm:cxn modelId="{33696DF8-3039-405D-B8BD-8B5C4A594CB0}" type="presParOf" srcId="{52CBB562-5C78-428B-A797-B7F37F6A4D4B}" destId="{50980FB7-CE89-44EC-B46E-94E9EA75BC83}" srcOrd="0" destOrd="0" presId="urn:microsoft.com/office/officeart/2005/8/layout/orgChart1"/>
    <dgm:cxn modelId="{3E4B00A3-33D5-4C14-9858-9E1757579476}" type="presParOf" srcId="{50980FB7-CE89-44EC-B46E-94E9EA75BC83}" destId="{B27AA2D8-5748-4845-B988-3E65D12DBAAC}" srcOrd="0" destOrd="0" presId="urn:microsoft.com/office/officeart/2005/8/layout/orgChart1"/>
    <dgm:cxn modelId="{8243538D-14C7-46B1-872C-D99DAA541F0F}" type="presParOf" srcId="{50980FB7-CE89-44EC-B46E-94E9EA75BC83}" destId="{15A89767-F522-4495-AFD5-5E020D46B177}" srcOrd="1" destOrd="0" presId="urn:microsoft.com/office/officeart/2005/8/layout/orgChart1"/>
    <dgm:cxn modelId="{39E70D5D-DE6F-4EF4-9B0E-BA352FC7DF71}" type="presParOf" srcId="{52CBB562-5C78-428B-A797-B7F37F6A4D4B}" destId="{6664F791-F4E3-4963-88C4-2550D49E43BC}" srcOrd="1" destOrd="0" presId="urn:microsoft.com/office/officeart/2005/8/layout/orgChart1"/>
    <dgm:cxn modelId="{8AF7C6CE-C7AB-47B0-9CBB-428E84974E88}" type="presParOf" srcId="{6664F791-F4E3-4963-88C4-2550D49E43BC}" destId="{9FDDBDCD-280E-481B-AB21-6B01DF4755C8}" srcOrd="0" destOrd="0" presId="urn:microsoft.com/office/officeart/2005/8/layout/orgChart1"/>
    <dgm:cxn modelId="{72657380-6ED8-4A2E-9398-FBBBC2586B17}" type="presParOf" srcId="{6664F791-F4E3-4963-88C4-2550D49E43BC}" destId="{4B04F885-21E2-4225-9A2B-B1D6037A3019}" srcOrd="1" destOrd="0" presId="urn:microsoft.com/office/officeart/2005/8/layout/orgChart1"/>
    <dgm:cxn modelId="{93FCD9B3-10E6-45EE-A72F-D3393971D7D4}" type="presParOf" srcId="{4B04F885-21E2-4225-9A2B-B1D6037A3019}" destId="{91038E93-8755-4886-A122-4D3C0E7481DF}" srcOrd="0" destOrd="0" presId="urn:microsoft.com/office/officeart/2005/8/layout/orgChart1"/>
    <dgm:cxn modelId="{69C0ADA1-0BF0-439C-A930-657A6DE06371}" type="presParOf" srcId="{91038E93-8755-4886-A122-4D3C0E7481DF}" destId="{B7BF7D6E-75DE-481B-A99D-65E76B6BDC95}" srcOrd="0" destOrd="0" presId="urn:microsoft.com/office/officeart/2005/8/layout/orgChart1"/>
    <dgm:cxn modelId="{603F7335-C883-4EBF-B561-9181800EFE9F}" type="presParOf" srcId="{91038E93-8755-4886-A122-4D3C0E7481DF}" destId="{B0D284DE-3302-4349-A123-A8D0DE09EBC0}" srcOrd="1" destOrd="0" presId="urn:microsoft.com/office/officeart/2005/8/layout/orgChart1"/>
    <dgm:cxn modelId="{75CBA965-0690-4C1B-9482-7D02877D3097}" type="presParOf" srcId="{4B04F885-21E2-4225-9A2B-B1D6037A3019}" destId="{A1777454-DF42-4887-B79D-F11E163D5E7A}" srcOrd="1" destOrd="0" presId="urn:microsoft.com/office/officeart/2005/8/layout/orgChart1"/>
    <dgm:cxn modelId="{5BEBABB4-CE99-469A-8FA6-2634793914CB}" type="presParOf" srcId="{4B04F885-21E2-4225-9A2B-B1D6037A3019}" destId="{8C11EBA2-A6C9-4BCB-AAA0-C2E41073DB31}" srcOrd="2" destOrd="0" presId="urn:microsoft.com/office/officeart/2005/8/layout/orgChart1"/>
    <dgm:cxn modelId="{73EB08A8-9A53-46B6-8135-8B7405E73A82}" type="presParOf" srcId="{52CBB562-5C78-428B-A797-B7F37F6A4D4B}" destId="{152B6536-0E2C-47D0-8DDC-ECB0650B78F5}" srcOrd="2" destOrd="0" presId="urn:microsoft.com/office/officeart/2005/8/layout/orgChart1"/>
    <dgm:cxn modelId="{A60FB83B-4A4C-4256-84F2-0D27F36B9E55}" type="presParOf" srcId="{CD5ECEF9-89D2-4407-965C-F75B17B49958}" destId="{F3BA60F5-EC3F-4015-A3E0-D8A26D12B392}" srcOrd="4" destOrd="0" presId="urn:microsoft.com/office/officeart/2005/8/layout/orgChart1"/>
    <dgm:cxn modelId="{F73B8323-CA41-4C47-AC1B-B5FA102EB547}" type="presParOf" srcId="{CD5ECEF9-89D2-4407-965C-F75B17B49958}" destId="{B9D42DDC-A4D7-4148-9661-6B252566BDBC}" srcOrd="5" destOrd="0" presId="urn:microsoft.com/office/officeart/2005/8/layout/orgChart1"/>
    <dgm:cxn modelId="{1A88FE6F-8204-4862-B013-A18BD8950055}" type="presParOf" srcId="{B9D42DDC-A4D7-4148-9661-6B252566BDBC}" destId="{1F6C3521-45CF-4F5C-A193-B01A8A88E4CD}" srcOrd="0" destOrd="0" presId="urn:microsoft.com/office/officeart/2005/8/layout/orgChart1"/>
    <dgm:cxn modelId="{5B579417-EFE5-426E-802D-F2843EAF9AFF}" type="presParOf" srcId="{1F6C3521-45CF-4F5C-A193-B01A8A88E4CD}" destId="{F1B1B95A-8799-4239-9A19-59A4AB6CBED3}" srcOrd="0" destOrd="0" presId="urn:microsoft.com/office/officeart/2005/8/layout/orgChart1"/>
    <dgm:cxn modelId="{BC179667-58D2-4EC8-A4F7-D0D04E855635}" type="presParOf" srcId="{1F6C3521-45CF-4F5C-A193-B01A8A88E4CD}" destId="{422E083D-26E1-4F5A-97C8-7773D096BB63}" srcOrd="1" destOrd="0" presId="urn:microsoft.com/office/officeart/2005/8/layout/orgChart1"/>
    <dgm:cxn modelId="{2E8C05E6-59E4-41F4-B25E-F3240FEF5101}" type="presParOf" srcId="{B9D42DDC-A4D7-4148-9661-6B252566BDBC}" destId="{5B59C3FA-0B39-4606-8A79-95CA9B682703}" srcOrd="1" destOrd="0" presId="urn:microsoft.com/office/officeart/2005/8/layout/orgChart1"/>
    <dgm:cxn modelId="{E8859568-7AF4-4B9C-AEA7-5190DBD896AF}" type="presParOf" srcId="{B9D42DDC-A4D7-4148-9661-6B252566BDBC}" destId="{D1CC7C5F-D27D-43E9-AB58-2904A9C5F23F}" srcOrd="2" destOrd="0" presId="urn:microsoft.com/office/officeart/2005/8/layout/orgChart1"/>
    <dgm:cxn modelId="{C1439C0E-B5EC-4810-A766-E76A8210BEEC}" type="presParOf" srcId="{CD5ECEF9-89D2-4407-965C-F75B17B49958}" destId="{00DC256E-8AFC-4EB2-930C-1327687EAB54}" srcOrd="6" destOrd="0" presId="urn:microsoft.com/office/officeart/2005/8/layout/orgChart1"/>
    <dgm:cxn modelId="{3A6FEC11-D8EB-49DA-90A9-404858AD957F}" type="presParOf" srcId="{CD5ECEF9-89D2-4407-965C-F75B17B49958}" destId="{EEBBCE37-85F1-4827-8AFF-D062A8458958}" srcOrd="7" destOrd="0" presId="urn:microsoft.com/office/officeart/2005/8/layout/orgChart1"/>
    <dgm:cxn modelId="{2986C1D5-1146-45BD-87A6-0C402ABE033E}" type="presParOf" srcId="{EEBBCE37-85F1-4827-8AFF-D062A8458958}" destId="{0A013CCA-9640-40B7-A522-F2B6D6CB603D}" srcOrd="0" destOrd="0" presId="urn:microsoft.com/office/officeart/2005/8/layout/orgChart1"/>
    <dgm:cxn modelId="{0C3E45EF-F90E-42A6-9D79-010FAC1E8394}" type="presParOf" srcId="{0A013CCA-9640-40B7-A522-F2B6D6CB603D}" destId="{49EDD790-B6C1-4992-92F8-44328F5770A9}" srcOrd="0" destOrd="0" presId="urn:microsoft.com/office/officeart/2005/8/layout/orgChart1"/>
    <dgm:cxn modelId="{6623DF32-D8BC-4AB7-AD7A-D5748C9C85AE}" type="presParOf" srcId="{0A013CCA-9640-40B7-A522-F2B6D6CB603D}" destId="{3F437E84-D876-4728-803D-525F8BBB869B}" srcOrd="1" destOrd="0" presId="urn:microsoft.com/office/officeart/2005/8/layout/orgChart1"/>
    <dgm:cxn modelId="{4B9F69DF-9911-4063-896D-0088AFCBB48F}" type="presParOf" srcId="{EEBBCE37-85F1-4827-8AFF-D062A8458958}" destId="{A0724C8B-2242-48F0-8CAD-15D83193803C}" srcOrd="1" destOrd="0" presId="urn:microsoft.com/office/officeart/2005/8/layout/orgChart1"/>
    <dgm:cxn modelId="{B0D6134E-534A-4F4D-AB8C-F8E0B1CB02AD}" type="presParOf" srcId="{EEBBCE37-85F1-4827-8AFF-D062A8458958}" destId="{0AD50BA1-B42D-4EC9-AE82-755A27934735}" srcOrd="2" destOrd="0" presId="urn:microsoft.com/office/officeart/2005/8/layout/orgChart1"/>
    <dgm:cxn modelId="{E1BACC2F-3A0A-4860-9AB1-0D02446E82F0}" type="presParOf" srcId="{183B265B-52DB-4731-AC76-2183A140A6D9}" destId="{9052F4E1-C2D4-4C2F-90A9-828C13F4F33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DC256E-8AFC-4EB2-930C-1327687EAB54}">
      <dsp:nvSpPr>
        <dsp:cNvPr id="0" name=""/>
        <dsp:cNvSpPr/>
      </dsp:nvSpPr>
      <dsp:spPr>
        <a:xfrm>
          <a:off x="3142615" y="1159275"/>
          <a:ext cx="2461315" cy="284780"/>
        </a:xfrm>
        <a:custGeom>
          <a:avLst/>
          <a:gdLst/>
          <a:ahLst/>
          <a:cxnLst/>
          <a:rect l="0" t="0" r="0" b="0"/>
          <a:pathLst>
            <a:path>
              <a:moveTo>
                <a:pt x="0" y="0"/>
              </a:moveTo>
              <a:lnTo>
                <a:pt x="0" y="142390"/>
              </a:lnTo>
              <a:lnTo>
                <a:pt x="2461315" y="142390"/>
              </a:lnTo>
              <a:lnTo>
                <a:pt x="2461315" y="2847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BA60F5-EC3F-4015-A3E0-D8A26D12B392}">
      <dsp:nvSpPr>
        <dsp:cNvPr id="0" name=""/>
        <dsp:cNvSpPr/>
      </dsp:nvSpPr>
      <dsp:spPr>
        <a:xfrm>
          <a:off x="3142615" y="1159275"/>
          <a:ext cx="820438" cy="284780"/>
        </a:xfrm>
        <a:custGeom>
          <a:avLst/>
          <a:gdLst/>
          <a:ahLst/>
          <a:cxnLst/>
          <a:rect l="0" t="0" r="0" b="0"/>
          <a:pathLst>
            <a:path>
              <a:moveTo>
                <a:pt x="0" y="0"/>
              </a:moveTo>
              <a:lnTo>
                <a:pt x="0" y="142390"/>
              </a:lnTo>
              <a:lnTo>
                <a:pt x="820438" y="142390"/>
              </a:lnTo>
              <a:lnTo>
                <a:pt x="820438" y="2847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DDBDCD-280E-481B-AB21-6B01DF4755C8}">
      <dsp:nvSpPr>
        <dsp:cNvPr id="0" name=""/>
        <dsp:cNvSpPr/>
      </dsp:nvSpPr>
      <dsp:spPr>
        <a:xfrm>
          <a:off x="2276456" y="2122104"/>
          <a:ext cx="91440" cy="284780"/>
        </a:xfrm>
        <a:custGeom>
          <a:avLst/>
          <a:gdLst/>
          <a:ahLst/>
          <a:cxnLst/>
          <a:rect l="0" t="0" r="0" b="0"/>
          <a:pathLst>
            <a:path>
              <a:moveTo>
                <a:pt x="45720" y="0"/>
              </a:moveTo>
              <a:lnTo>
                <a:pt x="45720" y="2847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FA81A-37B9-498B-ACA8-2B2124E7AD2C}">
      <dsp:nvSpPr>
        <dsp:cNvPr id="0" name=""/>
        <dsp:cNvSpPr/>
      </dsp:nvSpPr>
      <dsp:spPr>
        <a:xfrm>
          <a:off x="2322176" y="1159275"/>
          <a:ext cx="820438" cy="284780"/>
        </a:xfrm>
        <a:custGeom>
          <a:avLst/>
          <a:gdLst/>
          <a:ahLst/>
          <a:cxnLst/>
          <a:rect l="0" t="0" r="0" b="0"/>
          <a:pathLst>
            <a:path>
              <a:moveTo>
                <a:pt x="820438" y="0"/>
              </a:moveTo>
              <a:lnTo>
                <a:pt x="820438" y="142390"/>
              </a:lnTo>
              <a:lnTo>
                <a:pt x="0" y="142390"/>
              </a:lnTo>
              <a:lnTo>
                <a:pt x="0" y="2847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55ED4B-7BFB-4970-AF4B-F50E25B351A7}">
      <dsp:nvSpPr>
        <dsp:cNvPr id="0" name=""/>
        <dsp:cNvSpPr/>
      </dsp:nvSpPr>
      <dsp:spPr>
        <a:xfrm>
          <a:off x="681299" y="1159275"/>
          <a:ext cx="2461315" cy="284780"/>
        </a:xfrm>
        <a:custGeom>
          <a:avLst/>
          <a:gdLst/>
          <a:ahLst/>
          <a:cxnLst/>
          <a:rect l="0" t="0" r="0" b="0"/>
          <a:pathLst>
            <a:path>
              <a:moveTo>
                <a:pt x="2461315" y="0"/>
              </a:moveTo>
              <a:lnTo>
                <a:pt x="2461315" y="142390"/>
              </a:lnTo>
              <a:lnTo>
                <a:pt x="0" y="142390"/>
              </a:lnTo>
              <a:lnTo>
                <a:pt x="0" y="2847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035C7E-51BA-415C-AD9C-899045BD04E9}">
      <dsp:nvSpPr>
        <dsp:cNvPr id="0" name=""/>
        <dsp:cNvSpPr/>
      </dsp:nvSpPr>
      <dsp:spPr>
        <a:xfrm>
          <a:off x="2464566" y="481227"/>
          <a:ext cx="1356096" cy="6780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Principal Engineer Highway Development Control</a:t>
          </a:r>
        </a:p>
      </dsp:txBody>
      <dsp:txXfrm>
        <a:off x="2497666" y="514327"/>
        <a:ext cx="1289896" cy="611848"/>
      </dsp:txXfrm>
    </dsp:sp>
    <dsp:sp modelId="{85C4AA07-5251-4388-B8A3-C099569A9372}">
      <dsp:nvSpPr>
        <dsp:cNvPr id="0" name=""/>
        <dsp:cNvSpPr/>
      </dsp:nvSpPr>
      <dsp:spPr>
        <a:xfrm>
          <a:off x="3251" y="1444055"/>
          <a:ext cx="1356096" cy="678048"/>
        </a:xfrm>
        <a:prstGeom prst="roundRect">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Highway Records Officer</a:t>
          </a:r>
        </a:p>
      </dsp:txBody>
      <dsp:txXfrm>
        <a:off x="36351" y="1477155"/>
        <a:ext cx="1289896" cy="611848"/>
      </dsp:txXfrm>
    </dsp:sp>
    <dsp:sp modelId="{B27AA2D8-5748-4845-B988-3E65D12DBAAC}">
      <dsp:nvSpPr>
        <dsp:cNvPr id="0" name=""/>
        <dsp:cNvSpPr/>
      </dsp:nvSpPr>
      <dsp:spPr>
        <a:xfrm>
          <a:off x="1644128" y="1444055"/>
          <a:ext cx="1356096" cy="678048"/>
        </a:xfrm>
        <a:prstGeom prst="flowChartAlternateProcess">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Engineer Highway Development Control</a:t>
          </a:r>
        </a:p>
      </dsp:txBody>
      <dsp:txXfrm>
        <a:off x="1677227" y="1477154"/>
        <a:ext cx="1289898" cy="611850"/>
      </dsp:txXfrm>
    </dsp:sp>
    <dsp:sp modelId="{B7BF7D6E-75DE-481B-A99D-65E76B6BDC95}">
      <dsp:nvSpPr>
        <dsp:cNvPr id="0" name=""/>
        <dsp:cNvSpPr/>
      </dsp:nvSpPr>
      <dsp:spPr>
        <a:xfrm>
          <a:off x="1644128" y="2406884"/>
          <a:ext cx="1356096" cy="678048"/>
        </a:xfrm>
        <a:prstGeom prst="roundRect">
          <a:avLst/>
        </a:prstGeom>
        <a:solidFill>
          <a:schemeClr val="accent1">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Engineer Highway Development Control</a:t>
          </a:r>
        </a:p>
      </dsp:txBody>
      <dsp:txXfrm>
        <a:off x="1677228" y="2439984"/>
        <a:ext cx="1289896" cy="611848"/>
      </dsp:txXfrm>
    </dsp:sp>
    <dsp:sp modelId="{F1B1B95A-8799-4239-9A19-59A4AB6CBED3}">
      <dsp:nvSpPr>
        <dsp:cNvPr id="0" name=""/>
        <dsp:cNvSpPr/>
      </dsp:nvSpPr>
      <dsp:spPr>
        <a:xfrm>
          <a:off x="3285005" y="1444055"/>
          <a:ext cx="1356096" cy="678048"/>
        </a:xfrm>
        <a:prstGeom prst="roundRect">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Engineer (S278 Co-ordinator)</a:t>
          </a:r>
        </a:p>
      </dsp:txBody>
      <dsp:txXfrm>
        <a:off x="3318105" y="1477155"/>
        <a:ext cx="1289896" cy="611848"/>
      </dsp:txXfrm>
    </dsp:sp>
    <dsp:sp modelId="{49EDD790-B6C1-4992-92F8-44328F5770A9}">
      <dsp:nvSpPr>
        <dsp:cNvPr id="0" name=""/>
        <dsp:cNvSpPr/>
      </dsp:nvSpPr>
      <dsp:spPr>
        <a:xfrm>
          <a:off x="4925882" y="1444055"/>
          <a:ext cx="1356096" cy="678048"/>
        </a:xfrm>
        <a:prstGeom prst="roundRect">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Engineer </a:t>
          </a:r>
          <a:br>
            <a:rPr lang="en-GB" sz="1000" kern="1200"/>
          </a:br>
          <a:r>
            <a:rPr lang="en-GB" sz="1000" kern="1200"/>
            <a:t>(S38 Co-ordinator)</a:t>
          </a:r>
        </a:p>
      </dsp:txBody>
      <dsp:txXfrm>
        <a:off x="4958982" y="1477155"/>
        <a:ext cx="1289896" cy="6118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2.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1802</Words>
  <Characters>10688</Characters>
  <Application>Microsoft Office Word</Application>
  <DocSecurity>0</DocSecurity>
  <Lines>274</Lines>
  <Paragraphs>156</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John Rowley</cp:lastModifiedBy>
  <cp:revision>14</cp:revision>
  <cp:lastPrinted>2026-03-11T14:39:00Z</cp:lastPrinted>
  <dcterms:created xsi:type="dcterms:W3CDTF">2026-01-28T11:30:00Z</dcterms:created>
  <dcterms:modified xsi:type="dcterms:W3CDTF">2026-03-16T15:22:00Z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