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99748" w14:textId="54A4E6A6" w:rsidR="00B1733A" w:rsidRDefault="00B1733A" w:rsidP="005B7677">
      <w:pPr>
        <w:pStyle w:val="ListParagraph"/>
      </w:pPr>
      <w:r>
        <w:t xml:space="preserve"> </w:t>
      </w:r>
      <w:r w:rsidRPr="00B1733A">
        <w:t>Role Profile</w:t>
      </w:r>
    </w:p>
    <w:p w14:paraId="444D0472" w14:textId="77777777" w:rsidR="00B1733A" w:rsidRPr="00B1733A" w:rsidRDefault="00B1733A" w:rsidP="00B1733A">
      <w:pPr>
        <w:spacing w:before="240" w:after="240"/>
        <w:rPr>
          <w:rFonts w:ascii="Arial" w:hAnsi="Arial" w:cs="Arial"/>
          <w:b/>
          <w:bCs/>
          <w:color w:val="361E54"/>
          <w:sz w:val="28"/>
          <w:szCs w:val="28"/>
        </w:rPr>
      </w:pPr>
    </w:p>
    <w:tbl>
      <w:tblPr>
        <w:tblW w:w="10488" w:type="dxa"/>
        <w:tblInd w:w="98" w:type="dxa"/>
        <w:tblLook w:val="04A0" w:firstRow="1" w:lastRow="0" w:firstColumn="1" w:lastColumn="0" w:noHBand="0" w:noVBand="1"/>
      </w:tblPr>
      <w:tblGrid>
        <w:gridCol w:w="2586"/>
        <w:gridCol w:w="7796"/>
        <w:gridCol w:w="106"/>
      </w:tblGrid>
      <w:tr w:rsidR="00A47A5E" w:rsidRPr="00A47A5E" w14:paraId="6C0DA54D" w14:textId="77777777" w:rsidTr="00E61F44">
        <w:trPr>
          <w:trHeight w:val="499"/>
        </w:trPr>
        <w:tc>
          <w:tcPr>
            <w:tcW w:w="2586" w:type="dxa"/>
            <w:tcBorders>
              <w:top w:val="single" w:sz="8" w:space="0" w:color="auto"/>
              <w:left w:val="single" w:sz="8" w:space="0" w:color="auto"/>
              <w:bottom w:val="single" w:sz="8" w:space="0" w:color="FFFFFF" w:themeColor="background1"/>
              <w:right w:val="single" w:sz="4" w:space="0" w:color="auto"/>
            </w:tcBorders>
            <w:shd w:val="clear" w:color="auto" w:fill="361E54"/>
            <w:vAlign w:val="center"/>
            <w:hideMark/>
          </w:tcPr>
          <w:p w14:paraId="26BC30AF" w14:textId="5E4819BD" w:rsidR="00A47A5E" w:rsidRPr="00D702A0" w:rsidRDefault="001C30D2"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w:t>
            </w:r>
            <w:r w:rsidR="00D45D7E" w:rsidRPr="00D702A0">
              <w:rPr>
                <w:rFonts w:ascii="Arial" w:eastAsia="Times New Roman" w:hAnsi="Arial" w:cs="Arial"/>
                <w:b/>
                <w:bCs/>
                <w:color w:val="FFFFFF"/>
                <w:szCs w:val="20"/>
                <w:lang w:eastAsia="en-GB"/>
              </w:rPr>
              <w:t>eference Number</w:t>
            </w:r>
          </w:p>
        </w:tc>
        <w:tc>
          <w:tcPr>
            <w:tcW w:w="7902" w:type="dxa"/>
            <w:gridSpan w:val="2"/>
            <w:tcBorders>
              <w:top w:val="single" w:sz="8" w:space="0" w:color="auto"/>
              <w:left w:val="nil"/>
              <w:bottom w:val="single" w:sz="4" w:space="0" w:color="auto"/>
              <w:right w:val="single" w:sz="8" w:space="0" w:color="auto"/>
            </w:tcBorders>
            <w:vAlign w:val="center"/>
          </w:tcPr>
          <w:p w14:paraId="1CA47448" w14:textId="1897E4BB" w:rsidR="00A47A5E" w:rsidRPr="009C1EE4" w:rsidRDefault="00ED2F5A" w:rsidP="00A47A5E">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 xml:space="preserve"> </w:t>
            </w:r>
          </w:p>
        </w:tc>
      </w:tr>
      <w:tr w:rsidR="00D45D7E" w:rsidRPr="00A47A5E" w14:paraId="59FE1987"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4E6D8E74" w14:textId="5A9FDCEA" w:rsidR="00D45D7E" w:rsidRPr="00D702A0" w:rsidRDefault="00D45D7E"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Role Title</w:t>
            </w:r>
          </w:p>
        </w:tc>
        <w:tc>
          <w:tcPr>
            <w:tcW w:w="7902" w:type="dxa"/>
            <w:gridSpan w:val="2"/>
            <w:tcBorders>
              <w:top w:val="single" w:sz="8" w:space="0" w:color="auto"/>
              <w:left w:val="nil"/>
              <w:bottom w:val="single" w:sz="4" w:space="0" w:color="auto"/>
              <w:right w:val="single" w:sz="8" w:space="0" w:color="auto"/>
            </w:tcBorders>
            <w:vAlign w:val="center"/>
          </w:tcPr>
          <w:p w14:paraId="5BFED354" w14:textId="5DE0C54F" w:rsidR="00D45D7E" w:rsidRPr="0079012B" w:rsidRDefault="0079012B" w:rsidP="00A47A5E">
            <w:pPr>
              <w:spacing w:after="0" w:line="240" w:lineRule="auto"/>
              <w:rPr>
                <w:rFonts w:ascii="Arial" w:eastAsia="Times New Roman" w:hAnsi="Arial" w:cs="Arial"/>
                <w:bCs/>
                <w:color w:val="000000"/>
                <w:sz w:val="20"/>
                <w:szCs w:val="20"/>
                <w:lang w:eastAsia="en-GB"/>
              </w:rPr>
            </w:pPr>
            <w:r w:rsidRPr="0079012B">
              <w:rPr>
                <w:rFonts w:ascii="Arial" w:eastAsia="Times New Roman" w:hAnsi="Arial" w:cs="Arial"/>
                <w:bCs/>
                <w:color w:val="000000"/>
                <w:sz w:val="20"/>
                <w:szCs w:val="20"/>
                <w:lang w:eastAsia="en-GB"/>
              </w:rPr>
              <w:t>Head of Governance and Fire Pensions Administration</w:t>
            </w:r>
          </w:p>
        </w:tc>
      </w:tr>
      <w:tr w:rsidR="00A47A5E" w:rsidRPr="00A47A5E" w14:paraId="0ADC2D93" w14:textId="77777777" w:rsidTr="00E61F44">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628B6F2F" w14:textId="2E08FF3D"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Directorate</w:t>
            </w:r>
          </w:p>
        </w:tc>
        <w:tc>
          <w:tcPr>
            <w:tcW w:w="7902" w:type="dxa"/>
            <w:gridSpan w:val="2"/>
            <w:tcBorders>
              <w:top w:val="nil"/>
              <w:left w:val="nil"/>
              <w:bottom w:val="single" w:sz="4" w:space="0" w:color="auto"/>
              <w:right w:val="single" w:sz="8" w:space="0" w:color="auto"/>
            </w:tcBorders>
            <w:vAlign w:val="center"/>
          </w:tcPr>
          <w:p w14:paraId="1A3553CA" w14:textId="2E4BC3E5" w:rsidR="00A47A5E" w:rsidRPr="00A47A5E" w:rsidRDefault="00F80425"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Office of the Chief Executive</w:t>
            </w:r>
          </w:p>
        </w:tc>
      </w:tr>
      <w:tr w:rsidR="00A47A5E" w:rsidRPr="00A47A5E" w14:paraId="733F1000" w14:textId="77777777" w:rsidTr="005457E2">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3BCD14ED" w14:textId="2A3493AA"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Department</w:t>
            </w:r>
          </w:p>
        </w:tc>
        <w:tc>
          <w:tcPr>
            <w:tcW w:w="7902" w:type="dxa"/>
            <w:gridSpan w:val="2"/>
            <w:tcBorders>
              <w:top w:val="nil"/>
              <w:left w:val="nil"/>
              <w:bottom w:val="single" w:sz="4" w:space="0" w:color="auto"/>
              <w:right w:val="single" w:sz="8" w:space="0" w:color="auto"/>
            </w:tcBorders>
            <w:vAlign w:val="center"/>
            <w:hideMark/>
          </w:tcPr>
          <w:p w14:paraId="45A8AE99" w14:textId="30DE5FF4" w:rsidR="00A47A5E" w:rsidRPr="00A47A5E" w:rsidRDefault="00F80425"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West Yorkshire Pension Fund </w:t>
            </w:r>
          </w:p>
        </w:tc>
      </w:tr>
      <w:tr w:rsidR="00A47A5E" w:rsidRPr="00A47A5E" w14:paraId="6E5C00BC" w14:textId="77777777" w:rsidTr="005457E2">
        <w:trPr>
          <w:cantSplit/>
          <w:trHeight w:val="499"/>
        </w:trPr>
        <w:tc>
          <w:tcPr>
            <w:tcW w:w="2586" w:type="dxa"/>
            <w:tcBorders>
              <w:top w:val="single" w:sz="8" w:space="0" w:color="FFFFFF" w:themeColor="background1"/>
              <w:left w:val="single" w:sz="8" w:space="0" w:color="auto"/>
              <w:bottom w:val="single" w:sz="8" w:space="0" w:color="auto"/>
              <w:right w:val="single" w:sz="4" w:space="0" w:color="auto"/>
            </w:tcBorders>
            <w:shd w:val="clear" w:color="auto" w:fill="361E54"/>
            <w:vAlign w:val="center"/>
            <w:hideMark/>
          </w:tcPr>
          <w:p w14:paraId="5555C9D5" w14:textId="60876A74"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Reports to</w:t>
            </w:r>
          </w:p>
        </w:tc>
        <w:tc>
          <w:tcPr>
            <w:tcW w:w="7902" w:type="dxa"/>
            <w:gridSpan w:val="2"/>
            <w:tcBorders>
              <w:top w:val="nil"/>
              <w:left w:val="nil"/>
              <w:bottom w:val="single" w:sz="8" w:space="0" w:color="auto"/>
              <w:right w:val="single" w:sz="8" w:space="0" w:color="auto"/>
            </w:tcBorders>
            <w:vAlign w:val="center"/>
            <w:hideMark/>
          </w:tcPr>
          <w:p w14:paraId="199A10CE" w14:textId="3405D273" w:rsidR="00A47A5E" w:rsidRDefault="00A47A5E" w:rsidP="00A47A5E">
            <w:pPr>
              <w:spacing w:after="0" w:line="240" w:lineRule="auto"/>
              <w:rPr>
                <w:rFonts w:ascii="Arial" w:eastAsia="Times New Roman" w:hAnsi="Arial" w:cs="Arial"/>
                <w:color w:val="000000"/>
                <w:sz w:val="20"/>
                <w:szCs w:val="20"/>
                <w:lang w:eastAsia="en-GB"/>
              </w:rPr>
            </w:pPr>
            <w:r w:rsidRPr="00A47A5E">
              <w:rPr>
                <w:rFonts w:ascii="Arial" w:eastAsia="Times New Roman" w:hAnsi="Arial" w:cs="Arial"/>
                <w:color w:val="000000"/>
                <w:sz w:val="20"/>
                <w:szCs w:val="20"/>
                <w:lang w:eastAsia="en-GB"/>
              </w:rPr>
              <w:t> </w:t>
            </w:r>
            <w:r w:rsidR="00F80425" w:rsidRPr="00D57502">
              <w:rPr>
                <w:rFonts w:ascii="Arial" w:hAnsi="Arial" w:cs="Arial"/>
                <w:bCs/>
              </w:rPr>
              <w:t>Assistant Director (Finance, Admin</w:t>
            </w:r>
            <w:r w:rsidR="00F80425">
              <w:rPr>
                <w:rFonts w:ascii="Arial" w:hAnsi="Arial" w:cs="Arial"/>
                <w:bCs/>
              </w:rPr>
              <w:t>istration</w:t>
            </w:r>
            <w:r w:rsidR="00F80425" w:rsidRPr="00D57502">
              <w:rPr>
                <w:rFonts w:ascii="Arial" w:hAnsi="Arial" w:cs="Arial"/>
                <w:bCs/>
              </w:rPr>
              <w:t xml:space="preserve"> and Governance)</w:t>
            </w:r>
          </w:p>
          <w:p w14:paraId="572CD7B4" w14:textId="38E08D50" w:rsidR="00406A61" w:rsidRPr="00A47A5E" w:rsidRDefault="00406A61" w:rsidP="00A47A5E">
            <w:pPr>
              <w:spacing w:after="0" w:line="240" w:lineRule="auto"/>
              <w:rPr>
                <w:rFonts w:ascii="Arial" w:eastAsia="Times New Roman" w:hAnsi="Arial" w:cs="Arial"/>
                <w:color w:val="000000"/>
                <w:sz w:val="20"/>
                <w:szCs w:val="20"/>
                <w:lang w:eastAsia="en-GB"/>
              </w:rPr>
            </w:pPr>
          </w:p>
        </w:tc>
      </w:tr>
      <w:tr w:rsidR="00A47A5E" w:rsidRPr="00A47A5E" w14:paraId="25D95345" w14:textId="77777777" w:rsidTr="00406A61">
        <w:trPr>
          <w:gridAfter w:val="1"/>
          <w:wAfter w:w="106" w:type="dxa"/>
          <w:cantSplit/>
          <w:trHeight w:val="102"/>
        </w:trPr>
        <w:tc>
          <w:tcPr>
            <w:tcW w:w="10382" w:type="dxa"/>
            <w:gridSpan w:val="2"/>
            <w:tcBorders>
              <w:top w:val="nil"/>
              <w:left w:val="nil"/>
              <w:bottom w:val="nil"/>
              <w:right w:val="nil"/>
            </w:tcBorders>
            <w:vAlign w:val="center"/>
            <w:hideMark/>
          </w:tcPr>
          <w:p w14:paraId="5A951F29"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r w:rsidRPr="00A47A5E">
              <w:rPr>
                <w:rFonts w:ascii="Times New Roman" w:eastAsia="Times New Roman" w:hAnsi="Times New Roman" w:cs="Times New Roman"/>
                <w:color w:val="000000"/>
                <w:sz w:val="20"/>
                <w:szCs w:val="20"/>
                <w:lang w:eastAsia="en-GB"/>
              </w:rPr>
              <w:t> </w:t>
            </w:r>
          </w:p>
        </w:tc>
      </w:tr>
      <w:tr w:rsidR="00406A61" w:rsidRPr="00A47A5E" w14:paraId="64B618C1" w14:textId="77777777" w:rsidTr="00B1733A">
        <w:trPr>
          <w:gridAfter w:val="1"/>
          <w:wAfter w:w="106" w:type="dxa"/>
          <w:cantSplit/>
          <w:trHeight w:val="102"/>
        </w:trPr>
        <w:tc>
          <w:tcPr>
            <w:tcW w:w="10382" w:type="dxa"/>
            <w:gridSpan w:val="2"/>
            <w:tcBorders>
              <w:top w:val="nil"/>
              <w:left w:val="nil"/>
              <w:right w:val="nil"/>
            </w:tcBorders>
            <w:vAlign w:val="center"/>
          </w:tcPr>
          <w:p w14:paraId="6564BD11" w14:textId="77777777" w:rsidR="00406A61" w:rsidRPr="00A47A5E" w:rsidRDefault="00406A61" w:rsidP="00A47A5E">
            <w:pPr>
              <w:spacing w:after="0" w:line="240" w:lineRule="auto"/>
              <w:rPr>
                <w:rFonts w:ascii="Times New Roman" w:eastAsia="Times New Roman" w:hAnsi="Times New Roman" w:cs="Times New Roman"/>
                <w:color w:val="000000"/>
                <w:sz w:val="20"/>
                <w:szCs w:val="20"/>
                <w:lang w:eastAsia="en-GB"/>
              </w:rPr>
            </w:pPr>
          </w:p>
        </w:tc>
      </w:tr>
    </w:tbl>
    <w:p w14:paraId="767DF429" w14:textId="77777777" w:rsidR="00DA396A" w:rsidRDefault="00DA396A" w:rsidP="001273C2">
      <w:pPr>
        <w:spacing w:after="0" w:line="240" w:lineRule="auto"/>
      </w:pPr>
    </w:p>
    <w:tbl>
      <w:tblPr>
        <w:tblW w:w="10488" w:type="dxa"/>
        <w:tblInd w:w="9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88"/>
      </w:tblGrid>
      <w:tr w:rsidR="00C01F5D" w:rsidRPr="00A47A5E" w14:paraId="7BAB7716" w14:textId="77777777" w:rsidTr="0079274B">
        <w:trPr>
          <w:cantSplit/>
          <w:trHeight w:val="567"/>
        </w:trPr>
        <w:tc>
          <w:tcPr>
            <w:tcW w:w="10488" w:type="dxa"/>
            <w:shd w:val="clear" w:color="auto" w:fill="361E54"/>
            <w:vAlign w:val="center"/>
            <w:hideMark/>
          </w:tcPr>
          <w:p w14:paraId="1CF8463E" w14:textId="67F86362" w:rsidR="00C01F5D" w:rsidRPr="00A47A5E" w:rsidRDefault="00C01F5D" w:rsidP="00C01F5D">
            <w:pPr>
              <w:spacing w:after="0" w:line="240" w:lineRule="auto"/>
              <w:rPr>
                <w:rFonts w:ascii="Arial" w:eastAsia="Times New Roman" w:hAnsi="Arial" w:cs="Arial"/>
                <w:color w:val="000000"/>
                <w:sz w:val="20"/>
                <w:szCs w:val="20"/>
                <w:lang w:eastAsia="en-GB"/>
              </w:rPr>
            </w:pPr>
            <w:r w:rsidRPr="00D702A0">
              <w:rPr>
                <w:rFonts w:ascii="Arial" w:eastAsia="Times New Roman" w:hAnsi="Arial" w:cs="Arial"/>
                <w:b/>
                <w:bCs/>
                <w:color w:val="FFFFFF" w:themeColor="background1"/>
                <w:szCs w:val="20"/>
                <w:lang w:eastAsia="en-GB"/>
              </w:rPr>
              <w:t>Role Purpose</w:t>
            </w:r>
          </w:p>
        </w:tc>
      </w:tr>
      <w:tr w:rsidR="00C01F5D" w:rsidRPr="00A47A5E" w14:paraId="22277273" w14:textId="77777777" w:rsidTr="00B81F88">
        <w:trPr>
          <w:cantSplit/>
          <w:trHeight w:val="1734"/>
        </w:trPr>
        <w:tc>
          <w:tcPr>
            <w:tcW w:w="10488" w:type="dxa"/>
          </w:tcPr>
          <w:p w14:paraId="21CD576F" w14:textId="68BB338B" w:rsidR="0079012B" w:rsidRPr="003304A7" w:rsidRDefault="0079012B" w:rsidP="0079012B">
            <w:pPr>
              <w:tabs>
                <w:tab w:val="left" w:pos="-720"/>
              </w:tabs>
              <w:suppressAutoHyphens/>
              <w:jc w:val="both"/>
              <w:rPr>
                <w:rFonts w:ascii="Arial" w:hAnsi="Arial" w:cs="Arial"/>
              </w:rPr>
            </w:pPr>
            <w:r w:rsidRPr="0011290C">
              <w:rPr>
                <w:rFonts w:ascii="Arial" w:hAnsi="Arial" w:cs="Arial"/>
                <w:lang w:val="en"/>
              </w:rPr>
              <w:t xml:space="preserve">Provide </w:t>
            </w:r>
            <w:r w:rsidR="00792A31">
              <w:rPr>
                <w:rFonts w:ascii="Arial" w:hAnsi="Arial" w:cs="Arial"/>
                <w:lang w:val="en"/>
              </w:rPr>
              <w:t>strategic</w:t>
            </w:r>
            <w:r w:rsidR="00D4186F">
              <w:rPr>
                <w:rFonts w:ascii="Arial" w:hAnsi="Arial" w:cs="Arial"/>
                <w:lang w:val="en"/>
              </w:rPr>
              <w:t xml:space="preserve"> leadership</w:t>
            </w:r>
            <w:r w:rsidRPr="0011290C">
              <w:rPr>
                <w:rFonts w:ascii="Arial" w:hAnsi="Arial" w:cs="Arial"/>
                <w:lang w:val="en"/>
              </w:rPr>
              <w:t xml:space="preserve"> </w:t>
            </w:r>
            <w:r w:rsidR="00863584">
              <w:rPr>
                <w:rFonts w:ascii="Arial" w:hAnsi="Arial" w:cs="Arial"/>
                <w:lang w:val="en"/>
              </w:rPr>
              <w:t>to</w:t>
            </w:r>
            <w:r w:rsidRPr="0011290C">
              <w:rPr>
                <w:rFonts w:ascii="Arial" w:hAnsi="Arial" w:cs="Arial"/>
                <w:lang w:val="en"/>
              </w:rPr>
              <w:t xml:space="preserve"> ensur</w:t>
            </w:r>
            <w:r w:rsidR="00863584">
              <w:rPr>
                <w:rFonts w:ascii="Arial" w:hAnsi="Arial" w:cs="Arial"/>
                <w:lang w:val="en"/>
              </w:rPr>
              <w:t>e</w:t>
            </w:r>
            <w:r w:rsidRPr="0011290C">
              <w:rPr>
                <w:rFonts w:ascii="Arial" w:hAnsi="Arial" w:cs="Arial"/>
                <w:lang w:val="en"/>
              </w:rPr>
              <w:t xml:space="preserve"> that WYPF </w:t>
            </w:r>
            <w:r>
              <w:rPr>
                <w:rFonts w:ascii="Arial" w:hAnsi="Arial" w:cs="Arial"/>
                <w:lang w:val="en"/>
              </w:rPr>
              <w:t>delivers pension administration to its Fire and Rescue Authority (FRA) clients providing contractual services including complex pension calculations</w:t>
            </w:r>
            <w:r w:rsidR="00FB3C65">
              <w:rPr>
                <w:rFonts w:ascii="Arial" w:hAnsi="Arial" w:cs="Arial"/>
                <w:lang w:val="en"/>
              </w:rPr>
              <w:t xml:space="preserve"> </w:t>
            </w:r>
            <w:r>
              <w:rPr>
                <w:rFonts w:ascii="Arial" w:hAnsi="Arial" w:cs="Arial"/>
                <w:lang w:val="en"/>
              </w:rPr>
              <w:t xml:space="preserve">and payments of pension benefits to FPS members in line with </w:t>
            </w:r>
            <w:r w:rsidR="00B9700F">
              <w:rPr>
                <w:rFonts w:ascii="Arial" w:hAnsi="Arial" w:cs="Arial"/>
                <w:lang w:val="en"/>
              </w:rPr>
              <w:t xml:space="preserve">pensions </w:t>
            </w:r>
            <w:r>
              <w:rPr>
                <w:rFonts w:ascii="Arial" w:hAnsi="Arial" w:cs="Arial"/>
                <w:lang w:val="en"/>
              </w:rPr>
              <w:t>regulation</w:t>
            </w:r>
            <w:r w:rsidR="00FA2811">
              <w:rPr>
                <w:rFonts w:ascii="Arial" w:hAnsi="Arial" w:cs="Arial"/>
                <w:lang w:val="en"/>
              </w:rPr>
              <w:t xml:space="preserve"> </w:t>
            </w:r>
            <w:r w:rsidR="00FA2811" w:rsidRPr="003304A7">
              <w:rPr>
                <w:rFonts w:ascii="Arial" w:hAnsi="Arial" w:cs="Arial"/>
              </w:rPr>
              <w:t>(HMRC and MHCLG</w:t>
            </w:r>
            <w:proofErr w:type="gramStart"/>
            <w:r w:rsidR="00FA2811" w:rsidRPr="003304A7">
              <w:rPr>
                <w:rFonts w:ascii="Arial" w:hAnsi="Arial" w:cs="Arial"/>
              </w:rPr>
              <w:t>),</w:t>
            </w:r>
            <w:r>
              <w:rPr>
                <w:rFonts w:ascii="Arial" w:hAnsi="Arial" w:cs="Arial"/>
                <w:lang w:val="en"/>
              </w:rPr>
              <w:t xml:space="preserve"> </w:t>
            </w:r>
            <w:r w:rsidR="00B9700F">
              <w:rPr>
                <w:rFonts w:ascii="Arial" w:hAnsi="Arial" w:cs="Arial"/>
                <w:lang w:val="en"/>
              </w:rPr>
              <w:t xml:space="preserve"> overriding</w:t>
            </w:r>
            <w:proofErr w:type="gramEnd"/>
            <w:r w:rsidR="00B9700F">
              <w:rPr>
                <w:rFonts w:ascii="Arial" w:hAnsi="Arial" w:cs="Arial"/>
                <w:lang w:val="en"/>
              </w:rPr>
              <w:t xml:space="preserve"> </w:t>
            </w:r>
            <w:r w:rsidR="003304A7" w:rsidRPr="003304A7">
              <w:rPr>
                <w:rFonts w:ascii="Arial" w:hAnsi="Arial" w:cs="Arial"/>
              </w:rPr>
              <w:t>legislation and the requirements of the Pensions Regulator</w:t>
            </w:r>
            <w:r w:rsidR="003304A7">
              <w:rPr>
                <w:rFonts w:ascii="Arial" w:hAnsi="Arial" w:cs="Arial"/>
              </w:rPr>
              <w:t>.</w:t>
            </w:r>
            <w:r>
              <w:rPr>
                <w:rFonts w:ascii="Arial" w:hAnsi="Arial" w:cs="Arial"/>
                <w:lang w:val="en"/>
              </w:rPr>
              <w:t xml:space="preserve"> </w:t>
            </w:r>
          </w:p>
          <w:p w14:paraId="1A14FBEC" w14:textId="77777777" w:rsidR="00E63BA8" w:rsidRPr="00E63BA8" w:rsidRDefault="00E63BA8" w:rsidP="00E63BA8">
            <w:pPr>
              <w:spacing w:after="0" w:line="240" w:lineRule="auto"/>
              <w:ind w:right="282"/>
              <w:jc w:val="both"/>
              <w:rPr>
                <w:rFonts w:ascii="Arial" w:hAnsi="Arial" w:cs="Arial"/>
                <w:lang w:val="en"/>
              </w:rPr>
            </w:pPr>
            <w:r w:rsidRPr="00E63BA8">
              <w:rPr>
                <w:rFonts w:ascii="Arial" w:hAnsi="Arial" w:cs="Arial"/>
                <w:lang w:val="en"/>
              </w:rPr>
              <w:t xml:space="preserve">Responsible for ensuring WYPF has in place sound, integrated corporate governance policies, procedures and structures to comply with its legal and regulatory requirements </w:t>
            </w:r>
            <w:proofErr w:type="gramStart"/>
            <w:r w:rsidRPr="00E63BA8">
              <w:rPr>
                <w:rFonts w:ascii="Arial" w:hAnsi="Arial" w:cs="Arial"/>
                <w:lang w:val="en"/>
              </w:rPr>
              <w:t>in order to</w:t>
            </w:r>
            <w:proofErr w:type="gramEnd"/>
            <w:r w:rsidRPr="00E63BA8">
              <w:rPr>
                <w:rFonts w:ascii="Arial" w:hAnsi="Arial" w:cs="Arial"/>
                <w:lang w:val="en"/>
              </w:rPr>
              <w:t xml:space="preserve"> support the delivery of integrated services to Pension Fund Members, Employers, Partners and Clients.</w:t>
            </w:r>
          </w:p>
          <w:p w14:paraId="2E30DE18" w14:textId="77777777" w:rsidR="00E63BA8" w:rsidRDefault="00E63BA8" w:rsidP="0079012B">
            <w:pPr>
              <w:spacing w:after="0" w:line="240" w:lineRule="auto"/>
              <w:ind w:right="282"/>
              <w:jc w:val="both"/>
              <w:rPr>
                <w:rFonts w:ascii="Arial" w:hAnsi="Arial" w:cs="Arial"/>
              </w:rPr>
            </w:pPr>
          </w:p>
          <w:p w14:paraId="4D39FB20" w14:textId="7B2664B8" w:rsidR="00164621" w:rsidRDefault="0022164A" w:rsidP="0079012B">
            <w:pPr>
              <w:spacing w:after="0" w:line="240" w:lineRule="auto"/>
              <w:ind w:right="282"/>
              <w:jc w:val="both"/>
              <w:rPr>
                <w:rFonts w:ascii="Arial" w:hAnsi="Arial" w:cs="Arial"/>
              </w:rPr>
            </w:pPr>
            <w:r>
              <w:rPr>
                <w:rFonts w:ascii="Arial" w:hAnsi="Arial" w:cs="Arial"/>
              </w:rPr>
              <w:t>Responsible for d</w:t>
            </w:r>
            <w:r w:rsidR="00164621" w:rsidRPr="00164621">
              <w:rPr>
                <w:rFonts w:ascii="Arial" w:hAnsi="Arial" w:cs="Arial"/>
              </w:rPr>
              <w:t>evelop</w:t>
            </w:r>
            <w:r>
              <w:rPr>
                <w:rFonts w:ascii="Arial" w:hAnsi="Arial" w:cs="Arial"/>
              </w:rPr>
              <w:t>ing</w:t>
            </w:r>
            <w:r w:rsidR="00164621" w:rsidRPr="00164621">
              <w:rPr>
                <w:rFonts w:ascii="Arial" w:hAnsi="Arial" w:cs="Arial"/>
              </w:rPr>
              <w:t xml:space="preserve"> and maintain</w:t>
            </w:r>
            <w:r>
              <w:rPr>
                <w:rFonts w:ascii="Arial" w:hAnsi="Arial" w:cs="Arial"/>
              </w:rPr>
              <w:t>ing</w:t>
            </w:r>
            <w:r w:rsidR="00164621" w:rsidRPr="00164621">
              <w:rPr>
                <w:rFonts w:ascii="Arial" w:hAnsi="Arial" w:cs="Arial"/>
              </w:rPr>
              <w:t xml:space="preserve"> strong relationships with </w:t>
            </w:r>
            <w:r w:rsidR="00A16EA1">
              <w:rPr>
                <w:rFonts w:ascii="Arial" w:hAnsi="Arial" w:cs="Arial"/>
              </w:rPr>
              <w:t>shared service partners and FRA</w:t>
            </w:r>
            <w:r w:rsidR="007B200E">
              <w:rPr>
                <w:rFonts w:ascii="Arial" w:hAnsi="Arial" w:cs="Arial"/>
              </w:rPr>
              <w:t>s</w:t>
            </w:r>
            <w:r w:rsidR="00A16EA1">
              <w:rPr>
                <w:rFonts w:ascii="Arial" w:hAnsi="Arial" w:cs="Arial"/>
              </w:rPr>
              <w:t xml:space="preserve"> and </w:t>
            </w:r>
            <w:r w:rsidR="00164621" w:rsidRPr="00164621">
              <w:rPr>
                <w:rFonts w:ascii="Arial" w:hAnsi="Arial" w:cs="Arial"/>
              </w:rPr>
              <w:t xml:space="preserve">provide appropriate </w:t>
            </w:r>
            <w:r w:rsidR="000D1A4C">
              <w:rPr>
                <w:rFonts w:ascii="Arial" w:hAnsi="Arial" w:cs="Arial"/>
              </w:rPr>
              <w:t>management and governance information</w:t>
            </w:r>
            <w:r w:rsidR="00734725">
              <w:rPr>
                <w:rFonts w:ascii="Arial" w:hAnsi="Arial" w:cs="Arial"/>
              </w:rPr>
              <w:t xml:space="preserve"> and support</w:t>
            </w:r>
            <w:r w:rsidR="00164621" w:rsidRPr="00164621">
              <w:rPr>
                <w:rFonts w:ascii="Arial" w:hAnsi="Arial" w:cs="Arial"/>
              </w:rPr>
              <w:t xml:space="preserve"> as required. </w:t>
            </w:r>
          </w:p>
          <w:p w14:paraId="75438E17" w14:textId="77777777" w:rsidR="00122E25" w:rsidRDefault="00122E25" w:rsidP="0079012B">
            <w:pPr>
              <w:spacing w:after="0" w:line="240" w:lineRule="auto"/>
              <w:ind w:right="282"/>
              <w:jc w:val="both"/>
              <w:rPr>
                <w:rFonts w:ascii="Arial" w:hAnsi="Arial" w:cs="Arial"/>
              </w:rPr>
            </w:pPr>
          </w:p>
          <w:p w14:paraId="4F2B60A9" w14:textId="4CA70E99" w:rsidR="00122E25" w:rsidRDefault="00DA386B" w:rsidP="00122E25">
            <w:pPr>
              <w:spacing w:after="0" w:line="240" w:lineRule="auto"/>
              <w:ind w:right="282"/>
              <w:jc w:val="both"/>
              <w:rPr>
                <w:rFonts w:ascii="Arial" w:hAnsi="Arial" w:cs="Arial"/>
              </w:rPr>
            </w:pPr>
            <w:r>
              <w:rPr>
                <w:rFonts w:ascii="Arial" w:hAnsi="Arial" w:cs="Arial"/>
              </w:rPr>
              <w:t>Manage</w:t>
            </w:r>
            <w:r w:rsidR="00122E25" w:rsidRPr="00122E25">
              <w:rPr>
                <w:rFonts w:ascii="Arial" w:hAnsi="Arial" w:cs="Arial"/>
              </w:rPr>
              <w:t xml:space="preserve"> the Local Pension Board</w:t>
            </w:r>
            <w:r w:rsidR="00636E94">
              <w:rPr>
                <w:rFonts w:ascii="Arial" w:hAnsi="Arial" w:cs="Arial"/>
              </w:rPr>
              <w:t xml:space="preserve"> </w:t>
            </w:r>
            <w:r w:rsidR="007B200E">
              <w:rPr>
                <w:rFonts w:ascii="Arial" w:hAnsi="Arial" w:cs="Arial"/>
              </w:rPr>
              <w:t xml:space="preserve">and the Advisory Panel </w:t>
            </w:r>
            <w:r w:rsidR="00122E25" w:rsidRPr="00122E25">
              <w:rPr>
                <w:rFonts w:ascii="Arial" w:hAnsi="Arial" w:cs="Arial"/>
              </w:rPr>
              <w:t>including developing agendas, producing and presenting</w:t>
            </w:r>
            <w:r w:rsidR="004E6E50">
              <w:rPr>
                <w:rFonts w:ascii="Arial" w:hAnsi="Arial" w:cs="Arial"/>
              </w:rPr>
              <w:t xml:space="preserve"> </w:t>
            </w:r>
            <w:r w:rsidR="00122E25" w:rsidRPr="00122E25">
              <w:rPr>
                <w:rFonts w:ascii="Arial" w:hAnsi="Arial" w:cs="Arial"/>
              </w:rPr>
              <w:t>reports, ensuring appropriate objectives and strategies are in place</w:t>
            </w:r>
            <w:r w:rsidR="0081619F">
              <w:rPr>
                <w:rFonts w:ascii="Arial" w:hAnsi="Arial" w:cs="Arial"/>
              </w:rPr>
              <w:t>.</w:t>
            </w:r>
          </w:p>
          <w:p w14:paraId="78BD0EE6" w14:textId="77777777" w:rsidR="006665BF" w:rsidRPr="00122E25" w:rsidRDefault="006665BF" w:rsidP="00122E25">
            <w:pPr>
              <w:spacing w:after="0" w:line="240" w:lineRule="auto"/>
              <w:ind w:right="282"/>
              <w:jc w:val="both"/>
              <w:rPr>
                <w:rFonts w:ascii="Arial" w:hAnsi="Arial" w:cs="Arial"/>
              </w:rPr>
            </w:pPr>
          </w:p>
          <w:p w14:paraId="44D128BB" w14:textId="79779399" w:rsidR="00122E25" w:rsidRDefault="0081619F" w:rsidP="00122E25">
            <w:pPr>
              <w:spacing w:after="0" w:line="240" w:lineRule="auto"/>
              <w:ind w:right="282"/>
              <w:jc w:val="both"/>
              <w:rPr>
                <w:rFonts w:ascii="Arial" w:hAnsi="Arial" w:cs="Arial"/>
              </w:rPr>
            </w:pPr>
            <w:r>
              <w:rPr>
                <w:rFonts w:ascii="Arial" w:hAnsi="Arial" w:cs="Arial"/>
              </w:rPr>
              <w:t>S</w:t>
            </w:r>
            <w:r w:rsidR="00122E25" w:rsidRPr="00122E25">
              <w:rPr>
                <w:rFonts w:ascii="Arial" w:hAnsi="Arial" w:cs="Arial"/>
              </w:rPr>
              <w:t>upport the development, maintenance and reporting of all governance processes,</w:t>
            </w:r>
            <w:r w:rsidR="004E6E50">
              <w:rPr>
                <w:rFonts w:ascii="Arial" w:hAnsi="Arial" w:cs="Arial"/>
              </w:rPr>
              <w:t xml:space="preserve"> </w:t>
            </w:r>
            <w:r w:rsidR="00122E25" w:rsidRPr="00122E25">
              <w:rPr>
                <w:rFonts w:ascii="Arial" w:hAnsi="Arial" w:cs="Arial"/>
              </w:rPr>
              <w:t>ensuring that they are implemented and measured to confirm they are improving organisational</w:t>
            </w:r>
            <w:r w:rsidR="008D2654">
              <w:rPr>
                <w:rFonts w:ascii="Arial" w:hAnsi="Arial" w:cs="Arial"/>
              </w:rPr>
              <w:t xml:space="preserve"> </w:t>
            </w:r>
            <w:r w:rsidR="00122E25" w:rsidRPr="00122E25">
              <w:rPr>
                <w:rFonts w:ascii="Arial" w:hAnsi="Arial" w:cs="Arial"/>
              </w:rPr>
              <w:t>effectiveness, efficiency and customer focussed outcomes which is regularly reported to the</w:t>
            </w:r>
            <w:r w:rsidR="008D2654">
              <w:rPr>
                <w:rFonts w:ascii="Arial" w:hAnsi="Arial" w:cs="Arial"/>
              </w:rPr>
              <w:t xml:space="preserve"> </w:t>
            </w:r>
            <w:r w:rsidR="00122E25" w:rsidRPr="00122E25">
              <w:rPr>
                <w:rFonts w:ascii="Arial" w:hAnsi="Arial" w:cs="Arial"/>
              </w:rPr>
              <w:t>Local Pension Board.</w:t>
            </w:r>
          </w:p>
          <w:p w14:paraId="3597F890" w14:textId="587EE441" w:rsidR="00D26419" w:rsidRPr="002F77A1" w:rsidRDefault="00D26419" w:rsidP="00DA396A">
            <w:pPr>
              <w:spacing w:before="120" w:after="0" w:line="240" w:lineRule="auto"/>
              <w:rPr>
                <w:rFonts w:ascii="Arial" w:eastAsia="Times New Roman" w:hAnsi="Arial" w:cs="Arial"/>
                <w:color w:val="000000"/>
                <w:sz w:val="20"/>
                <w:szCs w:val="20"/>
                <w:lang w:eastAsia="en-GB"/>
              </w:rPr>
            </w:pPr>
          </w:p>
        </w:tc>
      </w:tr>
    </w:tbl>
    <w:p w14:paraId="533B513D" w14:textId="77777777" w:rsidR="00DA396A" w:rsidRDefault="00DA396A" w:rsidP="00590E99">
      <w:pPr>
        <w:spacing w:after="120"/>
      </w:pPr>
    </w:p>
    <w:tbl>
      <w:tblPr>
        <w:tblW w:w="10488" w:type="dxa"/>
        <w:tblInd w:w="98" w:type="dxa"/>
        <w:tblLook w:val="04A0" w:firstRow="1" w:lastRow="0" w:firstColumn="1" w:lastColumn="0" w:noHBand="0" w:noVBand="1"/>
      </w:tblPr>
      <w:tblGrid>
        <w:gridCol w:w="10488"/>
      </w:tblGrid>
      <w:tr w:rsidR="00A47A5E" w:rsidRPr="00A47A5E" w14:paraId="4147B0F6" w14:textId="77777777" w:rsidTr="00DA396A">
        <w:trPr>
          <w:cantSplit/>
          <w:trHeight w:val="567"/>
        </w:trPr>
        <w:tc>
          <w:tcPr>
            <w:tcW w:w="10488" w:type="dxa"/>
            <w:tcBorders>
              <w:top w:val="single" w:sz="8" w:space="0" w:color="auto"/>
              <w:left w:val="single" w:sz="8" w:space="0" w:color="auto"/>
              <w:bottom w:val="single" w:sz="4" w:space="0" w:color="auto"/>
              <w:right w:val="single" w:sz="8" w:space="0" w:color="000000"/>
            </w:tcBorders>
            <w:shd w:val="clear" w:color="auto" w:fill="361E54"/>
            <w:vAlign w:val="center"/>
            <w:hideMark/>
          </w:tcPr>
          <w:p w14:paraId="190A756E" w14:textId="3E11A5B1" w:rsidR="00A47A5E" w:rsidRPr="00A47A5E" w:rsidRDefault="00A47A5E" w:rsidP="00A47A5E">
            <w:pPr>
              <w:spacing w:after="0" w:line="240" w:lineRule="auto"/>
              <w:rPr>
                <w:rFonts w:ascii="Arial" w:eastAsia="Times New Roman" w:hAnsi="Arial" w:cs="Arial"/>
                <w:b/>
                <w:bCs/>
                <w:color w:val="000000"/>
                <w:sz w:val="24"/>
                <w:szCs w:val="24"/>
                <w:lang w:eastAsia="en-GB"/>
              </w:rPr>
            </w:pPr>
            <w:r w:rsidRPr="00D702A0">
              <w:rPr>
                <w:rFonts w:ascii="Arial" w:eastAsia="Times New Roman" w:hAnsi="Arial" w:cs="Arial"/>
                <w:b/>
                <w:bCs/>
                <w:color w:val="FFFFFF" w:themeColor="background1"/>
                <w:szCs w:val="20"/>
                <w:lang w:eastAsia="en-GB"/>
              </w:rPr>
              <w:t>Accountabilities</w:t>
            </w:r>
          </w:p>
        </w:tc>
      </w:tr>
      <w:tr w:rsidR="00F80425" w:rsidRPr="00A47A5E" w14:paraId="5BDDAA0B" w14:textId="77777777" w:rsidTr="00D177EA">
        <w:trPr>
          <w:trHeight w:val="1694"/>
        </w:trPr>
        <w:tc>
          <w:tcPr>
            <w:tcW w:w="10488" w:type="dxa"/>
            <w:tcBorders>
              <w:top w:val="single" w:sz="4" w:space="0" w:color="auto"/>
              <w:left w:val="single" w:sz="8" w:space="0" w:color="auto"/>
              <w:bottom w:val="single" w:sz="8" w:space="0" w:color="auto"/>
              <w:right w:val="single" w:sz="8" w:space="0" w:color="000000"/>
            </w:tcBorders>
            <w:hideMark/>
          </w:tcPr>
          <w:p w14:paraId="0BD7B107" w14:textId="77777777" w:rsidR="003D66D9" w:rsidRPr="003D66D9" w:rsidRDefault="003D66D9" w:rsidP="003D66D9">
            <w:pPr>
              <w:rPr>
                <w:rFonts w:ascii="Arial" w:hAnsi="Arial" w:cs="Arial"/>
                <w:b/>
              </w:rPr>
            </w:pPr>
            <w:r w:rsidRPr="003D66D9">
              <w:rPr>
                <w:rFonts w:ascii="Arial" w:hAnsi="Arial" w:cs="Arial"/>
                <w:b/>
              </w:rPr>
              <w:t>Operations</w:t>
            </w:r>
          </w:p>
          <w:p w14:paraId="143F9739" w14:textId="3E35AB9B" w:rsidR="003D66D9" w:rsidRPr="003D66D9" w:rsidRDefault="003D66D9" w:rsidP="003D66D9">
            <w:pPr>
              <w:rPr>
                <w:rFonts w:ascii="Arial" w:hAnsi="Arial" w:cs="Arial"/>
                <w:bCs/>
              </w:rPr>
            </w:pPr>
            <w:r w:rsidRPr="003D66D9">
              <w:rPr>
                <w:rFonts w:ascii="Arial" w:hAnsi="Arial" w:cs="Arial"/>
                <w:bCs/>
              </w:rPr>
              <w:t>To positively support and deliver the vision, values and strategic objectives of WYPF by providing constructive and timely advice on the Fire Service systems and processes.</w:t>
            </w:r>
          </w:p>
          <w:p w14:paraId="2E7EB6A7" w14:textId="61BDCE7D" w:rsidR="003D66D9" w:rsidRPr="003D66D9" w:rsidRDefault="003D66D9" w:rsidP="003D66D9">
            <w:pPr>
              <w:rPr>
                <w:rFonts w:ascii="Arial" w:hAnsi="Arial" w:cs="Arial"/>
                <w:bCs/>
              </w:rPr>
            </w:pPr>
            <w:r w:rsidRPr="003D66D9">
              <w:rPr>
                <w:rFonts w:ascii="Arial" w:hAnsi="Arial" w:cs="Arial"/>
                <w:bCs/>
              </w:rPr>
              <w:t>To make a significant and sustained contribution to developing and integrating the continuing change required to ensure the Fire Service remains an excellent service to clients.</w:t>
            </w:r>
          </w:p>
          <w:p w14:paraId="4E31EFE5" w14:textId="4F961017" w:rsidR="003D66D9" w:rsidRPr="003D66D9" w:rsidRDefault="003D66D9" w:rsidP="003D66D9">
            <w:pPr>
              <w:rPr>
                <w:rFonts w:ascii="Arial" w:hAnsi="Arial" w:cs="Arial"/>
                <w:bCs/>
              </w:rPr>
            </w:pPr>
            <w:r w:rsidRPr="003D66D9">
              <w:rPr>
                <w:rFonts w:ascii="Arial" w:hAnsi="Arial" w:cs="Arial"/>
                <w:bCs/>
              </w:rPr>
              <w:t xml:space="preserve">To ensure Fire Service systems are fully compliant with all legislative requirements of the </w:t>
            </w:r>
            <w:proofErr w:type="gramStart"/>
            <w:r w:rsidRPr="003D66D9">
              <w:rPr>
                <w:rFonts w:ascii="Arial" w:hAnsi="Arial" w:cs="Arial"/>
                <w:bCs/>
              </w:rPr>
              <w:t>FPS, and</w:t>
            </w:r>
            <w:proofErr w:type="gramEnd"/>
            <w:r w:rsidRPr="003D66D9">
              <w:rPr>
                <w:rFonts w:ascii="Arial" w:hAnsi="Arial" w:cs="Arial"/>
                <w:bCs/>
              </w:rPr>
              <w:t xml:space="preserve"> take account of the requirements of the Pensions Regulator.</w:t>
            </w:r>
          </w:p>
          <w:p w14:paraId="4601ACC0" w14:textId="0673F302" w:rsidR="003D66D9" w:rsidRPr="003D66D9" w:rsidRDefault="003D66D9" w:rsidP="003D66D9">
            <w:pPr>
              <w:rPr>
                <w:rFonts w:ascii="Arial" w:hAnsi="Arial" w:cs="Arial"/>
                <w:bCs/>
              </w:rPr>
            </w:pPr>
            <w:r w:rsidRPr="003D66D9">
              <w:rPr>
                <w:rFonts w:ascii="Arial" w:hAnsi="Arial" w:cs="Arial"/>
                <w:bCs/>
              </w:rPr>
              <w:t>Develop and maintain working relationships with top management, other senior officers and their services, other Pension Funds, service providers, external agencies, elected members and peer groups working corporately and cooperatively to ensure the service is at the forefront of innovation and change.</w:t>
            </w:r>
          </w:p>
          <w:p w14:paraId="494D179E" w14:textId="522E26D6" w:rsidR="003D66D9" w:rsidRPr="003D66D9" w:rsidRDefault="003D66D9" w:rsidP="003D66D9">
            <w:pPr>
              <w:rPr>
                <w:rFonts w:ascii="Arial" w:hAnsi="Arial" w:cs="Arial"/>
                <w:bCs/>
              </w:rPr>
            </w:pPr>
            <w:r w:rsidRPr="003D66D9">
              <w:rPr>
                <w:rFonts w:ascii="Arial" w:hAnsi="Arial" w:cs="Arial"/>
                <w:bCs/>
              </w:rPr>
              <w:lastRenderedPageBreak/>
              <w:t>Develop and maintain services for clients to ensure all their requirements are met, exceeding the agreed standards.</w:t>
            </w:r>
          </w:p>
          <w:p w14:paraId="04D2C53B" w14:textId="19388870" w:rsidR="003D66D9" w:rsidRPr="003D66D9" w:rsidRDefault="003D66D9" w:rsidP="003D66D9">
            <w:pPr>
              <w:rPr>
                <w:rFonts w:ascii="Arial" w:hAnsi="Arial" w:cs="Arial"/>
                <w:bCs/>
              </w:rPr>
            </w:pPr>
            <w:r w:rsidRPr="003D66D9">
              <w:rPr>
                <w:rFonts w:ascii="Arial" w:hAnsi="Arial" w:cs="Arial"/>
                <w:bCs/>
              </w:rPr>
              <w:t>Develop and maintain systems to minimise fraud risk, including working with national agencies, auditors, legal advisors and other service providers.</w:t>
            </w:r>
          </w:p>
          <w:p w14:paraId="0574FF6C" w14:textId="63544CA9" w:rsidR="003D66D9" w:rsidRPr="003D66D9" w:rsidRDefault="003D66D9" w:rsidP="003D66D9">
            <w:pPr>
              <w:rPr>
                <w:rFonts w:ascii="Arial" w:hAnsi="Arial" w:cs="Arial"/>
                <w:bCs/>
              </w:rPr>
            </w:pPr>
            <w:r w:rsidRPr="003D66D9">
              <w:rPr>
                <w:rFonts w:ascii="Arial" w:hAnsi="Arial" w:cs="Arial"/>
                <w:bCs/>
              </w:rPr>
              <w:t>Represent and promote WYPF at appropriate local, regional and national forums and maintain and develop working relationships with professional bodies and other groups to ensure effective representation and promote meaningful networking.</w:t>
            </w:r>
          </w:p>
          <w:p w14:paraId="28ECA1CF" w14:textId="11FFD5F1" w:rsidR="003D66D9" w:rsidRPr="003D66D9" w:rsidRDefault="003D66D9" w:rsidP="003D66D9">
            <w:pPr>
              <w:rPr>
                <w:rFonts w:ascii="Arial" w:hAnsi="Arial" w:cs="Arial"/>
                <w:bCs/>
              </w:rPr>
            </w:pPr>
            <w:r w:rsidRPr="003D66D9">
              <w:rPr>
                <w:rFonts w:ascii="Arial" w:hAnsi="Arial" w:cs="Arial"/>
                <w:bCs/>
              </w:rPr>
              <w:t xml:space="preserve">Actively seek continuous improvement in the performance and development of the Fire Service, facilitate best value in service delivery and support the maintenance of the ISO 9001 and ISO 27001 accreditation. </w:t>
            </w:r>
          </w:p>
          <w:p w14:paraId="6C13F31A" w14:textId="31D7BAB7" w:rsidR="003D66D9" w:rsidRPr="003D66D9" w:rsidRDefault="003D66D9" w:rsidP="003D66D9">
            <w:pPr>
              <w:rPr>
                <w:rFonts w:ascii="Arial" w:hAnsi="Arial" w:cs="Arial"/>
                <w:bCs/>
              </w:rPr>
            </w:pPr>
            <w:r w:rsidRPr="003D66D9">
              <w:rPr>
                <w:rFonts w:ascii="Arial" w:hAnsi="Arial" w:cs="Arial"/>
                <w:bCs/>
              </w:rPr>
              <w:t xml:space="preserve">Act as an ambassador for WYPF by showing professionalism, high personal standards of integrity and courtesy </w:t>
            </w:r>
            <w:proofErr w:type="gramStart"/>
            <w:r w:rsidRPr="003D66D9">
              <w:rPr>
                <w:rFonts w:ascii="Arial" w:hAnsi="Arial" w:cs="Arial"/>
                <w:bCs/>
              </w:rPr>
              <w:t>at all times</w:t>
            </w:r>
            <w:proofErr w:type="gramEnd"/>
            <w:r w:rsidRPr="003D66D9">
              <w:rPr>
                <w:rFonts w:ascii="Arial" w:hAnsi="Arial" w:cs="Arial"/>
                <w:bCs/>
              </w:rPr>
              <w:t>.  Promote this culture throughout the organisation.</w:t>
            </w:r>
          </w:p>
          <w:p w14:paraId="1E145F3C" w14:textId="77777777" w:rsidR="003D66D9" w:rsidRPr="003D66D9" w:rsidRDefault="003D66D9" w:rsidP="003D66D9">
            <w:pPr>
              <w:rPr>
                <w:rFonts w:ascii="Arial" w:hAnsi="Arial" w:cs="Arial"/>
                <w:b/>
              </w:rPr>
            </w:pPr>
            <w:r w:rsidRPr="003D66D9">
              <w:rPr>
                <w:rFonts w:ascii="Arial" w:hAnsi="Arial" w:cs="Arial"/>
                <w:b/>
              </w:rPr>
              <w:t>People</w:t>
            </w:r>
          </w:p>
          <w:p w14:paraId="11ED2550" w14:textId="77777777" w:rsidR="004B3BF7" w:rsidRPr="004B3BF7" w:rsidRDefault="004B3BF7" w:rsidP="004B3BF7">
            <w:pPr>
              <w:rPr>
                <w:rFonts w:ascii="Arial" w:hAnsi="Arial" w:cs="Arial"/>
                <w:bCs/>
              </w:rPr>
            </w:pPr>
            <w:r w:rsidRPr="004B3BF7">
              <w:rPr>
                <w:rFonts w:ascii="Arial" w:hAnsi="Arial" w:cs="Arial"/>
                <w:bCs/>
              </w:rPr>
              <w:t xml:space="preserve">Leading, delivering change and improving systems through new ways of working, engaging staff through a period of change to embed more effective performance and facilitating a culture of continuous improvement, collaboration and shared objectives. </w:t>
            </w:r>
          </w:p>
          <w:p w14:paraId="5223D1F3" w14:textId="77777777" w:rsidR="00BF09AE" w:rsidRPr="00BF09AE" w:rsidRDefault="00BF09AE" w:rsidP="00BF09AE">
            <w:pPr>
              <w:rPr>
                <w:rFonts w:ascii="Arial" w:hAnsi="Arial" w:cs="Arial"/>
                <w:bCs/>
              </w:rPr>
            </w:pPr>
            <w:r w:rsidRPr="00BF09AE">
              <w:rPr>
                <w:rFonts w:ascii="Arial" w:hAnsi="Arial" w:cs="Arial"/>
                <w:bCs/>
              </w:rPr>
              <w:t xml:space="preserve">Develop a learning and high-performance culture, underpinned by linking with external organisations to provide </w:t>
            </w:r>
            <w:proofErr w:type="gramStart"/>
            <w:r w:rsidRPr="00BF09AE">
              <w:rPr>
                <w:rFonts w:ascii="Arial" w:hAnsi="Arial" w:cs="Arial"/>
                <w:bCs/>
              </w:rPr>
              <w:t>non competing</w:t>
            </w:r>
            <w:proofErr w:type="gramEnd"/>
            <w:r w:rsidRPr="00BF09AE">
              <w:rPr>
                <w:rFonts w:ascii="Arial" w:hAnsi="Arial" w:cs="Arial"/>
                <w:bCs/>
              </w:rPr>
              <w:t xml:space="preserve"> sharing of information, new technologies and associated knowledge transfer, driving innovation in WYPF. </w:t>
            </w:r>
          </w:p>
          <w:p w14:paraId="3332352C" w14:textId="6100E91D" w:rsidR="003D66D9" w:rsidRPr="003D66D9" w:rsidRDefault="003D66D9" w:rsidP="003D66D9">
            <w:pPr>
              <w:rPr>
                <w:rFonts w:ascii="Arial" w:hAnsi="Arial" w:cs="Arial"/>
                <w:bCs/>
              </w:rPr>
            </w:pPr>
            <w:r w:rsidRPr="003D66D9">
              <w:rPr>
                <w:rFonts w:ascii="Arial" w:hAnsi="Arial" w:cs="Arial"/>
                <w:bCs/>
              </w:rPr>
              <w:t>Promote fairness and inclusion across all service provision and employment through personal example, open commitment, clear action and direction.</w:t>
            </w:r>
          </w:p>
          <w:p w14:paraId="2A098387" w14:textId="45550F8D" w:rsidR="00AE0C3A" w:rsidRDefault="00AE0C3A" w:rsidP="003D66D9">
            <w:pPr>
              <w:rPr>
                <w:rFonts w:ascii="Arial" w:hAnsi="Arial" w:cs="Arial"/>
                <w:bCs/>
              </w:rPr>
            </w:pPr>
            <w:r w:rsidRPr="00AE0C3A">
              <w:rPr>
                <w:rFonts w:ascii="Arial" w:hAnsi="Arial" w:cs="Arial"/>
                <w:bCs/>
              </w:rPr>
              <w:t xml:space="preserve">Coach and mentor individuals within the organisation promoting high quality learning, ensuring the development of staff and assisting with career progression. Responsible for carrying out staff appraisals including the implementation and monitoring of staff development plans and appraisal targets. </w:t>
            </w:r>
          </w:p>
          <w:p w14:paraId="0E694275" w14:textId="17FEEE52" w:rsidR="003D66D9" w:rsidRPr="003D66D9" w:rsidRDefault="003D66D9" w:rsidP="003D66D9">
            <w:pPr>
              <w:rPr>
                <w:rFonts w:ascii="Arial" w:hAnsi="Arial" w:cs="Arial"/>
                <w:bCs/>
              </w:rPr>
            </w:pPr>
            <w:r w:rsidRPr="003D66D9">
              <w:rPr>
                <w:rFonts w:ascii="Arial" w:hAnsi="Arial" w:cs="Arial"/>
                <w:bCs/>
              </w:rPr>
              <w:t>Responsible for the welfare, health and safety and discipline of staff, ensuring corporate standards are met; management of sickness absence being a key priority.</w:t>
            </w:r>
          </w:p>
          <w:p w14:paraId="5AFF8249" w14:textId="77777777" w:rsidR="003D66D9" w:rsidRPr="003D66D9" w:rsidRDefault="003D66D9" w:rsidP="003D66D9">
            <w:pPr>
              <w:rPr>
                <w:rFonts w:ascii="Arial" w:hAnsi="Arial" w:cs="Arial"/>
                <w:b/>
              </w:rPr>
            </w:pPr>
            <w:r w:rsidRPr="003D66D9">
              <w:rPr>
                <w:rFonts w:ascii="Arial" w:hAnsi="Arial" w:cs="Arial"/>
                <w:b/>
              </w:rPr>
              <w:t>Principal Accountabilities – Specific</w:t>
            </w:r>
          </w:p>
          <w:p w14:paraId="11712B25" w14:textId="32471DE6" w:rsidR="003D66D9" w:rsidRPr="003D66D9" w:rsidRDefault="003D66D9" w:rsidP="003D66D9">
            <w:pPr>
              <w:rPr>
                <w:rFonts w:ascii="Arial" w:hAnsi="Arial" w:cs="Arial"/>
                <w:bCs/>
              </w:rPr>
            </w:pPr>
            <w:r w:rsidRPr="003D66D9">
              <w:rPr>
                <w:rFonts w:ascii="Arial" w:hAnsi="Arial" w:cs="Arial"/>
                <w:bCs/>
              </w:rPr>
              <w:t>Responsible to the Assistant Director – Finance, Administration and Governance, working within broad policy guidelines and objectives with a significant degree of discretion and delegated authority. The seniority of the post is such that the post holder is required to demonstrate initiative, political awareness, professionalism, managerial and technical competence in carrying out the functions of the post, referring matters to the Assistant Director or Director of WYPF only by exception.</w:t>
            </w:r>
          </w:p>
          <w:p w14:paraId="7A5649C3" w14:textId="4DFBB65B" w:rsidR="003D66D9" w:rsidRPr="003D66D9" w:rsidRDefault="003D66D9" w:rsidP="003D66D9">
            <w:pPr>
              <w:rPr>
                <w:rFonts w:ascii="Arial" w:hAnsi="Arial" w:cs="Arial"/>
                <w:bCs/>
              </w:rPr>
            </w:pPr>
            <w:r w:rsidRPr="003D66D9">
              <w:rPr>
                <w:rFonts w:ascii="Arial" w:hAnsi="Arial" w:cs="Arial"/>
                <w:bCs/>
              </w:rPr>
              <w:t>Deputise for Assistant Director – Finance, Administration and Governance as required, including attending meetings on their behalf.</w:t>
            </w:r>
          </w:p>
          <w:p w14:paraId="7726363D" w14:textId="1AEC15ED" w:rsidR="003D66D9" w:rsidRPr="003D66D9" w:rsidRDefault="003D66D9" w:rsidP="003D66D9">
            <w:pPr>
              <w:rPr>
                <w:rFonts w:ascii="Arial" w:hAnsi="Arial" w:cs="Arial"/>
                <w:bCs/>
              </w:rPr>
            </w:pPr>
            <w:r w:rsidRPr="003D66D9">
              <w:rPr>
                <w:rFonts w:ascii="Arial" w:hAnsi="Arial" w:cs="Arial"/>
                <w:bCs/>
              </w:rPr>
              <w:t>Regularly prepare and present appropriate reports to senior management</w:t>
            </w:r>
            <w:r w:rsidR="00872528">
              <w:rPr>
                <w:rFonts w:ascii="Arial" w:hAnsi="Arial" w:cs="Arial"/>
                <w:bCs/>
              </w:rPr>
              <w:t xml:space="preserve">, </w:t>
            </w:r>
            <w:r w:rsidR="00C03C12">
              <w:rPr>
                <w:rFonts w:ascii="Arial" w:hAnsi="Arial" w:cs="Arial"/>
                <w:bCs/>
              </w:rPr>
              <w:t xml:space="preserve">Shared Service partners, FRA’s </w:t>
            </w:r>
            <w:r w:rsidR="00872528">
              <w:rPr>
                <w:rFonts w:ascii="Arial" w:hAnsi="Arial" w:cs="Arial"/>
                <w:bCs/>
              </w:rPr>
              <w:t>Local Pensions Board</w:t>
            </w:r>
            <w:r w:rsidR="00893C8C">
              <w:rPr>
                <w:rFonts w:ascii="Arial" w:hAnsi="Arial" w:cs="Arial"/>
                <w:bCs/>
              </w:rPr>
              <w:t xml:space="preserve"> </w:t>
            </w:r>
            <w:r w:rsidRPr="003D66D9">
              <w:rPr>
                <w:rFonts w:ascii="Arial" w:hAnsi="Arial" w:cs="Arial"/>
                <w:bCs/>
              </w:rPr>
              <w:t>and the Advisory Panel (AP) as required.</w:t>
            </w:r>
          </w:p>
          <w:p w14:paraId="48031F77" w14:textId="14DBF816" w:rsidR="003D66D9" w:rsidRPr="003D66D9" w:rsidRDefault="003D66D9" w:rsidP="003D66D9">
            <w:pPr>
              <w:rPr>
                <w:rFonts w:ascii="Arial" w:hAnsi="Arial" w:cs="Arial"/>
                <w:bCs/>
              </w:rPr>
            </w:pPr>
            <w:r w:rsidRPr="003D66D9">
              <w:rPr>
                <w:rFonts w:ascii="Arial" w:hAnsi="Arial" w:cs="Arial"/>
                <w:bCs/>
              </w:rPr>
              <w:t>Promote the continuous improvement of the service by:</w:t>
            </w:r>
          </w:p>
          <w:p w14:paraId="3ADAFE49" w14:textId="77777777" w:rsidR="003D66D9" w:rsidRPr="003D66D9" w:rsidRDefault="003D66D9" w:rsidP="00BF5579">
            <w:pPr>
              <w:ind w:left="777" w:hanging="284"/>
              <w:rPr>
                <w:rFonts w:ascii="Arial" w:hAnsi="Arial" w:cs="Arial"/>
                <w:bCs/>
              </w:rPr>
            </w:pPr>
            <w:r w:rsidRPr="003D66D9">
              <w:rPr>
                <w:rFonts w:ascii="Arial" w:hAnsi="Arial" w:cs="Arial"/>
                <w:bCs/>
              </w:rPr>
              <w:t>•</w:t>
            </w:r>
            <w:r w:rsidRPr="003D66D9">
              <w:rPr>
                <w:rFonts w:ascii="Arial" w:hAnsi="Arial" w:cs="Arial"/>
                <w:bCs/>
              </w:rPr>
              <w:tab/>
              <w:t>Encouraging a creative approach to delivering innovative solutions.</w:t>
            </w:r>
          </w:p>
          <w:p w14:paraId="7E59F921" w14:textId="56E94F15" w:rsidR="003D66D9" w:rsidRPr="003D66D9" w:rsidRDefault="003D66D9" w:rsidP="00BF5579">
            <w:pPr>
              <w:ind w:left="777" w:hanging="284"/>
              <w:rPr>
                <w:rFonts w:ascii="Arial" w:hAnsi="Arial" w:cs="Arial"/>
                <w:bCs/>
              </w:rPr>
            </w:pPr>
            <w:r w:rsidRPr="003D66D9">
              <w:rPr>
                <w:rFonts w:ascii="Arial" w:hAnsi="Arial" w:cs="Arial"/>
                <w:bCs/>
              </w:rPr>
              <w:t>•</w:t>
            </w:r>
            <w:r w:rsidRPr="003D66D9">
              <w:rPr>
                <w:rFonts w:ascii="Arial" w:hAnsi="Arial" w:cs="Arial"/>
                <w:bCs/>
              </w:rPr>
              <w:tab/>
              <w:t xml:space="preserve">Actively developing the capacity for professional skills and specialised knowledge and raising </w:t>
            </w:r>
            <w:r w:rsidR="00BF5579">
              <w:rPr>
                <w:rFonts w:ascii="Arial" w:hAnsi="Arial" w:cs="Arial"/>
                <w:bCs/>
              </w:rPr>
              <w:t xml:space="preserve">    </w:t>
            </w:r>
            <w:r w:rsidRPr="003D66D9">
              <w:rPr>
                <w:rFonts w:ascii="Arial" w:hAnsi="Arial" w:cs="Arial"/>
                <w:bCs/>
              </w:rPr>
              <w:t>competence levels in financial management across the organisation.</w:t>
            </w:r>
          </w:p>
          <w:p w14:paraId="5CB7532F" w14:textId="77777777" w:rsidR="003D66D9" w:rsidRPr="003D66D9" w:rsidRDefault="003D66D9" w:rsidP="00BF5579">
            <w:pPr>
              <w:ind w:left="777" w:hanging="284"/>
              <w:rPr>
                <w:rFonts w:ascii="Arial" w:hAnsi="Arial" w:cs="Arial"/>
                <w:bCs/>
              </w:rPr>
            </w:pPr>
            <w:r w:rsidRPr="003D66D9">
              <w:rPr>
                <w:rFonts w:ascii="Arial" w:hAnsi="Arial" w:cs="Arial"/>
                <w:bCs/>
              </w:rPr>
              <w:t>•</w:t>
            </w:r>
            <w:r w:rsidRPr="003D66D9">
              <w:rPr>
                <w:rFonts w:ascii="Arial" w:hAnsi="Arial" w:cs="Arial"/>
                <w:bCs/>
              </w:rPr>
              <w:tab/>
              <w:t>Building the section’s capacity and capability to deliver an excellent advisory service whilst ensuring that resources are aligned to meet the changing priorities and risks of the Pension Fund.</w:t>
            </w:r>
          </w:p>
          <w:p w14:paraId="78224E89" w14:textId="45924940" w:rsidR="003D66D9" w:rsidRPr="003D66D9" w:rsidRDefault="003D66D9" w:rsidP="00C03C12">
            <w:pPr>
              <w:ind w:left="777" w:hanging="284"/>
              <w:rPr>
                <w:rFonts w:ascii="Arial" w:hAnsi="Arial" w:cs="Arial"/>
                <w:bCs/>
              </w:rPr>
            </w:pPr>
            <w:r w:rsidRPr="003D66D9">
              <w:rPr>
                <w:rFonts w:ascii="Arial" w:hAnsi="Arial" w:cs="Arial"/>
                <w:bCs/>
              </w:rPr>
              <w:t>•</w:t>
            </w:r>
            <w:r w:rsidRPr="003D66D9">
              <w:rPr>
                <w:rFonts w:ascii="Arial" w:hAnsi="Arial" w:cs="Arial"/>
                <w:bCs/>
              </w:rPr>
              <w:tab/>
              <w:t>Responding to and dealing with poor performance.</w:t>
            </w:r>
          </w:p>
          <w:p w14:paraId="497964FF" w14:textId="222FC037" w:rsidR="003D66D9" w:rsidRPr="003D66D9" w:rsidRDefault="003D66D9" w:rsidP="003D66D9">
            <w:pPr>
              <w:rPr>
                <w:rFonts w:ascii="Arial" w:hAnsi="Arial" w:cs="Arial"/>
                <w:bCs/>
              </w:rPr>
            </w:pPr>
            <w:r w:rsidRPr="003D66D9">
              <w:rPr>
                <w:rFonts w:ascii="Arial" w:hAnsi="Arial" w:cs="Arial"/>
                <w:bCs/>
              </w:rPr>
              <w:lastRenderedPageBreak/>
              <w:t xml:space="preserve">Co-ordinate our business development activity leading the team towards full </w:t>
            </w:r>
            <w:proofErr w:type="gramStart"/>
            <w:r w:rsidRPr="003D66D9">
              <w:rPr>
                <w:rFonts w:ascii="Arial" w:hAnsi="Arial" w:cs="Arial"/>
                <w:bCs/>
              </w:rPr>
              <w:t>KPI  achievement</w:t>
            </w:r>
            <w:proofErr w:type="gramEnd"/>
            <w:r w:rsidRPr="003D66D9">
              <w:rPr>
                <w:rFonts w:ascii="Arial" w:hAnsi="Arial" w:cs="Arial"/>
                <w:bCs/>
              </w:rPr>
              <w:t xml:space="preserve"> and setting strategic goals.</w:t>
            </w:r>
          </w:p>
          <w:p w14:paraId="70391F2E" w14:textId="6BB1B8DA" w:rsidR="003D66D9" w:rsidRPr="003D66D9" w:rsidRDefault="003D66D9" w:rsidP="00B1623D">
            <w:pPr>
              <w:rPr>
                <w:rFonts w:ascii="Arial" w:hAnsi="Arial" w:cs="Arial"/>
                <w:bCs/>
              </w:rPr>
            </w:pPr>
            <w:r w:rsidRPr="003D66D9">
              <w:rPr>
                <w:rFonts w:ascii="Arial" w:hAnsi="Arial" w:cs="Arial"/>
                <w:bCs/>
              </w:rPr>
              <w:t>Lead</w:t>
            </w:r>
            <w:r w:rsidR="00790DB3">
              <w:rPr>
                <w:rFonts w:ascii="Arial" w:hAnsi="Arial" w:cs="Arial"/>
                <w:bCs/>
              </w:rPr>
              <w:t>,</w:t>
            </w:r>
            <w:r w:rsidR="00B1623D">
              <w:rPr>
                <w:rFonts w:ascii="Arial" w:hAnsi="Arial" w:cs="Arial"/>
                <w:bCs/>
              </w:rPr>
              <w:t xml:space="preserve"> </w:t>
            </w:r>
            <w:r w:rsidRPr="003D66D9">
              <w:rPr>
                <w:rFonts w:ascii="Arial" w:hAnsi="Arial" w:cs="Arial"/>
                <w:bCs/>
              </w:rPr>
              <w:t>manage</w:t>
            </w:r>
            <w:r w:rsidR="00B1623D">
              <w:rPr>
                <w:rFonts w:ascii="Arial" w:hAnsi="Arial" w:cs="Arial"/>
                <w:bCs/>
              </w:rPr>
              <w:t>, oversee and direct the team</w:t>
            </w:r>
            <w:r w:rsidRPr="003D66D9">
              <w:rPr>
                <w:rFonts w:ascii="Arial" w:hAnsi="Arial" w:cs="Arial"/>
                <w:bCs/>
              </w:rPr>
              <w:t xml:space="preserve"> in key areas of Fire Service Administration</w:t>
            </w:r>
            <w:r w:rsidR="00270851">
              <w:rPr>
                <w:rFonts w:ascii="Arial" w:hAnsi="Arial" w:cs="Arial"/>
                <w:bCs/>
              </w:rPr>
              <w:t xml:space="preserve"> and </w:t>
            </w:r>
            <w:r w:rsidRPr="003D66D9">
              <w:rPr>
                <w:rFonts w:ascii="Arial" w:hAnsi="Arial" w:cs="Arial"/>
                <w:bCs/>
              </w:rPr>
              <w:t>governance activity</w:t>
            </w:r>
            <w:r w:rsidR="00E67BB2">
              <w:rPr>
                <w:rFonts w:ascii="Arial" w:hAnsi="Arial" w:cs="Arial"/>
                <w:bCs/>
              </w:rPr>
              <w:t>.</w:t>
            </w:r>
          </w:p>
          <w:p w14:paraId="4AAE3F6A" w14:textId="268D1D41" w:rsidR="003D66D9" w:rsidRPr="003D66D9" w:rsidRDefault="003D66D9" w:rsidP="003D66D9">
            <w:pPr>
              <w:rPr>
                <w:rFonts w:ascii="Arial" w:hAnsi="Arial" w:cs="Arial"/>
                <w:bCs/>
              </w:rPr>
            </w:pPr>
            <w:r w:rsidRPr="003D66D9">
              <w:rPr>
                <w:rFonts w:ascii="Arial" w:hAnsi="Arial" w:cs="Arial"/>
                <w:bCs/>
              </w:rPr>
              <w:t xml:space="preserve">To devise and develop the working arrangements for the </w:t>
            </w:r>
            <w:r w:rsidR="00D9423A">
              <w:rPr>
                <w:rFonts w:ascii="Arial" w:hAnsi="Arial" w:cs="Arial"/>
                <w:bCs/>
              </w:rPr>
              <w:t xml:space="preserve">Fire Administration </w:t>
            </w:r>
            <w:r w:rsidR="00E960A6">
              <w:rPr>
                <w:rFonts w:ascii="Arial" w:hAnsi="Arial" w:cs="Arial"/>
                <w:bCs/>
              </w:rPr>
              <w:t xml:space="preserve">and </w:t>
            </w:r>
            <w:r w:rsidR="00E960A6" w:rsidRPr="00E960A6">
              <w:rPr>
                <w:rFonts w:ascii="Arial" w:hAnsi="Arial" w:cs="Arial"/>
                <w:bCs/>
              </w:rPr>
              <w:t xml:space="preserve">Governance </w:t>
            </w:r>
            <w:r w:rsidR="00D9423A">
              <w:rPr>
                <w:rFonts w:ascii="Arial" w:hAnsi="Arial" w:cs="Arial"/>
                <w:bCs/>
              </w:rPr>
              <w:t>team</w:t>
            </w:r>
            <w:r w:rsidRPr="003D66D9">
              <w:rPr>
                <w:rFonts w:ascii="Arial" w:hAnsi="Arial" w:cs="Arial"/>
                <w:bCs/>
              </w:rPr>
              <w:t xml:space="preserve"> to meet the overall strategy, policies and direction of the pension fund.</w:t>
            </w:r>
          </w:p>
          <w:p w14:paraId="032EEF34" w14:textId="21349763" w:rsidR="003D66D9" w:rsidRPr="003D66D9" w:rsidRDefault="003D66D9" w:rsidP="003D66D9">
            <w:pPr>
              <w:rPr>
                <w:rFonts w:ascii="Arial" w:hAnsi="Arial" w:cs="Arial"/>
                <w:bCs/>
              </w:rPr>
            </w:pPr>
            <w:r w:rsidRPr="003D66D9">
              <w:rPr>
                <w:rFonts w:ascii="Arial" w:hAnsi="Arial" w:cs="Arial"/>
                <w:bCs/>
              </w:rPr>
              <w:t>Develop and maintain contacts and relationships with other Local Government and Fire pension schemes and industry bodies</w:t>
            </w:r>
          </w:p>
          <w:p w14:paraId="3A9B4D3F" w14:textId="1E61795D" w:rsidR="003D66D9" w:rsidRPr="003D66D9" w:rsidRDefault="003D66D9" w:rsidP="003D66D9">
            <w:pPr>
              <w:rPr>
                <w:rFonts w:ascii="Arial" w:hAnsi="Arial" w:cs="Arial"/>
                <w:bCs/>
              </w:rPr>
            </w:pPr>
            <w:r w:rsidRPr="003D66D9">
              <w:rPr>
                <w:rFonts w:ascii="Arial" w:hAnsi="Arial" w:cs="Arial"/>
                <w:bCs/>
              </w:rPr>
              <w:t>Develop good working relations with the Shared Service partners to improve the efficiency of the operations for both parties</w:t>
            </w:r>
          </w:p>
          <w:p w14:paraId="5EDB2CB2" w14:textId="4C129515" w:rsidR="003D66D9" w:rsidRDefault="003D66D9" w:rsidP="003D66D9">
            <w:pPr>
              <w:rPr>
                <w:rFonts w:ascii="Arial" w:hAnsi="Arial" w:cs="Arial"/>
                <w:bCs/>
              </w:rPr>
            </w:pPr>
            <w:r w:rsidRPr="003D66D9">
              <w:rPr>
                <w:rFonts w:ascii="Arial" w:hAnsi="Arial" w:cs="Arial"/>
                <w:bCs/>
              </w:rPr>
              <w:t>Monitor development in the pension industry, particularly the Local Government and fire pension scheme sector, with a view to their relevance and the impact on WYPF.</w:t>
            </w:r>
          </w:p>
          <w:p w14:paraId="38E794B9" w14:textId="022351D2" w:rsidR="0022145E" w:rsidRPr="003D66D9" w:rsidRDefault="007D3672" w:rsidP="00BE3667">
            <w:pPr>
              <w:rPr>
                <w:rFonts w:ascii="Arial" w:hAnsi="Arial" w:cs="Arial"/>
                <w:bCs/>
              </w:rPr>
            </w:pPr>
            <w:r>
              <w:rPr>
                <w:rFonts w:ascii="Arial" w:hAnsi="Arial" w:cs="Arial"/>
                <w:bCs/>
              </w:rPr>
              <w:t>Responsible for c</w:t>
            </w:r>
            <w:r w:rsidRPr="007D3672">
              <w:rPr>
                <w:rFonts w:ascii="Arial" w:hAnsi="Arial" w:cs="Arial"/>
                <w:bCs/>
              </w:rPr>
              <w:t>o-ordinat</w:t>
            </w:r>
            <w:r>
              <w:rPr>
                <w:rFonts w:ascii="Arial" w:hAnsi="Arial" w:cs="Arial"/>
                <w:bCs/>
              </w:rPr>
              <w:t>ing</w:t>
            </w:r>
            <w:r w:rsidRPr="007D3672">
              <w:rPr>
                <w:rFonts w:ascii="Arial" w:hAnsi="Arial" w:cs="Arial"/>
                <w:bCs/>
              </w:rPr>
              <w:t xml:space="preserve"> responses </w:t>
            </w:r>
            <w:r>
              <w:rPr>
                <w:rFonts w:ascii="Arial" w:hAnsi="Arial" w:cs="Arial"/>
                <w:bCs/>
              </w:rPr>
              <w:t xml:space="preserve">to </w:t>
            </w:r>
            <w:r w:rsidR="00E85401">
              <w:rPr>
                <w:rFonts w:ascii="Arial" w:hAnsi="Arial" w:cs="Arial"/>
                <w:bCs/>
              </w:rPr>
              <w:t>SAR and</w:t>
            </w:r>
            <w:r w:rsidRPr="007D3672">
              <w:rPr>
                <w:rFonts w:ascii="Arial" w:hAnsi="Arial" w:cs="Arial"/>
                <w:bCs/>
              </w:rPr>
              <w:t xml:space="preserve"> FOI requests.</w:t>
            </w:r>
          </w:p>
          <w:p w14:paraId="194E7FA9" w14:textId="0218984A" w:rsidR="003D66D9" w:rsidRPr="003D66D9" w:rsidRDefault="003D66D9" w:rsidP="003D66D9">
            <w:pPr>
              <w:rPr>
                <w:rFonts w:ascii="Arial" w:hAnsi="Arial" w:cs="Arial"/>
                <w:bCs/>
              </w:rPr>
            </w:pPr>
            <w:r w:rsidRPr="003D66D9">
              <w:rPr>
                <w:rFonts w:ascii="Arial" w:hAnsi="Arial" w:cs="Arial"/>
                <w:bCs/>
              </w:rPr>
              <w:t>Responsible for identifying, arranging, supporting and evaluating all vocational training within the Pensions Administration section.</w:t>
            </w:r>
          </w:p>
          <w:p w14:paraId="2F9D8951" w14:textId="24E94AC1" w:rsidR="003D66D9" w:rsidRPr="003D66D9" w:rsidRDefault="003D66D9" w:rsidP="003E378F">
            <w:pPr>
              <w:ind w:left="777" w:hanging="284"/>
              <w:rPr>
                <w:rFonts w:ascii="Arial" w:hAnsi="Arial" w:cs="Arial"/>
                <w:bCs/>
              </w:rPr>
            </w:pPr>
            <w:r w:rsidRPr="003D66D9">
              <w:rPr>
                <w:rFonts w:ascii="Arial" w:hAnsi="Arial" w:cs="Arial"/>
                <w:bCs/>
              </w:rPr>
              <w:t>•</w:t>
            </w:r>
            <w:r w:rsidRPr="003D66D9">
              <w:rPr>
                <w:rFonts w:ascii="Arial" w:hAnsi="Arial" w:cs="Arial"/>
                <w:bCs/>
              </w:rPr>
              <w:tab/>
              <w:t>Source, plan and provide training, consultancy and motivation to staff within the Pension Fund.  Liaise with trainers and input into the development and provision of training sessions and courses.</w:t>
            </w:r>
            <w:r w:rsidR="00D63525">
              <w:rPr>
                <w:rFonts w:ascii="Arial" w:hAnsi="Arial" w:cs="Arial"/>
                <w:bCs/>
              </w:rPr>
              <w:t xml:space="preserve"> </w:t>
            </w:r>
          </w:p>
          <w:p w14:paraId="0CB1A8DE" w14:textId="77777777" w:rsidR="003D66D9" w:rsidRPr="003D66D9" w:rsidRDefault="003D66D9" w:rsidP="00AF5434">
            <w:pPr>
              <w:ind w:left="777" w:hanging="284"/>
              <w:rPr>
                <w:rFonts w:ascii="Arial" w:hAnsi="Arial" w:cs="Arial"/>
                <w:bCs/>
              </w:rPr>
            </w:pPr>
            <w:r w:rsidRPr="003D66D9">
              <w:rPr>
                <w:rFonts w:ascii="Arial" w:hAnsi="Arial" w:cs="Arial"/>
                <w:bCs/>
              </w:rPr>
              <w:t>•</w:t>
            </w:r>
            <w:r w:rsidRPr="003D66D9">
              <w:rPr>
                <w:rFonts w:ascii="Arial" w:hAnsi="Arial" w:cs="Arial"/>
                <w:bCs/>
              </w:rPr>
              <w:tab/>
              <w:t>Ensure the Pension Fund is fully prepared for all pension scheme legislative changes and can demonstrate a proactive approach and exemplar compliance with all new and developing requirements.</w:t>
            </w:r>
          </w:p>
          <w:p w14:paraId="16A7FDE1" w14:textId="77777777" w:rsidR="003D66D9" w:rsidRPr="003D66D9" w:rsidRDefault="003D66D9" w:rsidP="00AF5434">
            <w:pPr>
              <w:ind w:left="777" w:hanging="284"/>
              <w:rPr>
                <w:rFonts w:ascii="Arial" w:hAnsi="Arial" w:cs="Arial"/>
                <w:bCs/>
              </w:rPr>
            </w:pPr>
            <w:r w:rsidRPr="003D66D9">
              <w:rPr>
                <w:rFonts w:ascii="Arial" w:hAnsi="Arial" w:cs="Arial"/>
                <w:bCs/>
              </w:rPr>
              <w:t>•</w:t>
            </w:r>
            <w:r w:rsidRPr="003D66D9">
              <w:rPr>
                <w:rFonts w:ascii="Arial" w:hAnsi="Arial" w:cs="Arial"/>
                <w:bCs/>
              </w:rPr>
              <w:tab/>
              <w:t>Working across the whole of the Pension Fund and in conjunction with Bradford Council, take the lead on promoting and implementing corporate initiatives.</w:t>
            </w:r>
          </w:p>
          <w:p w14:paraId="38D68635" w14:textId="77777777" w:rsidR="00F80425" w:rsidRDefault="003D66D9" w:rsidP="00D177EA">
            <w:pPr>
              <w:ind w:left="777" w:hanging="284"/>
              <w:rPr>
                <w:rFonts w:ascii="Arial" w:hAnsi="Arial" w:cs="Arial"/>
                <w:bCs/>
              </w:rPr>
            </w:pPr>
            <w:r w:rsidRPr="003D66D9">
              <w:rPr>
                <w:rFonts w:ascii="Arial" w:hAnsi="Arial" w:cs="Arial"/>
                <w:bCs/>
              </w:rPr>
              <w:t>•</w:t>
            </w:r>
            <w:r w:rsidRPr="003D66D9">
              <w:rPr>
                <w:rFonts w:ascii="Arial" w:hAnsi="Arial" w:cs="Arial"/>
                <w:bCs/>
              </w:rPr>
              <w:tab/>
              <w:t xml:space="preserve">Ensure quality and consistency of service by promoting a </w:t>
            </w:r>
            <w:proofErr w:type="gramStart"/>
            <w:r w:rsidRPr="003D66D9">
              <w:rPr>
                <w:rFonts w:ascii="Arial" w:hAnsi="Arial" w:cs="Arial"/>
                <w:bCs/>
              </w:rPr>
              <w:t>high performance</w:t>
            </w:r>
            <w:proofErr w:type="gramEnd"/>
            <w:r w:rsidRPr="003D66D9">
              <w:rPr>
                <w:rFonts w:ascii="Arial" w:hAnsi="Arial" w:cs="Arial"/>
                <w:bCs/>
              </w:rPr>
              <w:t xml:space="preserve"> culture and accountability for delivering objectives.</w:t>
            </w:r>
          </w:p>
          <w:p w14:paraId="41D753A1" w14:textId="78E66A5A" w:rsidR="008360E9" w:rsidRDefault="008360E9" w:rsidP="00BE3667">
            <w:pPr>
              <w:rPr>
                <w:rFonts w:ascii="Arial" w:hAnsi="Arial" w:cs="Arial"/>
                <w:bCs/>
              </w:rPr>
            </w:pPr>
            <w:r w:rsidRPr="008360E9">
              <w:rPr>
                <w:rFonts w:ascii="Arial" w:hAnsi="Arial" w:cs="Arial"/>
                <w:bCs/>
              </w:rPr>
              <w:t xml:space="preserve">Support the </w:t>
            </w:r>
            <w:r w:rsidR="00F54C64">
              <w:rPr>
                <w:rFonts w:ascii="Arial" w:hAnsi="Arial" w:cs="Arial"/>
                <w:bCs/>
              </w:rPr>
              <w:t xml:space="preserve">Assistant Director (Finance, Administration and Governance) </w:t>
            </w:r>
            <w:r w:rsidRPr="008360E9">
              <w:rPr>
                <w:rFonts w:ascii="Arial" w:hAnsi="Arial" w:cs="Arial"/>
                <w:bCs/>
              </w:rPr>
              <w:t>in the management of the Fund’s Local Pension Board</w:t>
            </w:r>
            <w:r w:rsidR="00F54C64">
              <w:rPr>
                <w:rFonts w:ascii="Arial" w:hAnsi="Arial" w:cs="Arial"/>
                <w:bCs/>
              </w:rPr>
              <w:t xml:space="preserve"> and Advisory Panel</w:t>
            </w:r>
            <w:r w:rsidRPr="008360E9">
              <w:rPr>
                <w:rFonts w:ascii="Arial" w:hAnsi="Arial" w:cs="Arial"/>
                <w:bCs/>
              </w:rPr>
              <w:t>, including:</w:t>
            </w:r>
          </w:p>
          <w:p w14:paraId="7CB0114A" w14:textId="424B3083" w:rsidR="008360E9" w:rsidRDefault="008360E9" w:rsidP="00BE3667">
            <w:pPr>
              <w:pStyle w:val="ListParagraph"/>
              <w:numPr>
                <w:ilvl w:val="0"/>
                <w:numId w:val="9"/>
              </w:numPr>
              <w:ind w:hanging="227"/>
              <w:rPr>
                <w:rFonts w:ascii="Arial" w:hAnsi="Arial" w:cs="Arial"/>
                <w:bCs/>
              </w:rPr>
            </w:pPr>
            <w:r w:rsidRPr="00EC63D6">
              <w:rPr>
                <w:rFonts w:ascii="Arial" w:hAnsi="Arial" w:cs="Arial"/>
                <w:bCs/>
              </w:rPr>
              <w:t>Producing committee agendas and supporting papers</w:t>
            </w:r>
          </w:p>
          <w:p w14:paraId="1789373A" w14:textId="0DC96B50" w:rsidR="008360E9" w:rsidRDefault="008360E9" w:rsidP="00BE3667">
            <w:pPr>
              <w:pStyle w:val="ListParagraph"/>
              <w:numPr>
                <w:ilvl w:val="0"/>
                <w:numId w:val="9"/>
              </w:numPr>
              <w:ind w:hanging="227"/>
              <w:rPr>
                <w:rFonts w:ascii="Arial" w:hAnsi="Arial" w:cs="Arial"/>
                <w:bCs/>
              </w:rPr>
            </w:pPr>
            <w:r w:rsidRPr="00FB2EE6">
              <w:rPr>
                <w:rFonts w:ascii="Arial" w:hAnsi="Arial" w:cs="Arial"/>
                <w:bCs/>
              </w:rPr>
              <w:t xml:space="preserve">Liaison with </w:t>
            </w:r>
            <w:r w:rsidR="00FA412C" w:rsidRPr="00FB2EE6">
              <w:rPr>
                <w:rFonts w:ascii="Arial" w:hAnsi="Arial" w:cs="Arial"/>
                <w:bCs/>
              </w:rPr>
              <w:t xml:space="preserve">the </w:t>
            </w:r>
            <w:r w:rsidRPr="00FB2EE6">
              <w:rPr>
                <w:rFonts w:ascii="Arial" w:hAnsi="Arial" w:cs="Arial"/>
                <w:bCs/>
              </w:rPr>
              <w:t xml:space="preserve">Committee </w:t>
            </w:r>
            <w:r w:rsidR="00FB2EE6">
              <w:rPr>
                <w:rFonts w:ascii="Arial" w:hAnsi="Arial" w:cs="Arial"/>
                <w:bCs/>
              </w:rPr>
              <w:t>Secretariat</w:t>
            </w:r>
          </w:p>
          <w:p w14:paraId="7394474F" w14:textId="0AF2E780" w:rsidR="008360E9" w:rsidRDefault="008360E9" w:rsidP="00BE3667">
            <w:pPr>
              <w:pStyle w:val="ListParagraph"/>
              <w:numPr>
                <w:ilvl w:val="0"/>
                <w:numId w:val="9"/>
              </w:numPr>
              <w:ind w:hanging="227"/>
              <w:rPr>
                <w:rFonts w:ascii="Arial" w:hAnsi="Arial" w:cs="Arial"/>
                <w:bCs/>
              </w:rPr>
            </w:pPr>
            <w:r w:rsidRPr="00FB2EE6">
              <w:rPr>
                <w:rFonts w:ascii="Arial" w:hAnsi="Arial" w:cs="Arial"/>
                <w:bCs/>
              </w:rPr>
              <w:t>Ensuring the</w:t>
            </w:r>
            <w:r w:rsidR="00C03AEF">
              <w:rPr>
                <w:rFonts w:ascii="Arial" w:hAnsi="Arial" w:cs="Arial"/>
                <w:bCs/>
              </w:rPr>
              <w:t xml:space="preserve"> Local </w:t>
            </w:r>
            <w:r w:rsidRPr="00FB2EE6">
              <w:rPr>
                <w:rFonts w:ascii="Arial" w:hAnsi="Arial" w:cs="Arial"/>
                <w:bCs/>
              </w:rPr>
              <w:t xml:space="preserve">Pension Board members have the required </w:t>
            </w:r>
            <w:r w:rsidR="00AA5B24" w:rsidRPr="00FB2EE6">
              <w:rPr>
                <w:rFonts w:ascii="Arial" w:hAnsi="Arial" w:cs="Arial"/>
                <w:bCs/>
              </w:rPr>
              <w:t>knowledge and</w:t>
            </w:r>
            <w:r w:rsidRPr="00FB2EE6">
              <w:rPr>
                <w:rFonts w:ascii="Arial" w:hAnsi="Arial" w:cs="Arial"/>
                <w:bCs/>
              </w:rPr>
              <w:t xml:space="preserve"> understanding to perform their respective roles</w:t>
            </w:r>
          </w:p>
          <w:p w14:paraId="5165E865" w14:textId="3B1643C3" w:rsidR="008360E9" w:rsidRDefault="008360E9" w:rsidP="00BE3667">
            <w:pPr>
              <w:pStyle w:val="ListParagraph"/>
              <w:numPr>
                <w:ilvl w:val="0"/>
                <w:numId w:val="9"/>
              </w:numPr>
              <w:ind w:hanging="227"/>
              <w:rPr>
                <w:rFonts w:ascii="Arial" w:hAnsi="Arial" w:cs="Arial"/>
                <w:bCs/>
              </w:rPr>
            </w:pPr>
            <w:r w:rsidRPr="00FB2EE6">
              <w:rPr>
                <w:rFonts w:ascii="Arial" w:hAnsi="Arial" w:cs="Arial"/>
                <w:bCs/>
              </w:rPr>
              <w:t xml:space="preserve">the training for </w:t>
            </w:r>
            <w:r w:rsidR="00C03AEF">
              <w:rPr>
                <w:rFonts w:ascii="Arial" w:hAnsi="Arial" w:cs="Arial"/>
                <w:bCs/>
              </w:rPr>
              <w:t xml:space="preserve">Local </w:t>
            </w:r>
            <w:r w:rsidRPr="00FB2EE6">
              <w:rPr>
                <w:rFonts w:ascii="Arial" w:hAnsi="Arial" w:cs="Arial"/>
                <w:bCs/>
              </w:rPr>
              <w:t>Pension Board members, whether</w:t>
            </w:r>
            <w:r w:rsidR="00FB2EE6">
              <w:rPr>
                <w:rFonts w:ascii="Arial" w:hAnsi="Arial" w:cs="Arial"/>
                <w:bCs/>
              </w:rPr>
              <w:t xml:space="preserve"> </w:t>
            </w:r>
            <w:r w:rsidRPr="00FB2EE6">
              <w:rPr>
                <w:rFonts w:ascii="Arial" w:hAnsi="Arial" w:cs="Arial"/>
                <w:bCs/>
              </w:rPr>
              <w:t>provided internally or via external sources</w:t>
            </w:r>
          </w:p>
          <w:p w14:paraId="4D9147C0" w14:textId="7B933EC6" w:rsidR="008360E9" w:rsidRDefault="008360E9" w:rsidP="00BE3667">
            <w:pPr>
              <w:pStyle w:val="ListParagraph"/>
              <w:numPr>
                <w:ilvl w:val="0"/>
                <w:numId w:val="9"/>
              </w:numPr>
              <w:ind w:hanging="227"/>
              <w:rPr>
                <w:rFonts w:ascii="Arial" w:hAnsi="Arial" w:cs="Arial"/>
                <w:bCs/>
              </w:rPr>
            </w:pPr>
            <w:r w:rsidRPr="00FB2EE6">
              <w:rPr>
                <w:rFonts w:ascii="Arial" w:hAnsi="Arial" w:cs="Arial"/>
                <w:bCs/>
              </w:rPr>
              <w:t>Monitoring attendance at training and maintaining individual training plans</w:t>
            </w:r>
          </w:p>
          <w:p w14:paraId="044E11B0" w14:textId="23A7C855" w:rsidR="008360E9" w:rsidRPr="00FB2EE6" w:rsidRDefault="008360E9" w:rsidP="00BE3667">
            <w:pPr>
              <w:pStyle w:val="ListParagraph"/>
              <w:numPr>
                <w:ilvl w:val="0"/>
                <w:numId w:val="9"/>
              </w:numPr>
              <w:ind w:hanging="227"/>
              <w:rPr>
                <w:rFonts w:ascii="Arial" w:hAnsi="Arial" w:cs="Arial"/>
                <w:bCs/>
              </w:rPr>
            </w:pPr>
            <w:r w:rsidRPr="00FB2EE6">
              <w:rPr>
                <w:rFonts w:ascii="Arial" w:hAnsi="Arial" w:cs="Arial"/>
                <w:bCs/>
              </w:rPr>
              <w:t xml:space="preserve">Regularly reviewing the effectiveness of the </w:t>
            </w:r>
            <w:r w:rsidR="00CC130A" w:rsidRPr="00FB2EE6">
              <w:rPr>
                <w:rFonts w:ascii="Arial" w:hAnsi="Arial" w:cs="Arial"/>
                <w:bCs/>
              </w:rPr>
              <w:t xml:space="preserve">Local Pensions </w:t>
            </w:r>
            <w:r w:rsidR="00AA5B24" w:rsidRPr="00FB2EE6">
              <w:rPr>
                <w:rFonts w:ascii="Arial" w:hAnsi="Arial" w:cs="Arial"/>
                <w:bCs/>
              </w:rPr>
              <w:t>Board</w:t>
            </w:r>
            <w:r w:rsidRPr="00FB2EE6">
              <w:rPr>
                <w:rFonts w:ascii="Arial" w:hAnsi="Arial" w:cs="Arial"/>
                <w:bCs/>
              </w:rPr>
              <w:t>.</w:t>
            </w:r>
          </w:p>
          <w:p w14:paraId="765CA973" w14:textId="6D4F8127" w:rsidR="008360E9" w:rsidRPr="00D177EA" w:rsidRDefault="008360E9" w:rsidP="00D177EA">
            <w:pPr>
              <w:ind w:left="777" w:hanging="284"/>
              <w:rPr>
                <w:rFonts w:ascii="Arial" w:hAnsi="Arial" w:cs="Arial"/>
                <w:bCs/>
              </w:rPr>
            </w:pPr>
          </w:p>
        </w:tc>
      </w:tr>
    </w:tbl>
    <w:p w14:paraId="5F406C89" w14:textId="77777777" w:rsidR="005544AA" w:rsidRDefault="005544AA" w:rsidP="00A47A5E"/>
    <w:tbl>
      <w:tblPr>
        <w:tblW w:w="10488" w:type="dxa"/>
        <w:tblInd w:w="93" w:type="dxa"/>
        <w:tblLook w:val="04A0" w:firstRow="1" w:lastRow="0" w:firstColumn="1" w:lastColumn="0" w:noHBand="0" w:noVBand="1"/>
      </w:tblPr>
      <w:tblGrid>
        <w:gridCol w:w="10488"/>
      </w:tblGrid>
      <w:tr w:rsidR="00C01F5D" w:rsidRPr="00A47A5E" w14:paraId="49386109" w14:textId="77777777" w:rsidTr="00EB1C60">
        <w:trPr>
          <w:cantSplit/>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hideMark/>
          </w:tcPr>
          <w:p w14:paraId="383E4DB8" w14:textId="597FAA4B" w:rsidR="00A47A5E" w:rsidRPr="00A47A5E" w:rsidRDefault="00A47A5E"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t>Knowledge / Skills / Experience require</w:t>
            </w:r>
            <w:r w:rsidR="00F80425">
              <w:rPr>
                <w:rFonts w:ascii="Arial" w:eastAsia="Times New Roman" w:hAnsi="Arial" w:cs="Arial"/>
                <w:b/>
                <w:bCs/>
                <w:color w:val="FFFFFF" w:themeColor="background1"/>
                <w:lang w:eastAsia="en-GB"/>
              </w:rPr>
              <w:t>d</w:t>
            </w:r>
          </w:p>
        </w:tc>
      </w:tr>
      <w:tr w:rsidR="00F80425" w:rsidRPr="00A47A5E" w14:paraId="09B1F10F" w14:textId="77777777" w:rsidTr="00F80425">
        <w:trPr>
          <w:trHeight w:val="973"/>
        </w:trPr>
        <w:tc>
          <w:tcPr>
            <w:tcW w:w="10488" w:type="dxa"/>
            <w:tcBorders>
              <w:top w:val="single" w:sz="8" w:space="0" w:color="auto"/>
              <w:left w:val="single" w:sz="8" w:space="0" w:color="auto"/>
              <w:bottom w:val="single" w:sz="8" w:space="0" w:color="auto"/>
              <w:right w:val="single" w:sz="8" w:space="0" w:color="000000"/>
            </w:tcBorders>
            <w:hideMark/>
          </w:tcPr>
          <w:p w14:paraId="1527956A" w14:textId="46CE28EE" w:rsidR="00F04288" w:rsidRDefault="00F04288" w:rsidP="00F80425">
            <w:pPr>
              <w:autoSpaceDE w:val="0"/>
              <w:autoSpaceDN w:val="0"/>
              <w:adjustRightInd w:val="0"/>
              <w:rPr>
                <w:rFonts w:ascii="Arial" w:hAnsi="Arial" w:cs="Arial"/>
              </w:rPr>
            </w:pPr>
            <w:r>
              <w:rPr>
                <w:rFonts w:ascii="Arial" w:hAnsi="Arial"/>
                <w:color w:val="000000"/>
              </w:rPr>
              <w:t>Understands the working practices, procedures and basic operations across own specialist area and those of wider WYPF team to enable the provision of effective system and operational support</w:t>
            </w:r>
          </w:p>
          <w:p w14:paraId="33A93DAB" w14:textId="659EB8E2" w:rsidR="00F80425" w:rsidRDefault="00F80425" w:rsidP="00F80425">
            <w:pPr>
              <w:autoSpaceDE w:val="0"/>
              <w:autoSpaceDN w:val="0"/>
              <w:adjustRightInd w:val="0"/>
              <w:rPr>
                <w:rFonts w:ascii="Arial" w:hAnsi="Arial" w:cs="Arial"/>
              </w:rPr>
            </w:pPr>
            <w:r>
              <w:rPr>
                <w:rFonts w:ascii="Arial" w:hAnsi="Arial" w:cs="Arial"/>
              </w:rPr>
              <w:t xml:space="preserve">Uses specialist knowledge of health, safety and environmental </w:t>
            </w:r>
            <w:proofErr w:type="gramStart"/>
            <w:r>
              <w:rPr>
                <w:rFonts w:ascii="Arial" w:hAnsi="Arial" w:cs="Arial"/>
              </w:rPr>
              <w:t>policies ,</w:t>
            </w:r>
            <w:proofErr w:type="gramEnd"/>
            <w:r>
              <w:rPr>
                <w:rFonts w:ascii="Arial" w:hAnsi="Arial" w:cs="Arial"/>
              </w:rPr>
              <w:t xml:space="preserve"> procedures and regulations, including risk in own area and/or across other areas of work (</w:t>
            </w:r>
            <w:proofErr w:type="spellStart"/>
            <w:r>
              <w:rPr>
                <w:rFonts w:ascii="Arial" w:hAnsi="Arial" w:cs="Arial"/>
              </w:rPr>
              <w:t>inc</w:t>
            </w:r>
            <w:proofErr w:type="spellEnd"/>
            <w:r>
              <w:rPr>
                <w:rFonts w:ascii="Arial" w:hAnsi="Arial" w:cs="Arial"/>
              </w:rPr>
              <w:t xml:space="preserve"> legislation)</w:t>
            </w:r>
          </w:p>
          <w:p w14:paraId="4A3349A9" w14:textId="5B2701C2" w:rsidR="00F80425" w:rsidRDefault="00F80425" w:rsidP="00F80425">
            <w:pPr>
              <w:autoSpaceDE w:val="0"/>
              <w:autoSpaceDN w:val="0"/>
              <w:adjustRightInd w:val="0"/>
              <w:rPr>
                <w:rFonts w:ascii="Arial" w:hAnsi="Arial" w:cs="Arial"/>
              </w:rPr>
            </w:pPr>
            <w:r>
              <w:rPr>
                <w:rFonts w:ascii="Arial" w:hAnsi="Arial" w:cs="Arial"/>
              </w:rPr>
              <w:t>Uses a range of specialist ICT systems across own work area and or across other areas of work.</w:t>
            </w:r>
          </w:p>
          <w:p w14:paraId="65E41645" w14:textId="77777777" w:rsidR="00F80425" w:rsidRDefault="00F80425" w:rsidP="00F80425">
            <w:pPr>
              <w:autoSpaceDE w:val="0"/>
              <w:autoSpaceDN w:val="0"/>
              <w:adjustRightInd w:val="0"/>
              <w:rPr>
                <w:rFonts w:ascii="Arial" w:hAnsi="Arial" w:cs="Arial"/>
              </w:rPr>
            </w:pPr>
            <w:r>
              <w:rPr>
                <w:rFonts w:ascii="Arial" w:hAnsi="Arial" w:cs="Arial"/>
              </w:rPr>
              <w:lastRenderedPageBreak/>
              <w:t xml:space="preserve">Oversees a budget, keeping costs within agreed levels for own department and contributes to </w:t>
            </w:r>
            <w:proofErr w:type="gramStart"/>
            <w:r>
              <w:rPr>
                <w:rFonts w:ascii="Arial" w:hAnsi="Arial" w:cs="Arial"/>
              </w:rPr>
              <w:t>Corporate</w:t>
            </w:r>
            <w:proofErr w:type="gramEnd"/>
            <w:r>
              <w:rPr>
                <w:rFonts w:ascii="Arial" w:hAnsi="Arial" w:cs="Arial"/>
              </w:rPr>
              <w:t xml:space="preserve"> savings.</w:t>
            </w:r>
          </w:p>
          <w:p w14:paraId="7A37374B" w14:textId="6F2BFF36" w:rsidR="00F80425" w:rsidRDefault="00F80425" w:rsidP="00F80425">
            <w:pPr>
              <w:autoSpaceDE w:val="0"/>
              <w:autoSpaceDN w:val="0"/>
              <w:adjustRightInd w:val="0"/>
              <w:rPr>
                <w:rFonts w:ascii="Arial" w:hAnsi="Arial" w:cs="Arial"/>
              </w:rPr>
            </w:pPr>
            <w:r>
              <w:rPr>
                <w:rFonts w:ascii="Arial" w:hAnsi="Arial" w:cs="Arial"/>
              </w:rPr>
              <w:t>Uses, interprets, analyses and communicates complex information from a variety of sources.</w:t>
            </w:r>
          </w:p>
          <w:p w14:paraId="3F2ACB20" w14:textId="77777777" w:rsidR="00F80425" w:rsidRDefault="00F80425" w:rsidP="00F80425">
            <w:pPr>
              <w:ind w:right="-6"/>
              <w:rPr>
                <w:rFonts w:ascii="Arial" w:hAnsi="Arial"/>
              </w:rPr>
            </w:pPr>
            <w:r w:rsidRPr="00EF0281">
              <w:rPr>
                <w:rFonts w:ascii="Arial" w:hAnsi="Arial"/>
              </w:rPr>
              <w:t xml:space="preserve">Proven track record of succeeding in high pressure environments, </w:t>
            </w:r>
            <w:r>
              <w:rPr>
                <w:rFonts w:ascii="Arial" w:hAnsi="Arial"/>
              </w:rPr>
              <w:t>creating and communicating a picture of the long-term needs of end users</w:t>
            </w:r>
            <w:r w:rsidRPr="00EF0281">
              <w:rPr>
                <w:rFonts w:ascii="Arial" w:hAnsi="Arial"/>
              </w:rPr>
              <w:t>.  Demonstrating the ability to critically analyse risks and develop strategies from this.</w:t>
            </w:r>
          </w:p>
          <w:p w14:paraId="3B98359D" w14:textId="60254A43" w:rsidR="00F80425" w:rsidRDefault="00F80425" w:rsidP="00F80425">
            <w:pPr>
              <w:ind w:right="-6"/>
              <w:rPr>
                <w:rFonts w:ascii="Arial" w:hAnsi="Arial"/>
              </w:rPr>
            </w:pPr>
            <w:r w:rsidRPr="00012FDE">
              <w:rPr>
                <w:rFonts w:ascii="Arial" w:hAnsi="Arial"/>
              </w:rPr>
              <w:t>Build</w:t>
            </w:r>
            <w:r>
              <w:rPr>
                <w:rFonts w:ascii="Arial" w:hAnsi="Arial"/>
              </w:rPr>
              <w:t>ing and creating</w:t>
            </w:r>
            <w:r w:rsidRPr="00012FDE">
              <w:rPr>
                <w:rFonts w:ascii="Arial" w:hAnsi="Arial"/>
              </w:rPr>
              <w:t xml:space="preserve"> high performance teams, through a learning and development culture in multidiscipline environment.</w:t>
            </w:r>
            <w:r>
              <w:rPr>
                <w:rFonts w:ascii="Arial" w:hAnsi="Arial"/>
              </w:rPr>
              <w:t xml:space="preserve">  Having experience of using noncompeting organisational knowledge transfer environments for staff to gain external knowledge and progress.</w:t>
            </w:r>
          </w:p>
          <w:p w14:paraId="5FC90DFF" w14:textId="3D6E7D09" w:rsidR="00F80425" w:rsidRDefault="00F80425" w:rsidP="00F80425">
            <w:pPr>
              <w:ind w:right="-6"/>
              <w:rPr>
                <w:rFonts w:ascii="Arial" w:hAnsi="Arial"/>
              </w:rPr>
            </w:pPr>
            <w:r w:rsidRPr="006E0DBD">
              <w:rPr>
                <w:rFonts w:ascii="Arial" w:hAnsi="Arial"/>
              </w:rPr>
              <w:t xml:space="preserve">Ability to </w:t>
            </w:r>
            <w:r>
              <w:rPr>
                <w:rFonts w:ascii="Arial" w:hAnsi="Arial"/>
              </w:rPr>
              <w:t xml:space="preserve">set and </w:t>
            </w:r>
            <w:r w:rsidRPr="006E0DBD">
              <w:rPr>
                <w:rFonts w:ascii="Arial" w:hAnsi="Arial"/>
              </w:rPr>
              <w:t xml:space="preserve">manage </w:t>
            </w:r>
            <w:r>
              <w:rPr>
                <w:rFonts w:ascii="Arial" w:hAnsi="Arial"/>
              </w:rPr>
              <w:t xml:space="preserve">significant workload and change agendas.  Developing planning, effective control and risk management in a highly regulated environment. </w:t>
            </w:r>
          </w:p>
          <w:p w14:paraId="7D7A7D6F" w14:textId="77777777" w:rsidR="00F04288" w:rsidRPr="00621F43" w:rsidRDefault="00F04288" w:rsidP="00F04288">
            <w:pPr>
              <w:ind w:right="-6"/>
              <w:rPr>
                <w:rFonts w:ascii="Arial" w:hAnsi="Arial" w:cs="Arial"/>
                <w:color w:val="000000"/>
              </w:rPr>
            </w:pPr>
            <w:r w:rsidRPr="00621F43">
              <w:rPr>
                <w:rFonts w:ascii="Arial" w:hAnsi="Arial" w:cs="Arial"/>
                <w:b/>
              </w:rPr>
              <w:t>Relevant experience requirement: Will be used in shortlisting</w:t>
            </w:r>
          </w:p>
          <w:p w14:paraId="558C8461" w14:textId="77777777" w:rsidR="004B359E" w:rsidRDefault="003A6CC3" w:rsidP="004B359E">
            <w:pPr>
              <w:ind w:right="282"/>
              <w:jc w:val="both"/>
              <w:rPr>
                <w:rFonts w:ascii="Arial" w:hAnsi="Arial" w:cs="Arial"/>
              </w:rPr>
            </w:pPr>
            <w:r w:rsidRPr="00AD094E">
              <w:rPr>
                <w:rFonts w:ascii="Arial" w:hAnsi="Arial" w:cs="Arial"/>
              </w:rPr>
              <w:t xml:space="preserve">At least 10 years </w:t>
            </w:r>
            <w:r>
              <w:rPr>
                <w:rFonts w:ascii="Arial" w:hAnsi="Arial" w:cs="Arial"/>
              </w:rPr>
              <w:t xml:space="preserve">of </w:t>
            </w:r>
            <w:r w:rsidRPr="00AD094E">
              <w:rPr>
                <w:rFonts w:ascii="Arial" w:hAnsi="Arial" w:cs="Arial"/>
              </w:rPr>
              <w:t xml:space="preserve">experience of working in a </w:t>
            </w:r>
            <w:proofErr w:type="gramStart"/>
            <w:r w:rsidRPr="00AD094E">
              <w:rPr>
                <w:rFonts w:ascii="Arial" w:hAnsi="Arial" w:cs="Arial"/>
              </w:rPr>
              <w:t>pensions</w:t>
            </w:r>
            <w:proofErr w:type="gramEnd"/>
            <w:r w:rsidRPr="00AD094E">
              <w:rPr>
                <w:rFonts w:ascii="Arial" w:hAnsi="Arial" w:cs="Arial"/>
              </w:rPr>
              <w:t xml:space="preserve"> environment at a senior</w:t>
            </w:r>
            <w:r w:rsidR="004B359E">
              <w:rPr>
                <w:rFonts w:ascii="Arial" w:hAnsi="Arial" w:cs="Arial"/>
              </w:rPr>
              <w:t xml:space="preserve"> </w:t>
            </w:r>
            <w:r w:rsidRPr="00AD094E">
              <w:rPr>
                <w:rFonts w:ascii="Arial" w:hAnsi="Arial" w:cs="Arial"/>
              </w:rPr>
              <w:t>management position in a large, complex organisation.</w:t>
            </w:r>
          </w:p>
          <w:p w14:paraId="0B2BA96F" w14:textId="77777777" w:rsidR="009D15E5" w:rsidRDefault="009D15E5" w:rsidP="00F04288">
            <w:pPr>
              <w:ind w:right="-6"/>
              <w:rPr>
                <w:rFonts w:ascii="Arial" w:hAnsi="Arial" w:cs="Arial"/>
              </w:rPr>
            </w:pPr>
            <w:r>
              <w:rPr>
                <w:rFonts w:ascii="Arial" w:hAnsi="Arial" w:cs="Arial"/>
              </w:rPr>
              <w:t xml:space="preserve">Substantial proven leadership and a record of successful management at a senior level within a multi-disciplinary public or private sector organisation. Includes having gained experience of participation in, and successful contribution to, the strategic </w:t>
            </w:r>
            <w:proofErr w:type="gramStart"/>
            <w:r>
              <w:rPr>
                <w:rFonts w:ascii="Arial" w:hAnsi="Arial" w:cs="Arial"/>
              </w:rPr>
              <w:t>decision making</w:t>
            </w:r>
            <w:proofErr w:type="gramEnd"/>
            <w:r>
              <w:rPr>
                <w:rFonts w:ascii="Arial" w:hAnsi="Arial" w:cs="Arial"/>
              </w:rPr>
              <w:t xml:space="preserve"> process of a large multi-disciplinary organisation.</w:t>
            </w:r>
          </w:p>
          <w:p w14:paraId="26A7A6FF" w14:textId="08BE582F" w:rsidR="00F9387A" w:rsidRDefault="00F9387A" w:rsidP="00F04288">
            <w:pPr>
              <w:ind w:right="-6"/>
              <w:rPr>
                <w:rFonts w:ascii="Arial" w:hAnsi="Arial" w:cs="Arial"/>
              </w:rPr>
            </w:pPr>
            <w:r w:rsidRPr="00F9387A">
              <w:rPr>
                <w:rFonts w:ascii="Arial" w:hAnsi="Arial" w:cs="Arial"/>
              </w:rPr>
              <w:t>Senior managerial experience of successful resource management, and the delivery and measurement of cost effective, quality services.</w:t>
            </w:r>
          </w:p>
          <w:p w14:paraId="15BB5A26" w14:textId="554B466F" w:rsidR="00821A1A" w:rsidRDefault="00821A1A" w:rsidP="00F04288">
            <w:pPr>
              <w:ind w:right="-6"/>
              <w:rPr>
                <w:rFonts w:ascii="Arial" w:hAnsi="Arial" w:cs="Arial"/>
              </w:rPr>
            </w:pPr>
            <w:r w:rsidRPr="00821A1A">
              <w:rPr>
                <w:rFonts w:ascii="Arial" w:hAnsi="Arial" w:cs="Arial"/>
              </w:rPr>
              <w:t>Experience of working effectively within a political environment as well as evidence of developing, implementing and monitoring clear standards of performance and service delivery outcomes.</w:t>
            </w:r>
          </w:p>
          <w:p w14:paraId="1B280F51" w14:textId="5B0C9C06" w:rsidR="00D0661E" w:rsidRDefault="00D0661E" w:rsidP="00F04288">
            <w:pPr>
              <w:ind w:right="-6"/>
              <w:rPr>
                <w:rFonts w:ascii="Arial" w:hAnsi="Arial" w:cs="Arial"/>
              </w:rPr>
            </w:pPr>
            <w:r>
              <w:rPr>
                <w:rFonts w:ascii="Arial" w:hAnsi="Arial" w:cs="Arial"/>
              </w:rPr>
              <w:t>A successful record of managing change in a large multi-disciplinary organisation including developing, leading and implementing strategies and initiatives.</w:t>
            </w:r>
          </w:p>
          <w:p w14:paraId="3B62DEDD" w14:textId="459E73B4" w:rsidR="00D0661E" w:rsidRDefault="008A1582" w:rsidP="00F04288">
            <w:pPr>
              <w:ind w:right="-6"/>
              <w:rPr>
                <w:rFonts w:ascii="Arial" w:hAnsi="Arial" w:cs="Arial"/>
              </w:rPr>
            </w:pPr>
            <w:r>
              <w:rPr>
                <w:rFonts w:ascii="Arial" w:hAnsi="Arial" w:cs="Arial"/>
              </w:rPr>
              <w:t>Experience of working collaboratively with other pension funds and partners in promoting and strengthening partnership working.</w:t>
            </w:r>
          </w:p>
          <w:p w14:paraId="005B53A5" w14:textId="7582669E" w:rsidR="00F04288" w:rsidRDefault="00F04288" w:rsidP="00F04288">
            <w:pPr>
              <w:ind w:right="-6"/>
              <w:rPr>
                <w:rFonts w:ascii="Arial" w:hAnsi="Arial" w:cs="Arial"/>
              </w:rPr>
            </w:pPr>
            <w:r>
              <w:rPr>
                <w:rFonts w:ascii="Arial" w:hAnsi="Arial" w:cs="Arial"/>
              </w:rPr>
              <w:t>Significant experience of leading, motivating and managing multi-disciplinary teams, establishing a positive performance culture that has delivered positive outcomes and continued service improvement plus cost and efficiency gains.</w:t>
            </w:r>
          </w:p>
          <w:p w14:paraId="29120533" w14:textId="1408E27A" w:rsidR="00F04288" w:rsidRDefault="00F04288" w:rsidP="00F04288">
            <w:pPr>
              <w:ind w:right="-6"/>
              <w:rPr>
                <w:rFonts w:ascii="Arial" w:hAnsi="Arial" w:cs="Arial"/>
              </w:rPr>
            </w:pPr>
            <w:r>
              <w:rPr>
                <w:rFonts w:ascii="Arial" w:hAnsi="Arial" w:cs="Arial"/>
              </w:rPr>
              <w:t>Experience of initiating, leading and delivering regulatory change programmes in a complex and challenging environment involving multiple partners.</w:t>
            </w:r>
          </w:p>
          <w:p w14:paraId="335E34D8" w14:textId="77777777" w:rsidR="00F04288" w:rsidRDefault="00F04288" w:rsidP="00F04288">
            <w:pPr>
              <w:ind w:right="-6"/>
              <w:rPr>
                <w:rFonts w:ascii="Arial" w:hAnsi="Arial" w:cs="Arial"/>
              </w:rPr>
            </w:pPr>
            <w:r>
              <w:rPr>
                <w:rFonts w:ascii="Arial" w:hAnsi="Arial" w:cs="Arial"/>
              </w:rPr>
              <w:t xml:space="preserve">Experience of leading and delivering change and improving systems through new ways of working through an organisation, engaging staff through a period of change to embed more effective performance and facilitating a culture of continuous improvement. </w:t>
            </w:r>
          </w:p>
          <w:p w14:paraId="76BB8231" w14:textId="77777777" w:rsidR="00F04288" w:rsidRPr="00621F43" w:rsidRDefault="00F04288" w:rsidP="00F04288">
            <w:pPr>
              <w:ind w:right="-6"/>
              <w:rPr>
                <w:rFonts w:ascii="Arial" w:hAnsi="Arial" w:cs="Arial"/>
                <w:color w:val="000000"/>
              </w:rPr>
            </w:pPr>
            <w:r w:rsidRPr="00621F43">
              <w:rPr>
                <w:rFonts w:ascii="Arial" w:hAnsi="Arial" w:cs="Arial"/>
                <w:b/>
              </w:rPr>
              <w:t>Relevant professional qualifications requirement: Will be used in shortlisting</w:t>
            </w:r>
          </w:p>
          <w:p w14:paraId="079F4F42" w14:textId="77777777" w:rsidR="008F6745" w:rsidRPr="008F1E98" w:rsidRDefault="008F6745" w:rsidP="008F6745">
            <w:pPr>
              <w:ind w:right="282"/>
              <w:jc w:val="both"/>
              <w:rPr>
                <w:rFonts w:ascii="Arial" w:hAnsi="Arial" w:cs="Arial"/>
              </w:rPr>
            </w:pPr>
            <w:r>
              <w:rPr>
                <w:rFonts w:ascii="Arial" w:hAnsi="Arial" w:cs="Arial"/>
              </w:rPr>
              <w:t>A relevant degree or a recognised pensions qualification</w:t>
            </w:r>
            <w:r w:rsidRPr="0015682E">
              <w:rPr>
                <w:rFonts w:ascii="Arial" w:hAnsi="Arial" w:cs="Arial"/>
              </w:rPr>
              <w:t xml:space="preserve"> or management qualification</w:t>
            </w:r>
            <w:r w:rsidRPr="008F1E98">
              <w:rPr>
                <w:rFonts w:ascii="Arial" w:hAnsi="Arial" w:cs="Arial"/>
              </w:rPr>
              <w:t>.</w:t>
            </w:r>
          </w:p>
          <w:p w14:paraId="12EF8444" w14:textId="5D0F8CF6" w:rsidR="00F80425" w:rsidRPr="008F7AB1" w:rsidRDefault="008F6745" w:rsidP="008F7AB1">
            <w:pPr>
              <w:ind w:right="282"/>
              <w:jc w:val="both"/>
              <w:rPr>
                <w:rFonts w:ascii="Arial" w:hAnsi="Arial" w:cs="Arial"/>
              </w:rPr>
            </w:pPr>
            <w:r w:rsidRPr="008F1E98">
              <w:rPr>
                <w:rFonts w:ascii="Arial" w:hAnsi="Arial" w:cs="Arial"/>
              </w:rPr>
              <w:t xml:space="preserve">Demonstrable recent and continuing professional and personal development.  </w:t>
            </w:r>
          </w:p>
        </w:tc>
      </w:tr>
    </w:tbl>
    <w:p w14:paraId="1DBF0B07" w14:textId="77777777" w:rsidR="00DA396A" w:rsidRDefault="00DA396A"/>
    <w:p w14:paraId="59311B50" w14:textId="77777777" w:rsidR="005B7677" w:rsidRDefault="005B7677"/>
    <w:p w14:paraId="59181F2B" w14:textId="77777777" w:rsidR="005B7677" w:rsidRDefault="005B7677"/>
    <w:p w14:paraId="1C9D9CAC" w14:textId="77777777" w:rsidR="005B7677" w:rsidRDefault="005B7677"/>
    <w:tbl>
      <w:tblPr>
        <w:tblW w:w="10488" w:type="dxa"/>
        <w:tblInd w:w="93" w:type="dxa"/>
        <w:tblLook w:val="04A0" w:firstRow="1" w:lastRow="0" w:firstColumn="1" w:lastColumn="0" w:noHBand="0" w:noVBand="1"/>
      </w:tblPr>
      <w:tblGrid>
        <w:gridCol w:w="10488"/>
      </w:tblGrid>
      <w:tr w:rsidR="00C01F5D" w:rsidRPr="00A47A5E" w14:paraId="3DFC5DF2" w14:textId="77777777" w:rsidTr="00EB1C60">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1C1DCADE" w14:textId="28E2B3EF" w:rsidR="00A47A5E" w:rsidRPr="00A47A5E" w:rsidRDefault="001B6563"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lastRenderedPageBreak/>
              <w:t xml:space="preserve">Dimensions of </w:t>
            </w:r>
            <w:r w:rsidR="00B1733A" w:rsidRPr="00D702A0">
              <w:rPr>
                <w:rFonts w:ascii="Arial" w:eastAsia="Times New Roman" w:hAnsi="Arial" w:cs="Arial"/>
                <w:b/>
                <w:bCs/>
                <w:color w:val="FFFFFF" w:themeColor="background1"/>
                <w:lang w:eastAsia="en-GB"/>
              </w:rPr>
              <w:t>ro</w:t>
            </w:r>
            <w:r w:rsidRPr="00D702A0">
              <w:rPr>
                <w:rFonts w:ascii="Arial" w:eastAsia="Times New Roman" w:hAnsi="Arial" w:cs="Arial"/>
                <w:b/>
                <w:bCs/>
                <w:color w:val="FFFFFF" w:themeColor="background1"/>
                <w:lang w:eastAsia="en-GB"/>
              </w:rPr>
              <w:t>le</w:t>
            </w:r>
            <w:r w:rsidR="00683063">
              <w:rPr>
                <w:rFonts w:ascii="Arial" w:eastAsia="Times New Roman" w:hAnsi="Arial" w:cs="Arial"/>
                <w:b/>
                <w:bCs/>
                <w:color w:val="FFFFFF" w:themeColor="background1"/>
                <w:lang w:eastAsia="en-GB"/>
              </w:rPr>
              <w:t xml:space="preserve"> (direct/ indirect as applicable) </w:t>
            </w:r>
            <w:proofErr w:type="spellStart"/>
            <w:r w:rsidR="00683063">
              <w:rPr>
                <w:rFonts w:ascii="Arial" w:eastAsia="Times New Roman" w:hAnsi="Arial" w:cs="Arial"/>
                <w:b/>
                <w:bCs/>
                <w:color w:val="FFFFFF" w:themeColor="background1"/>
                <w:lang w:eastAsia="en-GB"/>
              </w:rPr>
              <w:t>eg</w:t>
            </w:r>
            <w:proofErr w:type="spellEnd"/>
            <w:r w:rsidR="00683063">
              <w:rPr>
                <w:rFonts w:ascii="Arial" w:eastAsia="Times New Roman" w:hAnsi="Arial" w:cs="Arial"/>
                <w:b/>
                <w:bCs/>
                <w:color w:val="FFFFFF" w:themeColor="background1"/>
                <w:lang w:eastAsia="en-GB"/>
              </w:rPr>
              <w:t xml:space="preserve"> total number of staff </w:t>
            </w:r>
            <w:r w:rsidR="00DA419B">
              <w:rPr>
                <w:rFonts w:ascii="Arial" w:eastAsia="Times New Roman" w:hAnsi="Arial" w:cs="Arial"/>
                <w:b/>
                <w:bCs/>
                <w:color w:val="FFFFFF" w:themeColor="background1"/>
                <w:lang w:eastAsia="en-GB"/>
              </w:rPr>
              <w:t>managed</w:t>
            </w:r>
            <w:r w:rsidR="00B53938">
              <w:rPr>
                <w:rFonts w:ascii="Arial" w:eastAsia="Times New Roman" w:hAnsi="Arial" w:cs="Arial"/>
                <w:b/>
                <w:bCs/>
                <w:color w:val="FFFFFF" w:themeColor="background1"/>
                <w:lang w:eastAsia="en-GB"/>
              </w:rPr>
              <w:t>/ total budget</w:t>
            </w:r>
            <w:r w:rsidR="00BF592E">
              <w:rPr>
                <w:rFonts w:ascii="Arial" w:eastAsia="Times New Roman" w:hAnsi="Arial" w:cs="Arial"/>
                <w:b/>
                <w:bCs/>
                <w:color w:val="FFFFFF" w:themeColor="background1"/>
                <w:lang w:eastAsia="en-GB"/>
              </w:rPr>
              <w:t>/ total scope of role</w:t>
            </w:r>
            <w:r w:rsidR="00DA419B">
              <w:rPr>
                <w:rFonts w:ascii="Arial" w:eastAsia="Times New Roman" w:hAnsi="Arial" w:cs="Arial"/>
                <w:b/>
                <w:bCs/>
                <w:color w:val="FFFFFF" w:themeColor="background1"/>
                <w:lang w:eastAsia="en-GB"/>
              </w:rPr>
              <w:t xml:space="preserve"> </w:t>
            </w:r>
          </w:p>
        </w:tc>
      </w:tr>
      <w:tr w:rsidR="00C01F5D" w:rsidRPr="00A47A5E" w14:paraId="2568086D" w14:textId="77777777" w:rsidTr="00216BC9">
        <w:trPr>
          <w:trHeight w:val="1178"/>
        </w:trPr>
        <w:tc>
          <w:tcPr>
            <w:tcW w:w="10488" w:type="dxa"/>
            <w:tcBorders>
              <w:top w:val="single" w:sz="8" w:space="0" w:color="auto"/>
              <w:left w:val="single" w:sz="8" w:space="0" w:color="auto"/>
              <w:bottom w:val="single" w:sz="8" w:space="0" w:color="auto"/>
              <w:right w:val="single" w:sz="8" w:space="0" w:color="000000"/>
            </w:tcBorders>
            <w:hideMark/>
          </w:tcPr>
          <w:p w14:paraId="25C926C6" w14:textId="605A3962" w:rsidR="00890EF7" w:rsidRPr="00F64C8D" w:rsidRDefault="00890EF7" w:rsidP="00890EF7">
            <w:pPr>
              <w:rPr>
                <w:rFonts w:ascii="Arial" w:eastAsia="Times New Roman" w:hAnsi="Arial" w:cs="Arial"/>
                <w:lang w:eastAsia="en-GB"/>
              </w:rPr>
            </w:pPr>
            <w:r w:rsidRPr="00F64C8D">
              <w:rPr>
                <w:rFonts w:ascii="Arial" w:eastAsia="Times New Roman" w:hAnsi="Arial" w:cs="Arial"/>
                <w:lang w:eastAsia="en-GB"/>
              </w:rPr>
              <w:t>Manage the access to highly confidential, personal, financial, political and commercially sensitive information; to ensure compliance with appropriate legislation e.g. GDPR, FOI, the unauthorised disclosure of which would prejudice the interests of the Council</w:t>
            </w:r>
            <w:r w:rsidR="000D0A04">
              <w:rPr>
                <w:rFonts w:ascii="Arial" w:eastAsia="Times New Roman" w:hAnsi="Arial" w:cs="Arial"/>
                <w:lang w:eastAsia="en-GB"/>
              </w:rPr>
              <w:t xml:space="preserve"> or Fund.</w:t>
            </w:r>
          </w:p>
          <w:p w14:paraId="4C35732F" w14:textId="76BD2C82" w:rsidR="000C1A3D" w:rsidRPr="000C1A3D" w:rsidRDefault="000C1A3D" w:rsidP="000C1A3D">
            <w:pPr>
              <w:spacing w:after="0" w:line="240" w:lineRule="auto"/>
              <w:rPr>
                <w:rFonts w:ascii="Arial" w:eastAsia="Times New Roman" w:hAnsi="Arial" w:cs="Arial"/>
                <w:lang w:eastAsia="en-GB"/>
              </w:rPr>
            </w:pPr>
            <w:r w:rsidRPr="000C1A3D">
              <w:rPr>
                <w:rFonts w:ascii="Arial" w:eastAsia="Times New Roman" w:hAnsi="Arial" w:cs="Arial"/>
                <w:lang w:eastAsia="en-GB"/>
              </w:rPr>
              <w:t xml:space="preserve">Manage and lead the </w:t>
            </w:r>
            <w:r>
              <w:rPr>
                <w:rFonts w:ascii="Arial" w:eastAsia="Times New Roman" w:hAnsi="Arial" w:cs="Arial"/>
                <w:lang w:eastAsia="en-GB"/>
              </w:rPr>
              <w:t xml:space="preserve">Fire administration </w:t>
            </w:r>
            <w:r w:rsidR="00AA5B24">
              <w:rPr>
                <w:rFonts w:ascii="Arial" w:eastAsia="Times New Roman" w:hAnsi="Arial" w:cs="Arial"/>
                <w:lang w:eastAsia="en-GB"/>
              </w:rPr>
              <w:t>team</w:t>
            </w:r>
            <w:r w:rsidRPr="000C1A3D">
              <w:rPr>
                <w:rFonts w:ascii="Arial" w:eastAsia="Times New Roman" w:hAnsi="Arial" w:cs="Arial"/>
                <w:lang w:eastAsia="en-GB"/>
              </w:rPr>
              <w:t xml:space="preserve"> </w:t>
            </w:r>
            <w:r w:rsidRPr="00BE3667">
              <w:rPr>
                <w:rFonts w:ascii="Arial" w:eastAsia="Times New Roman" w:hAnsi="Arial" w:cs="Arial"/>
                <w:lang w:eastAsia="en-GB"/>
              </w:rPr>
              <w:t>(</w:t>
            </w:r>
            <w:r w:rsidR="00C53235" w:rsidRPr="00BE3667">
              <w:rPr>
                <w:rFonts w:ascii="Arial" w:eastAsia="Times New Roman" w:hAnsi="Arial" w:cs="Arial"/>
                <w:lang w:eastAsia="en-GB"/>
              </w:rPr>
              <w:t>circa.</w:t>
            </w:r>
            <w:r w:rsidRPr="00BE3667">
              <w:rPr>
                <w:rFonts w:ascii="Arial" w:eastAsia="Times New Roman" w:hAnsi="Arial" w:cs="Arial"/>
                <w:lang w:eastAsia="en-GB"/>
              </w:rPr>
              <w:t xml:space="preserve"> 35 staff) delivering</w:t>
            </w:r>
            <w:r w:rsidRPr="000C1A3D">
              <w:rPr>
                <w:rFonts w:ascii="Arial" w:eastAsia="Times New Roman" w:hAnsi="Arial" w:cs="Arial"/>
                <w:lang w:eastAsia="en-GB"/>
              </w:rPr>
              <w:t xml:space="preserve"> services to </w:t>
            </w:r>
            <w:r w:rsidR="00F40980">
              <w:rPr>
                <w:rFonts w:ascii="Arial" w:eastAsia="Times New Roman" w:hAnsi="Arial" w:cs="Arial"/>
                <w:lang w:eastAsia="en-GB"/>
              </w:rPr>
              <w:t>24 Fire Authorities</w:t>
            </w:r>
            <w:r w:rsidR="00F03769">
              <w:rPr>
                <w:rFonts w:ascii="Arial" w:eastAsia="Times New Roman" w:hAnsi="Arial" w:cs="Arial"/>
                <w:lang w:eastAsia="en-GB"/>
              </w:rPr>
              <w:t xml:space="preserve"> and reporting </w:t>
            </w:r>
            <w:r w:rsidR="00D56133">
              <w:rPr>
                <w:rFonts w:ascii="Arial" w:eastAsia="Times New Roman" w:hAnsi="Arial" w:cs="Arial"/>
                <w:lang w:eastAsia="en-GB"/>
              </w:rPr>
              <w:t>monthly to</w:t>
            </w:r>
            <w:r w:rsidR="00F03769">
              <w:rPr>
                <w:rFonts w:ascii="Arial" w:eastAsia="Times New Roman" w:hAnsi="Arial" w:cs="Arial"/>
                <w:lang w:eastAsia="en-GB"/>
              </w:rPr>
              <w:t xml:space="preserve"> 3 LGPS Funds</w:t>
            </w:r>
            <w:r w:rsidR="006423FB">
              <w:rPr>
                <w:rFonts w:ascii="Arial" w:eastAsia="Times New Roman" w:hAnsi="Arial" w:cs="Arial"/>
                <w:lang w:eastAsia="en-GB"/>
              </w:rPr>
              <w:t>.</w:t>
            </w:r>
          </w:p>
          <w:p w14:paraId="111529D9" w14:textId="3990BAC0" w:rsidR="00F77E3A" w:rsidRPr="00F77E3A" w:rsidRDefault="00F77E3A" w:rsidP="00405697">
            <w:pPr>
              <w:spacing w:after="0" w:line="240" w:lineRule="auto"/>
              <w:rPr>
                <w:rFonts w:ascii="Arial" w:eastAsia="Times New Roman" w:hAnsi="Arial" w:cs="Arial"/>
                <w:lang w:eastAsia="en-GB"/>
              </w:rPr>
            </w:pPr>
          </w:p>
          <w:p w14:paraId="73F32DB7" w14:textId="526169F1" w:rsidR="00F77E3A" w:rsidRPr="00F77E3A" w:rsidRDefault="00AA5B24" w:rsidP="00F266C9">
            <w:pPr>
              <w:spacing w:after="0" w:line="240" w:lineRule="auto"/>
              <w:rPr>
                <w:rFonts w:ascii="Arial" w:eastAsia="Times New Roman" w:hAnsi="Arial" w:cs="Arial"/>
                <w:lang w:eastAsia="en-GB"/>
              </w:rPr>
            </w:pPr>
            <w:r>
              <w:rPr>
                <w:rFonts w:ascii="Arial" w:eastAsia="Times New Roman" w:hAnsi="Arial" w:cs="Arial"/>
                <w:lang w:eastAsia="en-GB"/>
              </w:rPr>
              <w:t>Responsible</w:t>
            </w:r>
            <w:r w:rsidR="00DA0CF2">
              <w:rPr>
                <w:rFonts w:ascii="Arial" w:eastAsia="Times New Roman" w:hAnsi="Arial" w:cs="Arial"/>
                <w:lang w:eastAsia="en-GB"/>
              </w:rPr>
              <w:t xml:space="preserve"> for the accuracy of Fire scheme pensions administration records </w:t>
            </w:r>
            <w:r w:rsidR="00344995">
              <w:rPr>
                <w:rFonts w:ascii="Arial" w:eastAsia="Times New Roman" w:hAnsi="Arial" w:cs="Arial"/>
                <w:lang w:eastAsia="en-GB"/>
              </w:rPr>
              <w:t xml:space="preserve">for </w:t>
            </w:r>
            <w:r w:rsidR="00F77E3A" w:rsidRPr="00F77E3A">
              <w:rPr>
                <w:rFonts w:ascii="Arial" w:eastAsia="Times New Roman" w:hAnsi="Arial" w:cs="Arial"/>
                <w:lang w:eastAsia="en-GB"/>
              </w:rPr>
              <w:t>over 50,000 members</w:t>
            </w:r>
            <w:r w:rsidR="00B578CD">
              <w:rPr>
                <w:rFonts w:ascii="Arial" w:eastAsia="Times New Roman" w:hAnsi="Arial" w:cs="Arial"/>
                <w:lang w:eastAsia="en-GB"/>
              </w:rPr>
              <w:t>.</w:t>
            </w:r>
            <w:r w:rsidR="00F77E3A" w:rsidRPr="00F77E3A">
              <w:rPr>
                <w:rFonts w:ascii="Arial" w:eastAsia="Times New Roman" w:hAnsi="Arial" w:cs="Arial"/>
                <w:lang w:eastAsia="en-GB"/>
              </w:rPr>
              <w:t xml:space="preserve"> </w:t>
            </w:r>
          </w:p>
          <w:p w14:paraId="1D3433F0" w14:textId="77777777" w:rsidR="00836103" w:rsidRDefault="00836103" w:rsidP="00836103">
            <w:pPr>
              <w:spacing w:after="0" w:line="240" w:lineRule="auto"/>
              <w:rPr>
                <w:rFonts w:ascii="Arial" w:eastAsia="Times New Roman" w:hAnsi="Arial" w:cs="Arial"/>
                <w:lang w:eastAsia="en-GB"/>
              </w:rPr>
            </w:pPr>
          </w:p>
          <w:p w14:paraId="532DB50C" w14:textId="2D9803D3" w:rsidR="00F77E3A" w:rsidRDefault="00836103" w:rsidP="00836103">
            <w:pPr>
              <w:spacing w:after="0" w:line="240" w:lineRule="auto"/>
              <w:rPr>
                <w:rFonts w:ascii="Arial" w:eastAsia="Times New Roman" w:hAnsi="Arial" w:cs="Arial"/>
                <w:lang w:eastAsia="en-GB"/>
              </w:rPr>
            </w:pPr>
            <w:r>
              <w:rPr>
                <w:rFonts w:ascii="Arial" w:eastAsia="Times New Roman" w:hAnsi="Arial" w:cs="Arial"/>
                <w:lang w:eastAsia="en-GB"/>
              </w:rPr>
              <w:t xml:space="preserve">Manage the </w:t>
            </w:r>
            <w:r w:rsidR="00F77E3A" w:rsidRPr="00F77E3A">
              <w:rPr>
                <w:rFonts w:ascii="Arial" w:eastAsia="Times New Roman" w:hAnsi="Arial" w:cs="Arial"/>
                <w:lang w:eastAsia="en-GB"/>
              </w:rPr>
              <w:t>Governance for WYPF</w:t>
            </w:r>
            <w:r w:rsidR="00257124">
              <w:rPr>
                <w:rFonts w:ascii="Arial" w:eastAsia="Times New Roman" w:hAnsi="Arial" w:cs="Arial"/>
                <w:lang w:eastAsia="en-GB"/>
              </w:rPr>
              <w:t xml:space="preserve"> and attend external Pension Boards</w:t>
            </w:r>
            <w:r w:rsidR="00B578CD">
              <w:rPr>
                <w:rFonts w:ascii="Arial" w:eastAsia="Times New Roman" w:hAnsi="Arial" w:cs="Arial"/>
                <w:lang w:eastAsia="en-GB"/>
              </w:rPr>
              <w:t xml:space="preserve"> of the </w:t>
            </w:r>
            <w:r w:rsidR="00F77E3A" w:rsidRPr="00F77E3A">
              <w:rPr>
                <w:rFonts w:ascii="Arial" w:eastAsia="Times New Roman" w:hAnsi="Arial" w:cs="Arial"/>
                <w:lang w:eastAsia="en-GB"/>
              </w:rPr>
              <w:t xml:space="preserve">three LGPS </w:t>
            </w:r>
            <w:r w:rsidR="00A564B2">
              <w:rPr>
                <w:rFonts w:ascii="Arial" w:eastAsia="Times New Roman" w:hAnsi="Arial" w:cs="Arial"/>
                <w:lang w:eastAsia="en-GB"/>
              </w:rPr>
              <w:t xml:space="preserve">Funds </w:t>
            </w:r>
            <w:r w:rsidR="00F77E3A" w:rsidRPr="00F77E3A">
              <w:rPr>
                <w:rFonts w:ascii="Arial" w:eastAsia="Times New Roman" w:hAnsi="Arial" w:cs="Arial"/>
                <w:lang w:eastAsia="en-GB"/>
              </w:rPr>
              <w:t xml:space="preserve">and </w:t>
            </w:r>
            <w:r w:rsidR="00A564B2">
              <w:rPr>
                <w:rFonts w:ascii="Arial" w:eastAsia="Times New Roman" w:hAnsi="Arial" w:cs="Arial"/>
                <w:lang w:eastAsia="en-GB"/>
              </w:rPr>
              <w:t xml:space="preserve">the </w:t>
            </w:r>
            <w:r w:rsidR="00F77E3A" w:rsidRPr="00F77E3A">
              <w:rPr>
                <w:rFonts w:ascii="Arial" w:eastAsia="Times New Roman" w:hAnsi="Arial" w:cs="Arial"/>
                <w:lang w:eastAsia="en-GB"/>
              </w:rPr>
              <w:t xml:space="preserve">24 Fire &amp; Rescue Authorities </w:t>
            </w:r>
          </w:p>
          <w:p w14:paraId="4C16A3C9" w14:textId="77777777" w:rsidR="00B578CD" w:rsidRPr="00F77E3A" w:rsidRDefault="00B578CD" w:rsidP="00836103">
            <w:pPr>
              <w:spacing w:after="0" w:line="240" w:lineRule="auto"/>
              <w:rPr>
                <w:rFonts w:ascii="Arial" w:eastAsia="Times New Roman" w:hAnsi="Arial" w:cs="Arial"/>
                <w:lang w:eastAsia="en-GB"/>
              </w:rPr>
            </w:pPr>
          </w:p>
          <w:p w14:paraId="1B877909" w14:textId="647B8844" w:rsidR="00F77E3A" w:rsidRPr="00F77E3A" w:rsidRDefault="003142FB" w:rsidP="003142FB">
            <w:pPr>
              <w:spacing w:after="0" w:line="240" w:lineRule="auto"/>
              <w:rPr>
                <w:rFonts w:ascii="Arial" w:eastAsia="Times New Roman" w:hAnsi="Arial" w:cs="Arial"/>
                <w:lang w:eastAsia="en-GB"/>
              </w:rPr>
            </w:pPr>
            <w:r>
              <w:rPr>
                <w:rFonts w:ascii="Arial" w:eastAsia="Times New Roman" w:hAnsi="Arial" w:cs="Arial"/>
                <w:lang w:eastAsia="en-GB"/>
              </w:rPr>
              <w:t>Responsible for d</w:t>
            </w:r>
            <w:r w:rsidR="00F77E3A" w:rsidRPr="00F77E3A">
              <w:rPr>
                <w:rFonts w:ascii="Arial" w:eastAsia="Times New Roman" w:hAnsi="Arial" w:cs="Arial"/>
                <w:lang w:eastAsia="en-GB"/>
              </w:rPr>
              <w:t>eveloping, implementing and reporting of Key Performance Indicators (KPI) for WYPF, partners and clients for LGPS &amp;FPS</w:t>
            </w:r>
          </w:p>
          <w:p w14:paraId="6FC0C063" w14:textId="77777777" w:rsidR="003142FB" w:rsidRDefault="003142FB" w:rsidP="003142FB">
            <w:pPr>
              <w:spacing w:after="0" w:line="240" w:lineRule="auto"/>
              <w:rPr>
                <w:rFonts w:ascii="Arial" w:eastAsia="Times New Roman" w:hAnsi="Arial" w:cs="Arial"/>
                <w:lang w:eastAsia="en-GB"/>
              </w:rPr>
            </w:pPr>
          </w:p>
          <w:p w14:paraId="67EEB306" w14:textId="77777777" w:rsidR="005B7677" w:rsidRDefault="00F77E3A" w:rsidP="005B7677">
            <w:pPr>
              <w:spacing w:after="0" w:line="240" w:lineRule="auto"/>
              <w:rPr>
                <w:rFonts w:ascii="Arial" w:eastAsia="Times New Roman" w:hAnsi="Arial" w:cs="Arial"/>
                <w:lang w:eastAsia="en-GB"/>
              </w:rPr>
            </w:pPr>
            <w:r w:rsidRPr="00F77E3A">
              <w:rPr>
                <w:rFonts w:ascii="Arial" w:eastAsia="Times New Roman" w:hAnsi="Arial" w:cs="Arial"/>
                <w:lang w:eastAsia="en-GB"/>
              </w:rPr>
              <w:t xml:space="preserve">Attend </w:t>
            </w:r>
            <w:r w:rsidR="00C02A41">
              <w:rPr>
                <w:rFonts w:ascii="Arial" w:eastAsia="Times New Roman" w:hAnsi="Arial" w:cs="Arial"/>
                <w:lang w:eastAsia="en-GB"/>
              </w:rPr>
              <w:t xml:space="preserve">internal and </w:t>
            </w:r>
            <w:r w:rsidR="005B7677">
              <w:rPr>
                <w:rFonts w:ascii="Arial" w:eastAsia="Times New Roman" w:hAnsi="Arial" w:cs="Arial"/>
                <w:lang w:eastAsia="en-GB"/>
              </w:rPr>
              <w:t xml:space="preserve">shared service partners </w:t>
            </w:r>
            <w:r w:rsidRPr="00F77E3A">
              <w:rPr>
                <w:rFonts w:ascii="Arial" w:eastAsia="Times New Roman" w:hAnsi="Arial" w:cs="Arial"/>
                <w:lang w:eastAsia="en-GB"/>
              </w:rPr>
              <w:t xml:space="preserve">Pension Boards, contract meetings and chairing </w:t>
            </w:r>
            <w:r w:rsidR="00C02A41">
              <w:rPr>
                <w:rFonts w:ascii="Arial" w:eastAsia="Times New Roman" w:hAnsi="Arial" w:cs="Arial"/>
                <w:lang w:eastAsia="en-GB"/>
              </w:rPr>
              <w:t xml:space="preserve">Fire </w:t>
            </w:r>
            <w:r w:rsidRPr="00F77E3A">
              <w:rPr>
                <w:rFonts w:ascii="Arial" w:eastAsia="Times New Roman" w:hAnsi="Arial" w:cs="Arial"/>
                <w:lang w:eastAsia="en-GB"/>
              </w:rPr>
              <w:t>client meetings</w:t>
            </w:r>
          </w:p>
          <w:p w14:paraId="60EED97F" w14:textId="77777777" w:rsidR="005B7677" w:rsidRDefault="005B7677" w:rsidP="005B7677">
            <w:pPr>
              <w:spacing w:after="0" w:line="240" w:lineRule="auto"/>
              <w:rPr>
                <w:rFonts w:ascii="Arial" w:eastAsia="Times New Roman" w:hAnsi="Arial" w:cs="Arial"/>
                <w:lang w:eastAsia="en-GB"/>
              </w:rPr>
            </w:pPr>
          </w:p>
          <w:p w14:paraId="6DD8ACE4" w14:textId="4B56EDD5" w:rsidR="00F77E3A" w:rsidRPr="00F77E3A" w:rsidRDefault="00F77E3A" w:rsidP="005B7677">
            <w:pPr>
              <w:spacing w:after="0" w:line="240" w:lineRule="auto"/>
              <w:rPr>
                <w:rFonts w:ascii="Arial" w:eastAsia="Times New Roman" w:hAnsi="Arial" w:cs="Arial"/>
                <w:lang w:eastAsia="en-GB"/>
              </w:rPr>
            </w:pPr>
            <w:r w:rsidRPr="00F77E3A">
              <w:rPr>
                <w:rFonts w:ascii="Arial" w:eastAsia="Times New Roman" w:hAnsi="Arial" w:cs="Arial"/>
                <w:lang w:eastAsia="en-GB"/>
              </w:rPr>
              <w:t>Represent WYPF at national meetings for LGPS &amp; FPS</w:t>
            </w:r>
          </w:p>
          <w:p w14:paraId="0BE44FBC" w14:textId="77777777" w:rsidR="005B7677" w:rsidRDefault="005B7677" w:rsidP="005B7677">
            <w:pPr>
              <w:spacing w:after="0" w:line="240" w:lineRule="auto"/>
              <w:rPr>
                <w:rFonts w:ascii="Arial" w:eastAsia="Times New Roman" w:hAnsi="Arial" w:cs="Arial"/>
                <w:lang w:eastAsia="en-GB"/>
              </w:rPr>
            </w:pPr>
          </w:p>
          <w:p w14:paraId="2C6DA7DB" w14:textId="461AC42A" w:rsidR="00F77E3A" w:rsidRPr="00F77E3A" w:rsidRDefault="00F77E3A" w:rsidP="005B7677">
            <w:pPr>
              <w:spacing w:after="0" w:line="240" w:lineRule="auto"/>
              <w:rPr>
                <w:rFonts w:ascii="Arial" w:eastAsia="Times New Roman" w:hAnsi="Arial" w:cs="Arial"/>
                <w:lang w:eastAsia="en-GB"/>
              </w:rPr>
            </w:pPr>
            <w:r w:rsidRPr="00F77E3A">
              <w:rPr>
                <w:rFonts w:ascii="Arial" w:eastAsia="Times New Roman" w:hAnsi="Arial" w:cs="Arial"/>
                <w:lang w:eastAsia="en-GB"/>
              </w:rPr>
              <w:t xml:space="preserve">Staff budget over </w:t>
            </w:r>
            <w:r w:rsidRPr="00BE3667">
              <w:rPr>
                <w:rFonts w:ascii="Arial" w:eastAsia="Times New Roman" w:hAnsi="Arial" w:cs="Arial"/>
                <w:lang w:eastAsia="en-GB"/>
              </w:rPr>
              <w:t>£</w:t>
            </w:r>
            <w:r w:rsidR="005F33D8" w:rsidRPr="00BE3667">
              <w:rPr>
                <w:rFonts w:ascii="Arial" w:eastAsia="Times New Roman" w:hAnsi="Arial" w:cs="Arial"/>
                <w:lang w:eastAsia="en-GB"/>
              </w:rPr>
              <w:t>1</w:t>
            </w:r>
            <w:r w:rsidRPr="00BE3667">
              <w:rPr>
                <w:rFonts w:ascii="Arial" w:eastAsia="Times New Roman" w:hAnsi="Arial" w:cs="Arial"/>
                <w:lang w:eastAsia="en-GB"/>
              </w:rPr>
              <w:t>.</w:t>
            </w:r>
            <w:r w:rsidR="002B0BB1" w:rsidRPr="00BE3667">
              <w:rPr>
                <w:rFonts w:ascii="Arial" w:eastAsia="Times New Roman" w:hAnsi="Arial" w:cs="Arial"/>
                <w:lang w:eastAsia="en-GB"/>
              </w:rPr>
              <w:t>0</w:t>
            </w:r>
            <w:r w:rsidRPr="00BE3667">
              <w:rPr>
                <w:rFonts w:ascii="Arial" w:eastAsia="Times New Roman" w:hAnsi="Arial" w:cs="Arial"/>
                <w:lang w:eastAsia="en-GB"/>
              </w:rPr>
              <w:t>m</w:t>
            </w:r>
            <w:r w:rsidRPr="00F77E3A">
              <w:rPr>
                <w:rFonts w:ascii="Arial" w:eastAsia="Times New Roman" w:hAnsi="Arial" w:cs="Arial"/>
                <w:lang w:eastAsia="en-GB"/>
              </w:rPr>
              <w:t xml:space="preserve"> per annum</w:t>
            </w:r>
          </w:p>
          <w:p w14:paraId="1786050B" w14:textId="77777777" w:rsidR="00F77E3A" w:rsidRDefault="00F77E3A" w:rsidP="00D33616">
            <w:pPr>
              <w:spacing w:after="0" w:line="240" w:lineRule="auto"/>
              <w:rPr>
                <w:rFonts w:ascii="Arial" w:eastAsia="Times New Roman" w:hAnsi="Arial" w:cs="Arial"/>
                <w:lang w:eastAsia="en-GB"/>
              </w:rPr>
            </w:pPr>
          </w:p>
          <w:p w14:paraId="66F1208D" w14:textId="1FDC2C75" w:rsidR="005B7677" w:rsidRDefault="005B7677" w:rsidP="005B7677">
            <w:pPr>
              <w:spacing w:after="0" w:line="240" w:lineRule="auto"/>
              <w:rPr>
                <w:rFonts w:ascii="Arial" w:eastAsia="Times New Roman" w:hAnsi="Arial" w:cs="Arial"/>
                <w:lang w:eastAsia="en-GB"/>
              </w:rPr>
            </w:pPr>
            <w:r>
              <w:rPr>
                <w:rFonts w:ascii="Arial" w:eastAsia="Times New Roman" w:hAnsi="Arial" w:cs="Arial"/>
                <w:lang w:eastAsia="en-GB"/>
              </w:rPr>
              <w:t>Responsible for responding to all FOI and SAR requests received by the Fund,</w:t>
            </w:r>
            <w:r w:rsidRPr="005B7677">
              <w:rPr>
                <w:rFonts w:ascii="Arial" w:eastAsia="Times New Roman" w:hAnsi="Arial" w:cs="Arial"/>
                <w:lang w:eastAsia="en-GB"/>
              </w:rPr>
              <w:t xml:space="preserve"> within regulatory timescales</w:t>
            </w:r>
            <w:r>
              <w:rPr>
                <w:rFonts w:ascii="Arial" w:eastAsia="Times New Roman" w:hAnsi="Arial" w:cs="Arial"/>
                <w:lang w:eastAsia="en-GB"/>
              </w:rPr>
              <w:t>.</w:t>
            </w:r>
          </w:p>
          <w:p w14:paraId="3C5EA6AC" w14:textId="77777777" w:rsidR="005B7677" w:rsidRDefault="005B7677" w:rsidP="005B7677">
            <w:pPr>
              <w:spacing w:after="0" w:line="240" w:lineRule="auto"/>
              <w:rPr>
                <w:rFonts w:ascii="Arial" w:eastAsia="Times New Roman" w:hAnsi="Arial" w:cs="Arial"/>
                <w:lang w:eastAsia="en-GB"/>
              </w:rPr>
            </w:pPr>
          </w:p>
          <w:p w14:paraId="4205F821" w14:textId="0A27C618" w:rsidR="007F698C" w:rsidRPr="00F64C8D" w:rsidRDefault="005B7677" w:rsidP="00D33616">
            <w:pPr>
              <w:spacing w:after="0" w:line="240" w:lineRule="auto"/>
              <w:rPr>
                <w:rFonts w:ascii="Arial" w:eastAsia="Times New Roman" w:hAnsi="Arial" w:cs="Arial"/>
                <w:lang w:eastAsia="en-GB"/>
              </w:rPr>
            </w:pPr>
            <w:r w:rsidRPr="005B7677">
              <w:rPr>
                <w:rFonts w:ascii="Arial" w:eastAsia="Times New Roman" w:hAnsi="Arial" w:cs="Arial"/>
                <w:lang w:eastAsia="en-GB"/>
              </w:rPr>
              <w:t xml:space="preserve">Highly complex general pension legislation e.g. Pension Dashboard, Fire authority legislation plus GDPR, FOI, unauthorised disclosure of which would prejudice the interests of the </w:t>
            </w:r>
            <w:r>
              <w:rPr>
                <w:rFonts w:ascii="Arial" w:eastAsia="Times New Roman" w:hAnsi="Arial" w:cs="Arial"/>
                <w:lang w:eastAsia="en-GB"/>
              </w:rPr>
              <w:t xml:space="preserve">Fund </w:t>
            </w:r>
            <w:r w:rsidRPr="005B7677">
              <w:rPr>
                <w:rFonts w:ascii="Arial" w:eastAsia="Times New Roman" w:hAnsi="Arial" w:cs="Arial"/>
                <w:lang w:eastAsia="en-GB"/>
              </w:rPr>
              <w:t>and led to regulatory fines.</w:t>
            </w:r>
          </w:p>
          <w:p w14:paraId="15ACE8B4" w14:textId="27B8C5DC" w:rsidR="00A47A5E" w:rsidRPr="00D40925" w:rsidRDefault="00CA2E6E" w:rsidP="00CA2E6E">
            <w:pPr>
              <w:spacing w:after="0" w:line="240" w:lineRule="auto"/>
              <w:rPr>
                <w:rFonts w:ascii="Arial" w:eastAsia="Times New Roman" w:hAnsi="Arial" w:cs="Arial"/>
                <w:color w:val="FF0000"/>
                <w:lang w:eastAsia="en-GB"/>
              </w:rPr>
            </w:pPr>
            <w:r w:rsidRPr="00D40925">
              <w:rPr>
                <w:rFonts w:ascii="Arial" w:eastAsia="Times New Roman" w:hAnsi="Arial" w:cs="Arial"/>
                <w:lang w:eastAsia="en-GB"/>
              </w:rPr>
              <w:t xml:space="preserve"> </w:t>
            </w:r>
          </w:p>
        </w:tc>
      </w:tr>
    </w:tbl>
    <w:p w14:paraId="31D142C6" w14:textId="77777777" w:rsidR="008F7AB1" w:rsidRDefault="008F7AB1"/>
    <w:tbl>
      <w:tblPr>
        <w:tblW w:w="10488" w:type="dxa"/>
        <w:tblInd w:w="93" w:type="dxa"/>
        <w:tblLook w:val="04A0" w:firstRow="1" w:lastRow="0" w:firstColumn="1" w:lastColumn="0" w:noHBand="0" w:noVBand="1"/>
      </w:tblPr>
      <w:tblGrid>
        <w:gridCol w:w="10488"/>
      </w:tblGrid>
      <w:tr w:rsidR="00EB1C60" w:rsidRPr="00A47A5E" w14:paraId="2B990E11" w14:textId="77777777" w:rsidTr="00EB1C60">
        <w:trPr>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tcPr>
          <w:p w14:paraId="6043FEF6" w14:textId="41FC5E3D" w:rsidR="00EB1C60" w:rsidRPr="00EB1C60" w:rsidRDefault="0082180B" w:rsidP="00EB1C60">
            <w:pPr>
              <w:spacing w:after="0" w:line="240" w:lineRule="auto"/>
              <w:rPr>
                <w:rFonts w:ascii="Arial" w:eastAsia="Times New Roman" w:hAnsi="Arial" w:cs="Arial"/>
                <w:b/>
                <w:bCs/>
                <w:color w:val="FFFFFF" w:themeColor="background1"/>
                <w:sz w:val="24"/>
                <w:szCs w:val="24"/>
                <w:lang w:eastAsia="en-GB"/>
              </w:rPr>
            </w:pPr>
            <w:bookmarkStart w:id="0" w:name="_Hlk29819215"/>
            <w:r>
              <w:rPr>
                <w:rFonts w:ascii="Arial" w:eastAsia="Times New Roman" w:hAnsi="Arial" w:cs="Arial"/>
                <w:b/>
                <w:bCs/>
                <w:color w:val="FFFFFF" w:themeColor="background1"/>
                <w:lang w:eastAsia="en-GB"/>
              </w:rPr>
              <w:t>Structure Chart (role of direct reports)</w:t>
            </w:r>
          </w:p>
        </w:tc>
      </w:tr>
      <w:tr w:rsidR="00F80425" w:rsidRPr="00A47A5E" w14:paraId="685F2685" w14:textId="77777777" w:rsidTr="00C07862">
        <w:trPr>
          <w:trHeight w:val="283"/>
        </w:trPr>
        <w:tc>
          <w:tcPr>
            <w:tcW w:w="10488" w:type="dxa"/>
            <w:tcBorders>
              <w:top w:val="single" w:sz="8" w:space="0" w:color="auto"/>
              <w:left w:val="single" w:sz="8" w:space="0" w:color="auto"/>
              <w:bottom w:val="single" w:sz="8" w:space="0" w:color="auto"/>
              <w:right w:val="single" w:sz="8" w:space="0" w:color="000000"/>
            </w:tcBorders>
            <w:vAlign w:val="center"/>
          </w:tcPr>
          <w:p w14:paraId="5F7F1DFF" w14:textId="77777777" w:rsidR="00D37392" w:rsidRDefault="00D37392" w:rsidP="00564F0F">
            <w:pPr>
              <w:spacing w:after="0" w:line="240" w:lineRule="auto"/>
              <w:rPr>
                <w:rFonts w:ascii="Arial" w:eastAsia="Times New Roman" w:hAnsi="Arial" w:cs="Arial"/>
                <w:sz w:val="20"/>
                <w:szCs w:val="20"/>
                <w:lang w:eastAsia="en-GB"/>
              </w:rPr>
            </w:pPr>
          </w:p>
          <w:p w14:paraId="4AF9B344" w14:textId="73A853F0" w:rsidR="00F80425" w:rsidRPr="00564F0F" w:rsidRDefault="00D37392" w:rsidP="00564F0F">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inline distT="0" distB="0" distL="0" distR="0" wp14:anchorId="34D578F6" wp14:editId="3B3072E7">
                  <wp:extent cx="6457950" cy="3741420"/>
                  <wp:effectExtent l="38100" t="0" r="19050" b="0"/>
                  <wp:docPr id="69092036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C01F5D" w:rsidRPr="00A47A5E" w14:paraId="69A7AAA4" w14:textId="77777777" w:rsidTr="00EB1C60">
        <w:trPr>
          <w:trHeight w:val="102"/>
        </w:trPr>
        <w:tc>
          <w:tcPr>
            <w:tcW w:w="10488" w:type="dxa"/>
            <w:tcBorders>
              <w:top w:val="nil"/>
              <w:left w:val="nil"/>
              <w:bottom w:val="nil"/>
              <w:right w:val="nil"/>
            </w:tcBorders>
            <w:vAlign w:val="center"/>
            <w:hideMark/>
          </w:tcPr>
          <w:p w14:paraId="2317F891"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p>
        </w:tc>
      </w:tr>
      <w:bookmarkEnd w:id="0"/>
    </w:tbl>
    <w:p w14:paraId="31020891" w14:textId="77777777" w:rsidR="002325B1" w:rsidRDefault="002325B1" w:rsidP="001405CA"/>
    <w:tbl>
      <w:tblPr>
        <w:tblW w:w="10488" w:type="dxa"/>
        <w:tblInd w:w="93" w:type="dxa"/>
        <w:tblLook w:val="04A0" w:firstRow="1" w:lastRow="0" w:firstColumn="1" w:lastColumn="0" w:noHBand="0" w:noVBand="1"/>
      </w:tblPr>
      <w:tblGrid>
        <w:gridCol w:w="10488"/>
      </w:tblGrid>
      <w:tr w:rsidR="001405CA" w:rsidRPr="00A47A5E" w14:paraId="46EC18F1" w14:textId="77777777" w:rsidTr="005D1E4C">
        <w:trPr>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tcPr>
          <w:p w14:paraId="11AA2221" w14:textId="7CB7E933" w:rsidR="001405CA" w:rsidRPr="00EB1C60" w:rsidRDefault="001405CA" w:rsidP="005D1E4C">
            <w:pPr>
              <w:spacing w:after="0" w:line="240" w:lineRule="auto"/>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lang w:eastAsia="en-GB"/>
              </w:rPr>
              <w:t xml:space="preserve">Key </w:t>
            </w:r>
            <w:r w:rsidR="00536113">
              <w:rPr>
                <w:rFonts w:ascii="Arial" w:eastAsia="Times New Roman" w:hAnsi="Arial" w:cs="Arial"/>
                <w:b/>
                <w:bCs/>
                <w:color w:val="FFFFFF" w:themeColor="background1"/>
                <w:lang w:eastAsia="en-GB"/>
              </w:rPr>
              <w:t xml:space="preserve">benchmarked </w:t>
            </w:r>
            <w:r>
              <w:rPr>
                <w:rFonts w:ascii="Arial" w:eastAsia="Times New Roman" w:hAnsi="Arial" w:cs="Arial"/>
                <w:b/>
                <w:bCs/>
                <w:color w:val="FFFFFF" w:themeColor="background1"/>
                <w:lang w:eastAsia="en-GB"/>
              </w:rPr>
              <w:t>competencies</w:t>
            </w:r>
            <w:r w:rsidR="00536113">
              <w:rPr>
                <w:rFonts w:ascii="Arial" w:eastAsia="Times New Roman" w:hAnsi="Arial" w:cs="Arial"/>
                <w:b/>
                <w:bCs/>
                <w:color w:val="FFFFFF" w:themeColor="background1"/>
                <w:lang w:eastAsia="en-GB"/>
              </w:rPr>
              <w:t xml:space="preserve">, traits and motives </w:t>
            </w:r>
            <w:r w:rsidR="00DF0213">
              <w:rPr>
                <w:rFonts w:ascii="Arial" w:eastAsia="Times New Roman" w:hAnsi="Arial" w:cs="Arial"/>
                <w:b/>
                <w:bCs/>
                <w:color w:val="FFFFFF" w:themeColor="background1"/>
                <w:lang w:eastAsia="en-GB"/>
              </w:rPr>
              <w:t>required to successfully deliver the role (not required for JE.  Informs re</w:t>
            </w:r>
            <w:r w:rsidR="00416793">
              <w:rPr>
                <w:rFonts w:ascii="Arial" w:eastAsia="Times New Roman" w:hAnsi="Arial" w:cs="Arial"/>
                <w:b/>
                <w:bCs/>
                <w:color w:val="FFFFFF" w:themeColor="background1"/>
                <w:lang w:eastAsia="en-GB"/>
              </w:rPr>
              <w:t>cruitment</w:t>
            </w:r>
            <w:r w:rsidR="00DF0213">
              <w:rPr>
                <w:rFonts w:ascii="Arial" w:eastAsia="Times New Roman" w:hAnsi="Arial" w:cs="Arial"/>
                <w:b/>
                <w:bCs/>
                <w:color w:val="FFFFFF" w:themeColor="background1"/>
                <w:lang w:eastAsia="en-GB"/>
              </w:rPr>
              <w:t>, succession planning, development and</w:t>
            </w:r>
            <w:r w:rsidR="004C60A9">
              <w:rPr>
                <w:rFonts w:ascii="Arial" w:eastAsia="Times New Roman" w:hAnsi="Arial" w:cs="Arial"/>
                <w:b/>
                <w:bCs/>
                <w:color w:val="FFFFFF" w:themeColor="background1"/>
                <w:lang w:eastAsia="en-GB"/>
              </w:rPr>
              <w:t xml:space="preserve"> performance management</w:t>
            </w:r>
            <w:r w:rsidR="00DF0213">
              <w:rPr>
                <w:rFonts w:ascii="Arial" w:eastAsia="Times New Roman" w:hAnsi="Arial" w:cs="Arial"/>
                <w:b/>
                <w:bCs/>
                <w:color w:val="FFFFFF" w:themeColor="background1"/>
                <w:lang w:eastAsia="en-GB"/>
              </w:rPr>
              <w:t xml:space="preserve"> </w:t>
            </w:r>
          </w:p>
        </w:tc>
      </w:tr>
      <w:tr w:rsidR="00F80425" w:rsidRPr="00A47A5E" w14:paraId="5CD1DF61" w14:textId="77777777" w:rsidTr="00A84B5E">
        <w:trPr>
          <w:trHeight w:val="283"/>
        </w:trPr>
        <w:tc>
          <w:tcPr>
            <w:tcW w:w="10488" w:type="dxa"/>
            <w:tcBorders>
              <w:top w:val="single" w:sz="8" w:space="0" w:color="auto"/>
              <w:left w:val="single" w:sz="8" w:space="0" w:color="auto"/>
              <w:bottom w:val="single" w:sz="8" w:space="0" w:color="auto"/>
              <w:right w:val="single" w:sz="8" w:space="0" w:color="000000"/>
            </w:tcBorders>
            <w:vAlign w:val="center"/>
          </w:tcPr>
          <w:p w14:paraId="23089F23" w14:textId="77777777" w:rsidR="00F80425" w:rsidRDefault="00F80425" w:rsidP="005D1E4C">
            <w:pPr>
              <w:spacing w:after="0" w:line="240" w:lineRule="auto"/>
              <w:rPr>
                <w:rFonts w:ascii="Arial" w:eastAsia="Times New Roman" w:hAnsi="Arial" w:cs="Arial"/>
                <w:sz w:val="20"/>
                <w:szCs w:val="20"/>
                <w:lang w:eastAsia="en-GB"/>
              </w:rPr>
            </w:pPr>
          </w:p>
          <w:p w14:paraId="1CCDB5DE" w14:textId="0DD6361F" w:rsidR="00F80425" w:rsidRDefault="00F04288" w:rsidP="005D1E4C">
            <w:pPr>
              <w:spacing w:after="0" w:line="240" w:lineRule="auto"/>
              <w:rPr>
                <w:rFonts w:ascii="Arial" w:hAnsi="Arial"/>
              </w:rPr>
            </w:pPr>
            <w:r w:rsidRPr="007E28B2">
              <w:rPr>
                <w:rFonts w:ascii="Arial Bold" w:hAnsi="Arial Bold"/>
                <w:b/>
                <w:szCs w:val="16"/>
              </w:rPr>
              <w:t xml:space="preserve">Operates with Strategic Awareness </w:t>
            </w:r>
            <w:r w:rsidRPr="007E28B2">
              <w:rPr>
                <w:rFonts w:ascii="Arial" w:hAnsi="Arial"/>
                <w:szCs w:val="16"/>
              </w:rPr>
              <w:t>Our managers</w:t>
            </w:r>
            <w:r w:rsidRPr="007E28B2">
              <w:rPr>
                <w:rFonts w:ascii="Arial Bold" w:hAnsi="Arial Bold"/>
                <w:b/>
                <w:szCs w:val="16"/>
              </w:rPr>
              <w:t xml:space="preserve"> </w:t>
            </w:r>
            <w:r w:rsidRPr="007E28B2">
              <w:rPr>
                <w:rFonts w:ascii="Arial" w:hAnsi="Arial"/>
              </w:rPr>
              <w:t xml:space="preserve">work with corporate priorities and policies in a </w:t>
            </w:r>
            <w:proofErr w:type="gramStart"/>
            <w:r w:rsidRPr="007E28B2">
              <w:rPr>
                <w:rFonts w:ascii="Arial" w:hAnsi="Arial"/>
              </w:rPr>
              <w:t>joined up</w:t>
            </w:r>
            <w:proofErr w:type="gramEnd"/>
            <w:r w:rsidRPr="007E28B2">
              <w:rPr>
                <w:rFonts w:ascii="Arial" w:hAnsi="Arial"/>
              </w:rPr>
              <w:t xml:space="preserve"> way with others, internally and externally. Works democratically, transparently and accountably.</w:t>
            </w:r>
          </w:p>
          <w:p w14:paraId="1E82BEA0" w14:textId="77777777" w:rsidR="00F04288" w:rsidRDefault="00F04288" w:rsidP="005D1E4C">
            <w:pPr>
              <w:spacing w:after="0" w:line="240" w:lineRule="auto"/>
              <w:rPr>
                <w:rFonts w:ascii="Arial" w:eastAsia="Times New Roman" w:hAnsi="Arial" w:cs="Arial"/>
                <w:sz w:val="20"/>
                <w:szCs w:val="20"/>
                <w:lang w:eastAsia="en-GB"/>
              </w:rPr>
            </w:pPr>
          </w:p>
          <w:p w14:paraId="27C35848" w14:textId="0C1E9A20" w:rsidR="00F04288" w:rsidRDefault="00F04288" w:rsidP="005D1E4C">
            <w:pPr>
              <w:spacing w:after="0" w:line="240" w:lineRule="auto"/>
              <w:rPr>
                <w:rFonts w:ascii="Arial" w:hAnsi="Arial"/>
                <w:szCs w:val="20"/>
              </w:rPr>
            </w:pPr>
            <w:r w:rsidRPr="007E28B2">
              <w:rPr>
                <w:rFonts w:ascii="Arial Bold" w:hAnsi="Arial Bold"/>
                <w:b/>
                <w:szCs w:val="16"/>
              </w:rPr>
              <w:t xml:space="preserve">Practices Appropriate Leadership </w:t>
            </w:r>
            <w:r w:rsidRPr="007E28B2">
              <w:rPr>
                <w:rFonts w:ascii="Arial" w:hAnsi="Arial"/>
                <w:szCs w:val="20"/>
              </w:rPr>
              <w:t xml:space="preserve">Our managers motivate their staff to exceed expectations through raising their awareness of goals and moving them beyond </w:t>
            </w:r>
            <w:proofErr w:type="spellStart"/>
            <w:r w:rsidRPr="007E28B2">
              <w:rPr>
                <w:rFonts w:ascii="Arial" w:hAnsi="Arial"/>
                <w:szCs w:val="20"/>
              </w:rPr>
              <w:t>self interest</w:t>
            </w:r>
            <w:proofErr w:type="spellEnd"/>
            <w:r w:rsidRPr="007E28B2">
              <w:rPr>
                <w:rFonts w:ascii="Arial" w:hAnsi="Arial"/>
                <w:szCs w:val="20"/>
              </w:rPr>
              <w:t xml:space="preserve"> for the sake of the team or service. They consider serving the </w:t>
            </w:r>
            <w:proofErr w:type="gramStart"/>
            <w:r w:rsidRPr="007E28B2">
              <w:rPr>
                <w:rFonts w:ascii="Arial" w:hAnsi="Arial"/>
                <w:szCs w:val="20"/>
              </w:rPr>
              <w:t>District</w:t>
            </w:r>
            <w:proofErr w:type="gramEnd"/>
            <w:r w:rsidRPr="007E28B2">
              <w:rPr>
                <w:rFonts w:ascii="Arial" w:hAnsi="Arial"/>
                <w:szCs w:val="20"/>
              </w:rPr>
              <w:t xml:space="preserve"> in all that they do.</w:t>
            </w:r>
          </w:p>
          <w:p w14:paraId="0A030F73" w14:textId="77777777" w:rsidR="00F04288" w:rsidRDefault="00F04288" w:rsidP="005D1E4C">
            <w:pPr>
              <w:spacing w:after="0" w:line="240" w:lineRule="auto"/>
              <w:rPr>
                <w:rFonts w:ascii="Arial" w:hAnsi="Arial"/>
                <w:szCs w:val="20"/>
              </w:rPr>
            </w:pPr>
          </w:p>
          <w:p w14:paraId="362C4650" w14:textId="7AA5F210" w:rsidR="00F04288" w:rsidRDefault="00F04288" w:rsidP="005D1E4C">
            <w:pPr>
              <w:spacing w:after="0" w:line="240" w:lineRule="auto"/>
              <w:rPr>
                <w:rFonts w:ascii="Arial" w:hAnsi="Arial"/>
                <w:bCs/>
                <w:szCs w:val="20"/>
              </w:rPr>
            </w:pPr>
            <w:r w:rsidRPr="007E28B2">
              <w:rPr>
                <w:rFonts w:ascii="Arial Bold" w:hAnsi="Arial Bold"/>
                <w:b/>
                <w:szCs w:val="16"/>
              </w:rPr>
              <w:t xml:space="preserve">Delivering Successful Performance </w:t>
            </w:r>
            <w:r w:rsidRPr="007E28B2">
              <w:rPr>
                <w:rFonts w:ascii="Arial" w:hAnsi="Arial"/>
                <w:bCs/>
                <w:szCs w:val="20"/>
              </w:rPr>
              <w:t xml:space="preserve">Our managers monitor performance of services, teams &amp; individuals against targets &amp; celebrate great performance. They promote the </w:t>
            </w:r>
            <w:proofErr w:type="gramStart"/>
            <w:r w:rsidRPr="007E28B2">
              <w:rPr>
                <w:rFonts w:ascii="Arial" w:hAnsi="Arial"/>
                <w:bCs/>
                <w:szCs w:val="20"/>
              </w:rPr>
              <w:t>District’s</w:t>
            </w:r>
            <w:proofErr w:type="gramEnd"/>
            <w:r w:rsidRPr="007E28B2">
              <w:rPr>
                <w:rFonts w:ascii="Arial" w:hAnsi="Arial"/>
                <w:bCs/>
                <w:szCs w:val="20"/>
              </w:rPr>
              <w:t xml:space="preserve"> vision &amp; work to achieve Council’s values &amp; agreed outcomes</w:t>
            </w:r>
          </w:p>
          <w:p w14:paraId="13DE763D" w14:textId="77777777" w:rsidR="00F04288" w:rsidRDefault="00F04288" w:rsidP="005D1E4C">
            <w:pPr>
              <w:spacing w:after="0" w:line="240" w:lineRule="auto"/>
              <w:rPr>
                <w:rFonts w:ascii="Arial" w:hAnsi="Arial"/>
                <w:bCs/>
                <w:szCs w:val="20"/>
              </w:rPr>
            </w:pPr>
          </w:p>
          <w:p w14:paraId="54B71518" w14:textId="42144345" w:rsidR="00F04288" w:rsidRDefault="00F04288" w:rsidP="00BE3667">
            <w:pPr>
              <w:ind w:right="-154"/>
              <w:rPr>
                <w:rFonts w:ascii="Arial" w:hAnsi="Arial" w:cs="Arial"/>
              </w:rPr>
            </w:pPr>
            <w:r w:rsidRPr="00621F43">
              <w:rPr>
                <w:rFonts w:ascii="Arial" w:hAnsi="Arial" w:cs="Arial"/>
              </w:rPr>
              <w:t xml:space="preserve">Must be able to perform all duties and tasks with reasonable adjustment, where appropriate, in accordance with the Equality Act 2010 in relation to Disability Provisions. </w:t>
            </w:r>
          </w:p>
          <w:p w14:paraId="79FB2AC5" w14:textId="19CF173B" w:rsidR="00F04288" w:rsidRDefault="00F04288" w:rsidP="00BE3667">
            <w:pPr>
              <w:spacing w:after="0" w:line="240" w:lineRule="auto"/>
              <w:rPr>
                <w:rFonts w:ascii="Arial" w:hAnsi="Arial"/>
                <w:szCs w:val="20"/>
              </w:rPr>
            </w:pPr>
            <w:r w:rsidRPr="005D0478">
              <w:rPr>
                <w:rFonts w:ascii="Arial" w:hAnsi="Arial" w:cs="Arial"/>
              </w:rPr>
              <w:t>Must be prepared to travel to address or participate in meetings, liaise with staff working in remote offices, undertake training both within and outside West Yorkshire. Must be able to work flexible hours as required by the needs of the service</w:t>
            </w:r>
          </w:p>
          <w:p w14:paraId="53A7A147" w14:textId="77777777" w:rsidR="00F04288" w:rsidRDefault="00F04288" w:rsidP="00BE3667">
            <w:pPr>
              <w:spacing w:after="0" w:line="240" w:lineRule="auto"/>
              <w:rPr>
                <w:rFonts w:ascii="Arial" w:eastAsia="Times New Roman" w:hAnsi="Arial" w:cs="Arial"/>
                <w:sz w:val="20"/>
                <w:szCs w:val="20"/>
                <w:lang w:eastAsia="en-GB"/>
              </w:rPr>
            </w:pPr>
          </w:p>
          <w:p w14:paraId="5725B65D" w14:textId="04B60F1A" w:rsidR="00F80425" w:rsidRPr="001422CB" w:rsidRDefault="00F04288" w:rsidP="00BE3667">
            <w:pPr>
              <w:ind w:right="-874"/>
              <w:rPr>
                <w:rFonts w:ascii="Arial" w:hAnsi="Arial" w:cs="Arial"/>
              </w:rPr>
            </w:pPr>
            <w:r w:rsidRPr="001422CB">
              <w:rPr>
                <w:rFonts w:ascii="Arial" w:hAnsi="Arial" w:cs="Arial"/>
              </w:rPr>
              <w:t xml:space="preserve">The post will </w:t>
            </w:r>
            <w:r w:rsidR="00F64C8D" w:rsidRPr="001422CB">
              <w:rPr>
                <w:rFonts w:ascii="Arial" w:hAnsi="Arial" w:cs="Arial"/>
              </w:rPr>
              <w:t xml:space="preserve">be </w:t>
            </w:r>
            <w:r w:rsidR="001422CB" w:rsidRPr="001422CB">
              <w:rPr>
                <w:rFonts w:ascii="Arial" w:hAnsi="Arial" w:cs="Arial"/>
              </w:rPr>
              <w:t>subject to a DBS check.</w:t>
            </w:r>
          </w:p>
        </w:tc>
      </w:tr>
    </w:tbl>
    <w:p w14:paraId="35B3A1F7" w14:textId="6F5519F1" w:rsidR="00A47A5E" w:rsidRDefault="00A47A5E" w:rsidP="001422CB"/>
    <w:sectPr w:rsidR="00A47A5E" w:rsidSect="001273C2">
      <w:headerReference w:type="default" r:id="rId16"/>
      <w:pgSz w:w="11906" w:h="16838"/>
      <w:pgMar w:top="851" w:right="567" w:bottom="851" w:left="567"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EAA1C" w14:textId="77777777" w:rsidR="006C0CFB" w:rsidRDefault="006C0CFB" w:rsidP="001273C2">
      <w:pPr>
        <w:spacing w:after="0" w:line="240" w:lineRule="auto"/>
      </w:pPr>
      <w:r>
        <w:separator/>
      </w:r>
    </w:p>
  </w:endnote>
  <w:endnote w:type="continuationSeparator" w:id="0">
    <w:p w14:paraId="07917916" w14:textId="77777777" w:rsidR="006C0CFB" w:rsidRDefault="006C0CFB" w:rsidP="00127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007F" w14:textId="77777777" w:rsidR="006C0CFB" w:rsidRDefault="006C0CFB" w:rsidP="001273C2">
      <w:pPr>
        <w:spacing w:after="0" w:line="240" w:lineRule="auto"/>
      </w:pPr>
      <w:r>
        <w:separator/>
      </w:r>
    </w:p>
  </w:footnote>
  <w:footnote w:type="continuationSeparator" w:id="0">
    <w:p w14:paraId="5237F6F3" w14:textId="77777777" w:rsidR="006C0CFB" w:rsidRDefault="006C0CFB" w:rsidP="00127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3EE4" w14:textId="4F9ACAA8" w:rsidR="001273C2" w:rsidRPr="001273C2" w:rsidRDefault="00911BBC" w:rsidP="00E15858">
    <w:pPr>
      <w:pStyle w:val="Header"/>
      <w:jc w:val="center"/>
      <w:rPr>
        <w:i/>
        <w:iCs/>
        <w:color w:val="7F7F7F" w:themeColor="text1" w:themeTint="80"/>
      </w:rPr>
    </w:pPr>
    <w:r>
      <w:rPr>
        <w:i/>
        <w:iCs/>
        <w:color w:val="7F7F7F" w:themeColor="text1" w:themeTint="80"/>
      </w:rPr>
      <w:t>Bradford City Council KF Role Profile</w:t>
    </w:r>
    <w:r w:rsidR="00E61F44">
      <w:rPr>
        <w:i/>
        <w:iCs/>
        <w:color w:val="7F7F7F" w:themeColor="text1" w:themeTint="80"/>
      </w:rPr>
      <w:t xml:space="preserve"> </w:t>
    </w:r>
    <w:r w:rsidR="001405CA">
      <w:rPr>
        <w:i/>
        <w:iCs/>
        <w:color w:val="7F7F7F" w:themeColor="text1" w:themeTint="80"/>
      </w:rPr>
      <w:t xml:space="preserve">March </w:t>
    </w:r>
    <w:r w:rsidR="00E61F44">
      <w:rPr>
        <w:i/>
        <w:iCs/>
        <w:color w:val="7F7F7F" w:themeColor="text1" w:themeTint="80"/>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C17"/>
    <w:multiLevelType w:val="hybridMultilevel"/>
    <w:tmpl w:val="EFB8FF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B20B5F"/>
    <w:multiLevelType w:val="hybridMultilevel"/>
    <w:tmpl w:val="C1C8A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97F6B62"/>
    <w:multiLevelType w:val="hybridMultilevel"/>
    <w:tmpl w:val="CAC2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967DAD"/>
    <w:multiLevelType w:val="hybridMultilevel"/>
    <w:tmpl w:val="65805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850863"/>
    <w:multiLevelType w:val="hybridMultilevel"/>
    <w:tmpl w:val="4B3E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DBC0BE2"/>
    <w:multiLevelType w:val="hybridMultilevel"/>
    <w:tmpl w:val="2E248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495E36"/>
    <w:multiLevelType w:val="hybridMultilevel"/>
    <w:tmpl w:val="D558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B4550A"/>
    <w:multiLevelType w:val="hybridMultilevel"/>
    <w:tmpl w:val="EFD447F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4E58ED"/>
    <w:multiLevelType w:val="hybridMultilevel"/>
    <w:tmpl w:val="6D920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C773BF"/>
    <w:multiLevelType w:val="hybridMultilevel"/>
    <w:tmpl w:val="FAF67478"/>
    <w:lvl w:ilvl="0" w:tplc="A672DDB8">
      <w:start w:val="1"/>
      <w:numFmt w:val="bullet"/>
      <w:lvlText w:val=""/>
      <w:lvlJc w:val="left"/>
      <w:pPr>
        <w:ind w:left="720" w:hanging="360"/>
      </w:pPr>
      <w:rPr>
        <w:rFonts w:ascii="Symbol" w:hAnsi="Symbol" w:hint="default"/>
        <w:b/>
        <w:i w:val="0"/>
        <w:color w:val="00ADE2"/>
        <w:w w:val="1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151184">
    <w:abstractNumId w:val="9"/>
  </w:num>
  <w:num w:numId="2" w16cid:durableId="1926260588">
    <w:abstractNumId w:val="1"/>
  </w:num>
  <w:num w:numId="3" w16cid:durableId="558636114">
    <w:abstractNumId w:val="4"/>
  </w:num>
  <w:num w:numId="4" w16cid:durableId="647828281">
    <w:abstractNumId w:val="2"/>
  </w:num>
  <w:num w:numId="5" w16cid:durableId="916131224">
    <w:abstractNumId w:val="0"/>
  </w:num>
  <w:num w:numId="6" w16cid:durableId="1751274373">
    <w:abstractNumId w:val="6"/>
  </w:num>
  <w:num w:numId="7" w16cid:durableId="230509869">
    <w:abstractNumId w:val="7"/>
  </w:num>
  <w:num w:numId="8" w16cid:durableId="1744135064">
    <w:abstractNumId w:val="5"/>
  </w:num>
  <w:num w:numId="9" w16cid:durableId="817916345">
    <w:abstractNumId w:val="3"/>
  </w:num>
  <w:num w:numId="10" w16cid:durableId="8831002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5E"/>
    <w:rsid w:val="000370CB"/>
    <w:rsid w:val="00074607"/>
    <w:rsid w:val="000826F8"/>
    <w:rsid w:val="0008464E"/>
    <w:rsid w:val="00090B72"/>
    <w:rsid w:val="00092848"/>
    <w:rsid w:val="00093D74"/>
    <w:rsid w:val="00094F2C"/>
    <w:rsid w:val="000A01D9"/>
    <w:rsid w:val="000A6831"/>
    <w:rsid w:val="000B4138"/>
    <w:rsid w:val="000C1A3D"/>
    <w:rsid w:val="000C41DE"/>
    <w:rsid w:val="000C53B5"/>
    <w:rsid w:val="000D0A04"/>
    <w:rsid w:val="000D1A4C"/>
    <w:rsid w:val="000E28D8"/>
    <w:rsid w:val="000E69C1"/>
    <w:rsid w:val="000F1D1B"/>
    <w:rsid w:val="00122E25"/>
    <w:rsid w:val="0012311D"/>
    <w:rsid w:val="001273C2"/>
    <w:rsid w:val="00131461"/>
    <w:rsid w:val="001405CA"/>
    <w:rsid w:val="00142197"/>
    <w:rsid w:val="001422CB"/>
    <w:rsid w:val="00154967"/>
    <w:rsid w:val="00164621"/>
    <w:rsid w:val="00180D8E"/>
    <w:rsid w:val="0018136C"/>
    <w:rsid w:val="00181C0F"/>
    <w:rsid w:val="001A79BA"/>
    <w:rsid w:val="001B6563"/>
    <w:rsid w:val="001C30D2"/>
    <w:rsid w:val="001F65D3"/>
    <w:rsid w:val="001F7865"/>
    <w:rsid w:val="0021090E"/>
    <w:rsid w:val="00216BC9"/>
    <w:rsid w:val="0022145E"/>
    <w:rsid w:val="0022164A"/>
    <w:rsid w:val="002257ED"/>
    <w:rsid w:val="002325B1"/>
    <w:rsid w:val="00252D6F"/>
    <w:rsid w:val="00253F50"/>
    <w:rsid w:val="0025533D"/>
    <w:rsid w:val="00257124"/>
    <w:rsid w:val="002617F9"/>
    <w:rsid w:val="00266F4B"/>
    <w:rsid w:val="00270851"/>
    <w:rsid w:val="0029324B"/>
    <w:rsid w:val="00296034"/>
    <w:rsid w:val="002A0256"/>
    <w:rsid w:val="002B0BB1"/>
    <w:rsid w:val="002E02AA"/>
    <w:rsid w:val="002E0AE0"/>
    <w:rsid w:val="002E1953"/>
    <w:rsid w:val="002E3973"/>
    <w:rsid w:val="002E5113"/>
    <w:rsid w:val="002F77A1"/>
    <w:rsid w:val="00303017"/>
    <w:rsid w:val="003142FB"/>
    <w:rsid w:val="003304A7"/>
    <w:rsid w:val="00344995"/>
    <w:rsid w:val="00347C63"/>
    <w:rsid w:val="00362819"/>
    <w:rsid w:val="0037632A"/>
    <w:rsid w:val="00391A5D"/>
    <w:rsid w:val="00394CAC"/>
    <w:rsid w:val="003A6CC3"/>
    <w:rsid w:val="003B65E1"/>
    <w:rsid w:val="003D35C6"/>
    <w:rsid w:val="003D66D9"/>
    <w:rsid w:val="003E378F"/>
    <w:rsid w:val="003F6BBE"/>
    <w:rsid w:val="00404B18"/>
    <w:rsid w:val="00405697"/>
    <w:rsid w:val="00406A61"/>
    <w:rsid w:val="00416793"/>
    <w:rsid w:val="004246AF"/>
    <w:rsid w:val="00432A83"/>
    <w:rsid w:val="004453F8"/>
    <w:rsid w:val="0045555D"/>
    <w:rsid w:val="00457795"/>
    <w:rsid w:val="00461C3C"/>
    <w:rsid w:val="00463758"/>
    <w:rsid w:val="004801A4"/>
    <w:rsid w:val="00484A79"/>
    <w:rsid w:val="004B359E"/>
    <w:rsid w:val="004B3BF7"/>
    <w:rsid w:val="004C1AA4"/>
    <w:rsid w:val="004C5A53"/>
    <w:rsid w:val="004C60A9"/>
    <w:rsid w:val="004C65E0"/>
    <w:rsid w:val="004E6E50"/>
    <w:rsid w:val="005005EC"/>
    <w:rsid w:val="005073AA"/>
    <w:rsid w:val="00536113"/>
    <w:rsid w:val="0054077B"/>
    <w:rsid w:val="005457E2"/>
    <w:rsid w:val="005544AA"/>
    <w:rsid w:val="00554556"/>
    <w:rsid w:val="00555193"/>
    <w:rsid w:val="00557F44"/>
    <w:rsid w:val="00564F0F"/>
    <w:rsid w:val="00590E99"/>
    <w:rsid w:val="00592474"/>
    <w:rsid w:val="005950A2"/>
    <w:rsid w:val="0059567E"/>
    <w:rsid w:val="00596C47"/>
    <w:rsid w:val="005A520B"/>
    <w:rsid w:val="005A5535"/>
    <w:rsid w:val="005B118E"/>
    <w:rsid w:val="005B7677"/>
    <w:rsid w:val="005C597A"/>
    <w:rsid w:val="005D4E93"/>
    <w:rsid w:val="005F33D8"/>
    <w:rsid w:val="005F65B4"/>
    <w:rsid w:val="00606FD5"/>
    <w:rsid w:val="00614FDF"/>
    <w:rsid w:val="00630741"/>
    <w:rsid w:val="006332DA"/>
    <w:rsid w:val="006355CA"/>
    <w:rsid w:val="00636E94"/>
    <w:rsid w:val="006423FB"/>
    <w:rsid w:val="006539EF"/>
    <w:rsid w:val="00661CB8"/>
    <w:rsid w:val="006665BF"/>
    <w:rsid w:val="00683063"/>
    <w:rsid w:val="0069587B"/>
    <w:rsid w:val="00695BAA"/>
    <w:rsid w:val="006A2D28"/>
    <w:rsid w:val="006B21E6"/>
    <w:rsid w:val="006B4F8D"/>
    <w:rsid w:val="006B5307"/>
    <w:rsid w:val="006C0CFB"/>
    <w:rsid w:val="006F04C0"/>
    <w:rsid w:val="006F1DAE"/>
    <w:rsid w:val="007104FA"/>
    <w:rsid w:val="00732BDD"/>
    <w:rsid w:val="00734725"/>
    <w:rsid w:val="00734894"/>
    <w:rsid w:val="00741F72"/>
    <w:rsid w:val="00786472"/>
    <w:rsid w:val="0079012B"/>
    <w:rsid w:val="00790DB3"/>
    <w:rsid w:val="0079274B"/>
    <w:rsid w:val="00792A31"/>
    <w:rsid w:val="0079672F"/>
    <w:rsid w:val="007A6EBA"/>
    <w:rsid w:val="007B0845"/>
    <w:rsid w:val="007B200E"/>
    <w:rsid w:val="007D3672"/>
    <w:rsid w:val="007E3C18"/>
    <w:rsid w:val="007F64D5"/>
    <w:rsid w:val="007F698C"/>
    <w:rsid w:val="007F6A25"/>
    <w:rsid w:val="0081619F"/>
    <w:rsid w:val="0082180B"/>
    <w:rsid w:val="00821A1A"/>
    <w:rsid w:val="00826699"/>
    <w:rsid w:val="00834894"/>
    <w:rsid w:val="008360E9"/>
    <w:rsid w:val="00836103"/>
    <w:rsid w:val="00850084"/>
    <w:rsid w:val="00863584"/>
    <w:rsid w:val="00867109"/>
    <w:rsid w:val="00872528"/>
    <w:rsid w:val="008830B1"/>
    <w:rsid w:val="00890EF7"/>
    <w:rsid w:val="00893B1C"/>
    <w:rsid w:val="00893C8C"/>
    <w:rsid w:val="00895D92"/>
    <w:rsid w:val="008A1582"/>
    <w:rsid w:val="008B6287"/>
    <w:rsid w:val="008D2654"/>
    <w:rsid w:val="008F6745"/>
    <w:rsid w:val="008F7AB1"/>
    <w:rsid w:val="0090243D"/>
    <w:rsid w:val="00911BBC"/>
    <w:rsid w:val="00912F40"/>
    <w:rsid w:val="00957C72"/>
    <w:rsid w:val="009B6A84"/>
    <w:rsid w:val="009C1EE4"/>
    <w:rsid w:val="009D15E5"/>
    <w:rsid w:val="009D2A08"/>
    <w:rsid w:val="009E5921"/>
    <w:rsid w:val="009E7530"/>
    <w:rsid w:val="009F4BA1"/>
    <w:rsid w:val="00A05A8E"/>
    <w:rsid w:val="00A16EA1"/>
    <w:rsid w:val="00A31E6C"/>
    <w:rsid w:val="00A4447C"/>
    <w:rsid w:val="00A47A5E"/>
    <w:rsid w:val="00A564B2"/>
    <w:rsid w:val="00A60ED4"/>
    <w:rsid w:val="00A6260E"/>
    <w:rsid w:val="00A7031B"/>
    <w:rsid w:val="00A9477A"/>
    <w:rsid w:val="00AA2ADE"/>
    <w:rsid w:val="00AA5396"/>
    <w:rsid w:val="00AA5B24"/>
    <w:rsid w:val="00AB5218"/>
    <w:rsid w:val="00AE0C3A"/>
    <w:rsid w:val="00AE6C6E"/>
    <w:rsid w:val="00AE6DC2"/>
    <w:rsid w:val="00AE7530"/>
    <w:rsid w:val="00AF5434"/>
    <w:rsid w:val="00B01728"/>
    <w:rsid w:val="00B02C11"/>
    <w:rsid w:val="00B1623D"/>
    <w:rsid w:val="00B17112"/>
    <w:rsid w:val="00B1733A"/>
    <w:rsid w:val="00B51C83"/>
    <w:rsid w:val="00B52885"/>
    <w:rsid w:val="00B5292A"/>
    <w:rsid w:val="00B53938"/>
    <w:rsid w:val="00B578CD"/>
    <w:rsid w:val="00B6370B"/>
    <w:rsid w:val="00B81F88"/>
    <w:rsid w:val="00B8452D"/>
    <w:rsid w:val="00B9700F"/>
    <w:rsid w:val="00BB4240"/>
    <w:rsid w:val="00BD2E1C"/>
    <w:rsid w:val="00BD3F4C"/>
    <w:rsid w:val="00BE1FD6"/>
    <w:rsid w:val="00BE3667"/>
    <w:rsid w:val="00BE725C"/>
    <w:rsid w:val="00BF09AE"/>
    <w:rsid w:val="00BF5579"/>
    <w:rsid w:val="00BF592E"/>
    <w:rsid w:val="00BF6F8F"/>
    <w:rsid w:val="00C01F5D"/>
    <w:rsid w:val="00C02A41"/>
    <w:rsid w:val="00C03AEF"/>
    <w:rsid w:val="00C03C12"/>
    <w:rsid w:val="00C1256E"/>
    <w:rsid w:val="00C13112"/>
    <w:rsid w:val="00C210FD"/>
    <w:rsid w:val="00C53235"/>
    <w:rsid w:val="00C604E5"/>
    <w:rsid w:val="00C60E95"/>
    <w:rsid w:val="00C716E1"/>
    <w:rsid w:val="00C830D6"/>
    <w:rsid w:val="00C92E6D"/>
    <w:rsid w:val="00C93A63"/>
    <w:rsid w:val="00C96C8C"/>
    <w:rsid w:val="00CA2970"/>
    <w:rsid w:val="00CA2E6E"/>
    <w:rsid w:val="00CA4AF9"/>
    <w:rsid w:val="00CB73CE"/>
    <w:rsid w:val="00CC130A"/>
    <w:rsid w:val="00CC694D"/>
    <w:rsid w:val="00CD2C89"/>
    <w:rsid w:val="00CD69AA"/>
    <w:rsid w:val="00CE36DE"/>
    <w:rsid w:val="00CF19A5"/>
    <w:rsid w:val="00D037E5"/>
    <w:rsid w:val="00D0661E"/>
    <w:rsid w:val="00D0685D"/>
    <w:rsid w:val="00D07282"/>
    <w:rsid w:val="00D177EA"/>
    <w:rsid w:val="00D26419"/>
    <w:rsid w:val="00D33616"/>
    <w:rsid w:val="00D37392"/>
    <w:rsid w:val="00D40925"/>
    <w:rsid w:val="00D4186F"/>
    <w:rsid w:val="00D45D7E"/>
    <w:rsid w:val="00D56086"/>
    <w:rsid w:val="00D56133"/>
    <w:rsid w:val="00D63525"/>
    <w:rsid w:val="00D702A0"/>
    <w:rsid w:val="00D76480"/>
    <w:rsid w:val="00D9423A"/>
    <w:rsid w:val="00DA0CF2"/>
    <w:rsid w:val="00DA2A11"/>
    <w:rsid w:val="00DA386B"/>
    <w:rsid w:val="00DA396A"/>
    <w:rsid w:val="00DA419B"/>
    <w:rsid w:val="00DA4C34"/>
    <w:rsid w:val="00DE63AB"/>
    <w:rsid w:val="00DF0213"/>
    <w:rsid w:val="00E07684"/>
    <w:rsid w:val="00E15858"/>
    <w:rsid w:val="00E43897"/>
    <w:rsid w:val="00E61F44"/>
    <w:rsid w:val="00E63BA8"/>
    <w:rsid w:val="00E67BB2"/>
    <w:rsid w:val="00E77CDC"/>
    <w:rsid w:val="00E85401"/>
    <w:rsid w:val="00E86097"/>
    <w:rsid w:val="00E8762A"/>
    <w:rsid w:val="00E95CD7"/>
    <w:rsid w:val="00E960A6"/>
    <w:rsid w:val="00EB1C60"/>
    <w:rsid w:val="00EC63D6"/>
    <w:rsid w:val="00ED2F5A"/>
    <w:rsid w:val="00ED3B26"/>
    <w:rsid w:val="00F03769"/>
    <w:rsid w:val="00F04288"/>
    <w:rsid w:val="00F1487E"/>
    <w:rsid w:val="00F266C9"/>
    <w:rsid w:val="00F40980"/>
    <w:rsid w:val="00F54C64"/>
    <w:rsid w:val="00F6170F"/>
    <w:rsid w:val="00F64C8D"/>
    <w:rsid w:val="00F65291"/>
    <w:rsid w:val="00F65521"/>
    <w:rsid w:val="00F77E3A"/>
    <w:rsid w:val="00F80425"/>
    <w:rsid w:val="00F9387A"/>
    <w:rsid w:val="00F95397"/>
    <w:rsid w:val="00F967C2"/>
    <w:rsid w:val="00FA2811"/>
    <w:rsid w:val="00FA412C"/>
    <w:rsid w:val="00FA6FC3"/>
    <w:rsid w:val="00FB1BCB"/>
    <w:rsid w:val="00FB2EE6"/>
    <w:rsid w:val="00FB3C65"/>
    <w:rsid w:val="00FF2206"/>
    <w:rsid w:val="00FF6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C1BC5"/>
  <w15:docId w15:val="{D94FE897-382D-4A49-B5C1-7391DA6D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A5E"/>
    <w:rPr>
      <w:rFonts w:ascii="Tahoma" w:hAnsi="Tahoma" w:cs="Tahoma"/>
      <w:sz w:val="16"/>
      <w:szCs w:val="16"/>
    </w:rPr>
  </w:style>
  <w:style w:type="paragraph" w:styleId="ListParagraph">
    <w:name w:val="List Paragraph"/>
    <w:basedOn w:val="Normal"/>
    <w:qFormat/>
    <w:rsid w:val="007F6A25"/>
    <w:pPr>
      <w:ind w:left="720"/>
      <w:contextualSpacing/>
    </w:pPr>
  </w:style>
  <w:style w:type="paragraph" w:styleId="Header">
    <w:name w:val="header"/>
    <w:basedOn w:val="Normal"/>
    <w:link w:val="HeaderChar"/>
    <w:uiPriority w:val="99"/>
    <w:unhideWhenUsed/>
    <w:rsid w:val="00127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C2"/>
  </w:style>
  <w:style w:type="paragraph" w:styleId="Footer">
    <w:name w:val="footer"/>
    <w:basedOn w:val="Normal"/>
    <w:link w:val="FooterChar"/>
    <w:uiPriority w:val="99"/>
    <w:unhideWhenUsed/>
    <w:rsid w:val="00127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C2"/>
  </w:style>
  <w:style w:type="table" w:customStyle="1" w:styleId="Style1">
    <w:name w:val="Style1"/>
    <w:basedOn w:val="TableNormal"/>
    <w:uiPriority w:val="99"/>
    <w:rsid w:val="00266F4B"/>
    <w:pPr>
      <w:spacing w:after="0" w:line="240" w:lineRule="auto"/>
    </w:pPr>
    <w:rPr>
      <w:rFonts w:ascii="Arial" w:hAnsi="Arial"/>
      <w:sz w:val="20"/>
    </w:rPr>
    <w:tblPr/>
  </w:style>
  <w:style w:type="table" w:customStyle="1" w:styleId="Style2">
    <w:name w:val="Style2"/>
    <w:basedOn w:val="TableNormal"/>
    <w:uiPriority w:val="99"/>
    <w:rsid w:val="00266F4B"/>
    <w:pPr>
      <w:spacing w:after="0" w:line="240" w:lineRule="auto"/>
    </w:pPr>
    <w:rPr>
      <w:rFonts w:ascii="Arial" w:hAnsi="Arial"/>
      <w:sz w:val="20"/>
    </w:rPr>
    <w:tblPr/>
  </w:style>
  <w:style w:type="table" w:customStyle="1" w:styleId="Style3">
    <w:name w:val="Style3"/>
    <w:basedOn w:val="TableNormal"/>
    <w:uiPriority w:val="99"/>
    <w:rsid w:val="00266F4B"/>
    <w:pPr>
      <w:spacing w:after="0" w:line="240" w:lineRule="auto"/>
    </w:pPr>
    <w:rPr>
      <w:rFonts w:ascii="Arial" w:hAnsi="Arial"/>
      <w:sz w:val="20"/>
    </w:rPr>
    <w:tblPr/>
  </w:style>
  <w:style w:type="table" w:customStyle="1" w:styleId="Style4">
    <w:name w:val="Style4"/>
    <w:basedOn w:val="TableNormal"/>
    <w:uiPriority w:val="99"/>
    <w:rsid w:val="00266F4B"/>
    <w:pPr>
      <w:spacing w:after="0" w:line="240" w:lineRule="auto"/>
    </w:pPr>
    <w:rPr>
      <w:rFonts w:ascii="Arial" w:hAnsi="Arial"/>
    </w:rPr>
    <w:tblPr/>
    <w:tblStylePr w:type="lastRow">
      <w:rPr>
        <w:rFonts w:ascii="Arial" w:hAnsi="Arial"/>
        <w:sz w:val="20"/>
      </w:rPr>
    </w:tblStylePr>
  </w:style>
  <w:style w:type="table" w:customStyle="1" w:styleId="Style5">
    <w:name w:val="Style5"/>
    <w:basedOn w:val="TableNormal"/>
    <w:uiPriority w:val="99"/>
    <w:rsid w:val="00266F4B"/>
    <w:pPr>
      <w:spacing w:after="0" w:line="240" w:lineRule="auto"/>
    </w:pPr>
    <w:tblPr/>
    <w:tblStylePr w:type="lastRow">
      <w:rPr>
        <w:rFonts w:ascii="Arial" w:hAnsi="Arial"/>
        <w:sz w:val="20"/>
      </w:rPr>
    </w:tblStylePr>
  </w:style>
  <w:style w:type="table" w:customStyle="1" w:styleId="Style6">
    <w:name w:val="Style6"/>
    <w:basedOn w:val="TableNormal"/>
    <w:uiPriority w:val="99"/>
    <w:rsid w:val="00266F4B"/>
    <w:pPr>
      <w:spacing w:after="0" w:line="240" w:lineRule="auto"/>
    </w:pPr>
    <w:tblPr/>
    <w:tblStylePr w:type="lastRow">
      <w:rPr>
        <w:rFonts w:ascii="Arial" w:hAnsi="Arial"/>
        <w:sz w:val="20"/>
      </w:rPr>
    </w:tblStylePr>
  </w:style>
  <w:style w:type="table" w:customStyle="1" w:styleId="Style7">
    <w:name w:val="Style7"/>
    <w:basedOn w:val="TableNormal"/>
    <w:uiPriority w:val="99"/>
    <w:rsid w:val="00266F4B"/>
    <w:pPr>
      <w:spacing w:after="0" w:line="240" w:lineRule="auto"/>
    </w:pPr>
    <w:tblPr/>
    <w:tblStylePr w:type="lastRow">
      <w:rPr>
        <w:rFonts w:ascii="Arial" w:hAnsi="Arial"/>
        <w:sz w:val="20"/>
      </w:rPr>
    </w:tblStylePr>
  </w:style>
  <w:style w:type="table" w:customStyle="1" w:styleId="Style8">
    <w:name w:val="Style8"/>
    <w:basedOn w:val="TableNormal"/>
    <w:uiPriority w:val="99"/>
    <w:rsid w:val="00266F4B"/>
    <w:pPr>
      <w:spacing w:after="0" w:line="240" w:lineRule="auto"/>
    </w:pPr>
    <w:tblPr/>
    <w:tblStylePr w:type="lastRow">
      <w:rPr>
        <w:rFonts w:ascii="Arial" w:hAnsi="Arial"/>
        <w:sz w:val="20"/>
      </w:rPr>
    </w:tblStylePr>
  </w:style>
  <w:style w:type="table" w:customStyle="1" w:styleId="Style9">
    <w:name w:val="Style9"/>
    <w:basedOn w:val="TableNormal"/>
    <w:uiPriority w:val="99"/>
    <w:rsid w:val="00266F4B"/>
    <w:pPr>
      <w:spacing w:after="0" w:line="240" w:lineRule="auto"/>
    </w:pPr>
    <w:tblPr/>
    <w:tblStylePr w:type="lastRow">
      <w:rPr>
        <w:rFonts w:ascii="Arial" w:hAnsi="Arial"/>
        <w:sz w:val="20"/>
      </w:rPr>
    </w:tblStylePr>
  </w:style>
  <w:style w:type="table" w:customStyle="1" w:styleId="Style10">
    <w:name w:val="Style10"/>
    <w:basedOn w:val="TableNormal"/>
    <w:uiPriority w:val="99"/>
    <w:rsid w:val="00266F4B"/>
    <w:pPr>
      <w:spacing w:after="0" w:line="240" w:lineRule="auto"/>
    </w:pPr>
    <w:tblPr/>
    <w:tblStylePr w:type="lastRow">
      <w:rPr>
        <w:rFonts w:ascii="Arial" w:hAnsi="Arial"/>
        <w:sz w:val="20"/>
      </w:rPr>
    </w:tblStylePr>
  </w:style>
  <w:style w:type="table" w:customStyle="1" w:styleId="Style11">
    <w:name w:val="Style11"/>
    <w:basedOn w:val="TableNormal"/>
    <w:uiPriority w:val="99"/>
    <w:rsid w:val="00266F4B"/>
    <w:pPr>
      <w:spacing w:after="0" w:line="240" w:lineRule="auto"/>
    </w:pPr>
    <w:tblPr/>
    <w:tblStylePr w:type="lastCol">
      <w:rPr>
        <w:rFonts w:ascii="Arial" w:hAnsi="Arial"/>
        <w:sz w:val="20"/>
      </w:rPr>
    </w:tblStylePr>
  </w:style>
  <w:style w:type="table" w:customStyle="1" w:styleId="Style12">
    <w:name w:val="Style12"/>
    <w:basedOn w:val="TableNormal"/>
    <w:uiPriority w:val="99"/>
    <w:rsid w:val="00A9477A"/>
    <w:pPr>
      <w:spacing w:after="0" w:line="240" w:lineRule="auto"/>
    </w:pPr>
    <w:rPr>
      <w:rFonts w:ascii="Arial" w:hAnsi="Arial"/>
      <w:sz w:val="20"/>
    </w:rPr>
    <w:tblPr/>
  </w:style>
  <w:style w:type="table" w:customStyle="1" w:styleId="Style13">
    <w:name w:val="Style13"/>
    <w:basedOn w:val="TableNormal"/>
    <w:uiPriority w:val="99"/>
    <w:rsid w:val="00A9477A"/>
    <w:pPr>
      <w:spacing w:after="0" w:line="240" w:lineRule="auto"/>
    </w:pPr>
    <w:tblPr/>
    <w:tblStylePr w:type="lastRow">
      <w:rPr>
        <w:rFonts w:ascii="Arial" w:hAnsi="Arial"/>
        <w:sz w:val="20"/>
      </w:rPr>
    </w:tblStylePr>
  </w:style>
  <w:style w:type="table" w:customStyle="1" w:styleId="Style14">
    <w:name w:val="Style14"/>
    <w:basedOn w:val="TableNormal"/>
    <w:uiPriority w:val="99"/>
    <w:rsid w:val="00A9477A"/>
    <w:pPr>
      <w:spacing w:after="0" w:line="240" w:lineRule="auto"/>
    </w:pPr>
    <w:tblPr/>
    <w:tblStylePr w:type="lastRow">
      <w:rPr>
        <w:rFonts w:ascii="Arial" w:hAnsi="Arial"/>
        <w:sz w:val="20"/>
      </w:rPr>
    </w:tblStylePr>
  </w:style>
  <w:style w:type="table" w:customStyle="1" w:styleId="Style15">
    <w:name w:val="Style15"/>
    <w:basedOn w:val="TableNormal"/>
    <w:uiPriority w:val="99"/>
    <w:rsid w:val="00A9477A"/>
    <w:pPr>
      <w:spacing w:after="0" w:line="240" w:lineRule="auto"/>
    </w:pPr>
    <w:tblPr/>
    <w:tblStylePr w:type="lastRow">
      <w:rPr>
        <w:rFonts w:ascii="Arial" w:hAnsi="Arial"/>
        <w:sz w:val="20"/>
      </w:rPr>
    </w:tblStylePr>
  </w:style>
  <w:style w:type="table" w:customStyle="1" w:styleId="Style16">
    <w:name w:val="Style16"/>
    <w:basedOn w:val="TableNormal"/>
    <w:uiPriority w:val="99"/>
    <w:rsid w:val="00A9477A"/>
    <w:pPr>
      <w:spacing w:after="0" w:line="240" w:lineRule="auto"/>
    </w:pPr>
    <w:tblPr/>
    <w:tblStylePr w:type="lastRow">
      <w:rPr>
        <w:rFonts w:ascii="Arial" w:hAnsi="Arial"/>
        <w:sz w:val="20"/>
      </w:rPr>
    </w:tblStylePr>
  </w:style>
  <w:style w:type="table" w:customStyle="1" w:styleId="Style17">
    <w:name w:val="Style17"/>
    <w:basedOn w:val="TableNormal"/>
    <w:uiPriority w:val="99"/>
    <w:rsid w:val="00A9477A"/>
    <w:pPr>
      <w:spacing w:after="0" w:line="240" w:lineRule="auto"/>
    </w:pPr>
    <w:tblPr/>
    <w:tblStylePr w:type="lastRow">
      <w:rPr>
        <w:rFonts w:ascii="Arial" w:hAnsi="Arial"/>
        <w:sz w:val="20"/>
      </w:rPr>
    </w:tblStylePr>
  </w:style>
  <w:style w:type="table" w:customStyle="1" w:styleId="Style18">
    <w:name w:val="Style18"/>
    <w:basedOn w:val="TableNormal"/>
    <w:uiPriority w:val="99"/>
    <w:rsid w:val="00A9477A"/>
    <w:pPr>
      <w:spacing w:after="0" w:line="240" w:lineRule="auto"/>
    </w:pPr>
    <w:tblPr/>
    <w:tblStylePr w:type="lastRow">
      <w:rPr>
        <w:rFonts w:ascii="Arial" w:hAnsi="Arial"/>
        <w:sz w:val="20"/>
      </w:rPr>
    </w:tblStylePr>
  </w:style>
  <w:style w:type="table" w:customStyle="1" w:styleId="Style19">
    <w:name w:val="Style19"/>
    <w:basedOn w:val="TableNormal"/>
    <w:uiPriority w:val="99"/>
    <w:rsid w:val="00A9477A"/>
    <w:pPr>
      <w:spacing w:after="0" w:line="240" w:lineRule="auto"/>
    </w:pPr>
    <w:tblPr/>
    <w:tblStylePr w:type="lastRow">
      <w:rPr>
        <w:rFonts w:ascii="Arial" w:hAnsi="Arial"/>
        <w:sz w:val="20"/>
      </w:rPr>
    </w:tblStylePr>
  </w:style>
  <w:style w:type="table" w:customStyle="1" w:styleId="Style20">
    <w:name w:val="Style20"/>
    <w:basedOn w:val="TableNormal"/>
    <w:uiPriority w:val="99"/>
    <w:rsid w:val="00A9477A"/>
    <w:pPr>
      <w:spacing w:after="0" w:line="240" w:lineRule="auto"/>
    </w:pPr>
    <w:tblPr/>
    <w:tblStylePr w:type="lastRow">
      <w:rPr>
        <w:rFonts w:ascii="Arial" w:hAnsi="Arial"/>
        <w:sz w:val="20"/>
      </w:rPr>
    </w:tblStylePr>
  </w:style>
  <w:style w:type="table" w:customStyle="1" w:styleId="Style21">
    <w:name w:val="Style21"/>
    <w:basedOn w:val="TableNormal"/>
    <w:uiPriority w:val="99"/>
    <w:rsid w:val="00957C72"/>
    <w:pPr>
      <w:spacing w:after="0" w:line="240" w:lineRule="auto"/>
    </w:pPr>
    <w:tblPr/>
    <w:tblStylePr w:type="lastRow">
      <w:rPr>
        <w:rFonts w:ascii="Arial" w:hAnsi="Arial"/>
        <w:sz w:val="20"/>
      </w:rPr>
    </w:tblStylePr>
  </w:style>
  <w:style w:type="table" w:customStyle="1" w:styleId="Style22">
    <w:name w:val="Style22"/>
    <w:basedOn w:val="TableNormal"/>
    <w:uiPriority w:val="99"/>
    <w:rsid w:val="00957C72"/>
    <w:pPr>
      <w:spacing w:after="0" w:line="240" w:lineRule="auto"/>
    </w:pPr>
    <w:tblPr/>
    <w:tblStylePr w:type="lastRow">
      <w:rPr>
        <w:rFonts w:ascii="Arial" w:hAnsi="Arial"/>
        <w:sz w:val="20"/>
      </w:rPr>
    </w:tblStylePr>
  </w:style>
  <w:style w:type="character" w:styleId="CommentReference">
    <w:name w:val="annotation reference"/>
    <w:semiHidden/>
    <w:rsid w:val="00F77E3A"/>
    <w:rPr>
      <w:sz w:val="16"/>
      <w:szCs w:val="16"/>
    </w:rPr>
  </w:style>
  <w:style w:type="paragraph" w:styleId="CommentText">
    <w:name w:val="annotation text"/>
    <w:basedOn w:val="Normal"/>
    <w:link w:val="CommentTextChar"/>
    <w:semiHidden/>
    <w:rsid w:val="00F77E3A"/>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F77E3A"/>
    <w:rPr>
      <w:rFonts w:ascii="Times New Roman" w:eastAsia="Times New Roman" w:hAnsi="Times New Roman" w:cs="Times New Roman"/>
      <w:sz w:val="20"/>
      <w:szCs w:val="20"/>
      <w:lang w:eastAsia="en-GB"/>
    </w:rPr>
  </w:style>
  <w:style w:type="paragraph" w:styleId="Revision">
    <w:name w:val="Revision"/>
    <w:hidden/>
    <w:uiPriority w:val="99"/>
    <w:semiHidden/>
    <w:rsid w:val="007B20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990">
      <w:bodyDiv w:val="1"/>
      <w:marLeft w:val="0"/>
      <w:marRight w:val="0"/>
      <w:marTop w:val="0"/>
      <w:marBottom w:val="0"/>
      <w:divBdr>
        <w:top w:val="none" w:sz="0" w:space="0" w:color="auto"/>
        <w:left w:val="none" w:sz="0" w:space="0" w:color="auto"/>
        <w:bottom w:val="none" w:sz="0" w:space="0" w:color="auto"/>
        <w:right w:val="none" w:sz="0" w:space="0" w:color="auto"/>
      </w:divBdr>
    </w:div>
    <w:div w:id="614869500">
      <w:bodyDiv w:val="1"/>
      <w:marLeft w:val="0"/>
      <w:marRight w:val="0"/>
      <w:marTop w:val="0"/>
      <w:marBottom w:val="0"/>
      <w:divBdr>
        <w:top w:val="none" w:sz="0" w:space="0" w:color="auto"/>
        <w:left w:val="none" w:sz="0" w:space="0" w:color="auto"/>
        <w:bottom w:val="none" w:sz="0" w:space="0" w:color="auto"/>
        <w:right w:val="none" w:sz="0" w:space="0" w:color="auto"/>
      </w:divBdr>
    </w:div>
    <w:div w:id="765155052">
      <w:bodyDiv w:val="1"/>
      <w:marLeft w:val="0"/>
      <w:marRight w:val="0"/>
      <w:marTop w:val="0"/>
      <w:marBottom w:val="0"/>
      <w:divBdr>
        <w:top w:val="none" w:sz="0" w:space="0" w:color="auto"/>
        <w:left w:val="none" w:sz="0" w:space="0" w:color="auto"/>
        <w:bottom w:val="none" w:sz="0" w:space="0" w:color="auto"/>
        <w:right w:val="none" w:sz="0" w:space="0" w:color="auto"/>
      </w:divBdr>
    </w:div>
    <w:div w:id="809054178">
      <w:bodyDiv w:val="1"/>
      <w:marLeft w:val="0"/>
      <w:marRight w:val="0"/>
      <w:marTop w:val="0"/>
      <w:marBottom w:val="0"/>
      <w:divBdr>
        <w:top w:val="none" w:sz="0" w:space="0" w:color="auto"/>
        <w:left w:val="none" w:sz="0" w:space="0" w:color="auto"/>
        <w:bottom w:val="none" w:sz="0" w:space="0" w:color="auto"/>
        <w:right w:val="none" w:sz="0" w:space="0" w:color="auto"/>
      </w:divBdr>
    </w:div>
    <w:div w:id="955408996">
      <w:bodyDiv w:val="1"/>
      <w:marLeft w:val="0"/>
      <w:marRight w:val="0"/>
      <w:marTop w:val="0"/>
      <w:marBottom w:val="0"/>
      <w:divBdr>
        <w:top w:val="none" w:sz="0" w:space="0" w:color="auto"/>
        <w:left w:val="none" w:sz="0" w:space="0" w:color="auto"/>
        <w:bottom w:val="none" w:sz="0" w:space="0" w:color="auto"/>
        <w:right w:val="none" w:sz="0" w:space="0" w:color="auto"/>
      </w:divBdr>
    </w:div>
    <w:div w:id="959720879">
      <w:bodyDiv w:val="1"/>
      <w:marLeft w:val="0"/>
      <w:marRight w:val="0"/>
      <w:marTop w:val="0"/>
      <w:marBottom w:val="0"/>
      <w:divBdr>
        <w:top w:val="none" w:sz="0" w:space="0" w:color="auto"/>
        <w:left w:val="none" w:sz="0" w:space="0" w:color="auto"/>
        <w:bottom w:val="none" w:sz="0" w:space="0" w:color="auto"/>
        <w:right w:val="none" w:sz="0" w:space="0" w:color="auto"/>
      </w:divBdr>
    </w:div>
    <w:div w:id="1021781151">
      <w:bodyDiv w:val="1"/>
      <w:marLeft w:val="0"/>
      <w:marRight w:val="0"/>
      <w:marTop w:val="0"/>
      <w:marBottom w:val="0"/>
      <w:divBdr>
        <w:top w:val="none" w:sz="0" w:space="0" w:color="auto"/>
        <w:left w:val="none" w:sz="0" w:space="0" w:color="auto"/>
        <w:bottom w:val="none" w:sz="0" w:space="0" w:color="auto"/>
        <w:right w:val="none" w:sz="0" w:space="0" w:color="auto"/>
      </w:divBdr>
    </w:div>
    <w:div w:id="1078333051">
      <w:bodyDiv w:val="1"/>
      <w:marLeft w:val="0"/>
      <w:marRight w:val="0"/>
      <w:marTop w:val="0"/>
      <w:marBottom w:val="0"/>
      <w:divBdr>
        <w:top w:val="none" w:sz="0" w:space="0" w:color="auto"/>
        <w:left w:val="none" w:sz="0" w:space="0" w:color="auto"/>
        <w:bottom w:val="none" w:sz="0" w:space="0" w:color="auto"/>
        <w:right w:val="none" w:sz="0" w:space="0" w:color="auto"/>
      </w:divBdr>
    </w:div>
    <w:div w:id="1268848049">
      <w:bodyDiv w:val="1"/>
      <w:marLeft w:val="0"/>
      <w:marRight w:val="0"/>
      <w:marTop w:val="0"/>
      <w:marBottom w:val="0"/>
      <w:divBdr>
        <w:top w:val="none" w:sz="0" w:space="0" w:color="auto"/>
        <w:left w:val="none" w:sz="0" w:space="0" w:color="auto"/>
        <w:bottom w:val="none" w:sz="0" w:space="0" w:color="auto"/>
        <w:right w:val="none" w:sz="0" w:space="0" w:color="auto"/>
      </w:divBdr>
    </w:div>
    <w:div w:id="1281843582">
      <w:bodyDiv w:val="1"/>
      <w:marLeft w:val="0"/>
      <w:marRight w:val="0"/>
      <w:marTop w:val="0"/>
      <w:marBottom w:val="0"/>
      <w:divBdr>
        <w:top w:val="none" w:sz="0" w:space="0" w:color="auto"/>
        <w:left w:val="none" w:sz="0" w:space="0" w:color="auto"/>
        <w:bottom w:val="none" w:sz="0" w:space="0" w:color="auto"/>
        <w:right w:val="none" w:sz="0" w:space="0" w:color="auto"/>
      </w:divBdr>
    </w:div>
    <w:div w:id="1310208718">
      <w:bodyDiv w:val="1"/>
      <w:marLeft w:val="0"/>
      <w:marRight w:val="0"/>
      <w:marTop w:val="0"/>
      <w:marBottom w:val="0"/>
      <w:divBdr>
        <w:top w:val="none" w:sz="0" w:space="0" w:color="auto"/>
        <w:left w:val="none" w:sz="0" w:space="0" w:color="auto"/>
        <w:bottom w:val="none" w:sz="0" w:space="0" w:color="auto"/>
        <w:right w:val="none" w:sz="0" w:space="0" w:color="auto"/>
      </w:divBdr>
    </w:div>
    <w:div w:id="1386680728">
      <w:bodyDiv w:val="1"/>
      <w:marLeft w:val="0"/>
      <w:marRight w:val="0"/>
      <w:marTop w:val="0"/>
      <w:marBottom w:val="0"/>
      <w:divBdr>
        <w:top w:val="none" w:sz="0" w:space="0" w:color="auto"/>
        <w:left w:val="none" w:sz="0" w:space="0" w:color="auto"/>
        <w:bottom w:val="none" w:sz="0" w:space="0" w:color="auto"/>
        <w:right w:val="none" w:sz="0" w:space="0" w:color="auto"/>
      </w:divBdr>
    </w:div>
    <w:div w:id="1493448298">
      <w:bodyDiv w:val="1"/>
      <w:marLeft w:val="0"/>
      <w:marRight w:val="0"/>
      <w:marTop w:val="0"/>
      <w:marBottom w:val="0"/>
      <w:divBdr>
        <w:top w:val="none" w:sz="0" w:space="0" w:color="auto"/>
        <w:left w:val="none" w:sz="0" w:space="0" w:color="auto"/>
        <w:bottom w:val="none" w:sz="0" w:space="0" w:color="auto"/>
        <w:right w:val="none" w:sz="0" w:space="0" w:color="auto"/>
      </w:divBdr>
    </w:div>
    <w:div w:id="1541698363">
      <w:bodyDiv w:val="1"/>
      <w:marLeft w:val="0"/>
      <w:marRight w:val="0"/>
      <w:marTop w:val="0"/>
      <w:marBottom w:val="0"/>
      <w:divBdr>
        <w:top w:val="none" w:sz="0" w:space="0" w:color="auto"/>
        <w:left w:val="none" w:sz="0" w:space="0" w:color="auto"/>
        <w:bottom w:val="none" w:sz="0" w:space="0" w:color="auto"/>
        <w:right w:val="none" w:sz="0" w:space="0" w:color="auto"/>
      </w:divBdr>
    </w:div>
    <w:div w:id="1546335978">
      <w:bodyDiv w:val="1"/>
      <w:marLeft w:val="0"/>
      <w:marRight w:val="0"/>
      <w:marTop w:val="0"/>
      <w:marBottom w:val="0"/>
      <w:divBdr>
        <w:top w:val="none" w:sz="0" w:space="0" w:color="auto"/>
        <w:left w:val="none" w:sz="0" w:space="0" w:color="auto"/>
        <w:bottom w:val="none" w:sz="0" w:space="0" w:color="auto"/>
        <w:right w:val="none" w:sz="0" w:space="0" w:color="auto"/>
      </w:divBdr>
    </w:div>
    <w:div w:id="1733963628">
      <w:bodyDiv w:val="1"/>
      <w:marLeft w:val="0"/>
      <w:marRight w:val="0"/>
      <w:marTop w:val="0"/>
      <w:marBottom w:val="0"/>
      <w:divBdr>
        <w:top w:val="none" w:sz="0" w:space="0" w:color="auto"/>
        <w:left w:val="none" w:sz="0" w:space="0" w:color="auto"/>
        <w:bottom w:val="none" w:sz="0" w:space="0" w:color="auto"/>
        <w:right w:val="none" w:sz="0" w:space="0" w:color="auto"/>
      </w:divBdr>
    </w:div>
    <w:div w:id="20454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DF87BF-C338-46B5-95D2-FAE80E197D5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2DF32733-34BB-48DC-8554-A15D0BFBBF8B}">
      <dgm:prSet phldrT="[Text]"/>
      <dgm:spPr/>
      <dgm:t>
        <a:bodyPr/>
        <a:lstStyle/>
        <a:p>
          <a:r>
            <a:rPr lang="en-GB"/>
            <a:t>Client Relationship Manage</a:t>
          </a:r>
        </a:p>
        <a:p>
          <a:r>
            <a:rPr lang="en-GB"/>
            <a:t>P05-6</a:t>
          </a:r>
        </a:p>
      </dgm:t>
    </dgm:pt>
    <dgm:pt modelId="{D2C0FEF4-2B92-4D70-8E49-23AD9BF53089}">
      <dgm:prSet phldrT="[Text]"/>
      <dgm:spPr/>
      <dgm:t>
        <a:bodyPr/>
        <a:lstStyle/>
        <a:p>
          <a:r>
            <a:rPr lang="en-GB"/>
            <a:t>Senior Facilities Manager</a:t>
          </a:r>
        </a:p>
        <a:p>
          <a:r>
            <a:rPr lang="en-GB"/>
            <a:t>P02</a:t>
          </a:r>
        </a:p>
      </dgm:t>
    </dgm:pt>
    <dgm:pt modelId="{43B5A645-066F-4B94-9DD0-6B903EC132D5}">
      <dgm:prSet phldrT="[Text]"/>
      <dgm:spPr/>
      <dgm:t>
        <a:bodyPr/>
        <a:lstStyle/>
        <a:p>
          <a:r>
            <a:rPr lang="en-GB"/>
            <a:t>Governance and Business Development Manager</a:t>
          </a:r>
        </a:p>
        <a:p>
          <a:r>
            <a:rPr lang="en-GB"/>
            <a:t>P04</a:t>
          </a:r>
        </a:p>
      </dgm:t>
    </dgm:pt>
    <dgm:pt modelId="{CD9E26BA-C102-40C0-AB86-4DEC749E5E38}">
      <dgm:prSet phldrT="[Text]"/>
      <dgm:spPr>
        <a:solidFill>
          <a:srgbClr val="FF0000"/>
        </a:solidFill>
      </dgm:spPr>
      <dgm:t>
        <a:bodyPr/>
        <a:lstStyle/>
        <a:p>
          <a:r>
            <a:rPr lang="en-GB"/>
            <a:t>Head of Governance and Fire Pensions Administration</a:t>
          </a:r>
        </a:p>
      </dgm:t>
    </dgm:pt>
    <dgm:pt modelId="{B6B63539-D00C-4F62-A0C0-9FAA17D9F13F}" type="sibTrans" cxnId="{7D506CB5-920E-478C-848F-CD808322CEC6}">
      <dgm:prSet/>
      <dgm:spPr/>
      <dgm:t>
        <a:bodyPr/>
        <a:lstStyle/>
        <a:p>
          <a:endParaRPr lang="en-GB"/>
        </a:p>
      </dgm:t>
    </dgm:pt>
    <dgm:pt modelId="{1B1DB324-0A7E-43FE-ADEB-9AB20FB54E89}" type="parTrans" cxnId="{7D506CB5-920E-478C-848F-CD808322CEC6}">
      <dgm:prSet/>
      <dgm:spPr/>
      <dgm:t>
        <a:bodyPr/>
        <a:lstStyle/>
        <a:p>
          <a:endParaRPr lang="en-GB"/>
        </a:p>
      </dgm:t>
    </dgm:pt>
    <dgm:pt modelId="{0EE96EFC-E45A-4F09-A6AC-4A1C725A1323}" type="sibTrans" cxnId="{9C2BEC1C-EB99-4279-84E4-03E124930D03}">
      <dgm:prSet/>
      <dgm:spPr/>
      <dgm:t>
        <a:bodyPr/>
        <a:lstStyle/>
        <a:p>
          <a:endParaRPr lang="en-GB"/>
        </a:p>
      </dgm:t>
    </dgm:pt>
    <dgm:pt modelId="{A7CCF591-CA57-499A-8A97-B55669364220}" type="parTrans" cxnId="{9C2BEC1C-EB99-4279-84E4-03E124930D03}">
      <dgm:prSet/>
      <dgm:spPr/>
      <dgm:t>
        <a:bodyPr/>
        <a:lstStyle/>
        <a:p>
          <a:endParaRPr lang="en-GB"/>
        </a:p>
      </dgm:t>
    </dgm:pt>
    <dgm:pt modelId="{DE31BA75-1EE0-4C85-BF5B-439F6D9A8BFA}" type="sibTrans" cxnId="{69B7791B-069A-4BFE-B367-AF125A7ED333}">
      <dgm:prSet/>
      <dgm:spPr/>
      <dgm:t>
        <a:bodyPr/>
        <a:lstStyle/>
        <a:p>
          <a:endParaRPr lang="en-GB"/>
        </a:p>
      </dgm:t>
    </dgm:pt>
    <dgm:pt modelId="{560B66A1-9CF3-4A4C-9E85-4A07FF8380F0}" type="parTrans" cxnId="{69B7791B-069A-4BFE-B367-AF125A7ED333}">
      <dgm:prSet/>
      <dgm:spPr/>
      <dgm:t>
        <a:bodyPr/>
        <a:lstStyle/>
        <a:p>
          <a:endParaRPr lang="en-GB"/>
        </a:p>
      </dgm:t>
    </dgm:pt>
    <dgm:pt modelId="{0FE8D599-C87E-40C0-9648-24C71DDA1B97}" type="sibTrans" cxnId="{421FC4E6-97EE-4E45-926B-1D5ADA952E24}">
      <dgm:prSet/>
      <dgm:spPr/>
      <dgm:t>
        <a:bodyPr/>
        <a:lstStyle/>
        <a:p>
          <a:endParaRPr lang="en-GB"/>
        </a:p>
      </dgm:t>
    </dgm:pt>
    <dgm:pt modelId="{2E6E330B-7F68-400A-B5F9-BCDDC73412F9}" type="parTrans" cxnId="{421FC4E6-97EE-4E45-926B-1D5ADA952E24}">
      <dgm:prSet/>
      <dgm:spPr/>
      <dgm:t>
        <a:bodyPr/>
        <a:lstStyle/>
        <a:p>
          <a:endParaRPr lang="en-GB"/>
        </a:p>
      </dgm:t>
    </dgm:pt>
    <dgm:pt modelId="{2CBC6B1B-EECC-4478-BA82-3832BFFB7627}">
      <dgm:prSet/>
      <dgm:spPr/>
      <dgm:t>
        <a:bodyPr/>
        <a:lstStyle/>
        <a:p>
          <a:r>
            <a:rPr lang="en-GB"/>
            <a:t>Member Services Manager</a:t>
          </a:r>
        </a:p>
        <a:p>
          <a:r>
            <a:rPr lang="en-GB"/>
            <a:t>Team Fire</a:t>
          </a:r>
        </a:p>
        <a:p>
          <a:r>
            <a:rPr lang="en-GB"/>
            <a:t>P05/6</a:t>
          </a:r>
        </a:p>
      </dgm:t>
    </dgm:pt>
    <dgm:pt modelId="{BBA3A831-9E1D-4A02-AFBB-B90431D69371}" type="parTrans" cxnId="{2D3C0E39-100D-422A-A3D9-A6DAB80FE568}">
      <dgm:prSet/>
      <dgm:spPr/>
      <dgm:t>
        <a:bodyPr/>
        <a:lstStyle/>
        <a:p>
          <a:endParaRPr lang="en-GB"/>
        </a:p>
      </dgm:t>
    </dgm:pt>
    <dgm:pt modelId="{7DE7885A-2852-4211-9610-66A658C85D66}" type="sibTrans" cxnId="{2D3C0E39-100D-422A-A3D9-A6DAB80FE568}">
      <dgm:prSet/>
      <dgm:spPr/>
      <dgm:t>
        <a:bodyPr/>
        <a:lstStyle/>
        <a:p>
          <a:endParaRPr lang="en-GB"/>
        </a:p>
      </dgm:t>
    </dgm:pt>
    <dgm:pt modelId="{F5FC3C07-B7CD-43D6-9F43-6A864176A6B4}">
      <dgm:prSet/>
      <dgm:spPr/>
      <dgm:t>
        <a:bodyPr/>
        <a:lstStyle/>
        <a:p>
          <a:r>
            <a:rPr lang="en-GB"/>
            <a:t>Pensioner Services Manager (Fire)</a:t>
          </a:r>
        </a:p>
        <a:p>
          <a:r>
            <a:rPr lang="en-GB"/>
            <a:t>P06</a:t>
          </a:r>
        </a:p>
      </dgm:t>
    </dgm:pt>
    <dgm:pt modelId="{EA70C593-AFEF-472C-9419-29E3CC767B56}" type="parTrans" cxnId="{4741A002-9011-42D9-975A-778690677B0B}">
      <dgm:prSet/>
      <dgm:spPr/>
      <dgm:t>
        <a:bodyPr/>
        <a:lstStyle/>
        <a:p>
          <a:endParaRPr lang="en-GB"/>
        </a:p>
      </dgm:t>
    </dgm:pt>
    <dgm:pt modelId="{269561F2-45C9-4190-B0BC-854ED912B704}" type="sibTrans" cxnId="{4741A002-9011-42D9-975A-778690677B0B}">
      <dgm:prSet/>
      <dgm:spPr/>
      <dgm:t>
        <a:bodyPr/>
        <a:lstStyle/>
        <a:p>
          <a:endParaRPr lang="en-GB"/>
        </a:p>
      </dgm:t>
    </dgm:pt>
    <dgm:pt modelId="{2CD2B2A1-FDAE-4FE9-AC11-E339955F6185}">
      <dgm:prSet/>
      <dgm:spPr/>
      <dgm:t>
        <a:bodyPr/>
        <a:lstStyle/>
        <a:p>
          <a:r>
            <a:rPr lang="en-GB"/>
            <a:t>Senior Governance and Busiiness Development Officer</a:t>
          </a:r>
        </a:p>
        <a:p>
          <a:r>
            <a:rPr lang="en-GB"/>
            <a:t>S01-P02</a:t>
          </a:r>
        </a:p>
      </dgm:t>
    </dgm:pt>
    <dgm:pt modelId="{7AFFCAAB-0B83-475C-B948-AA16EAFC095B}" type="parTrans" cxnId="{0CDC1EBF-E21C-425B-9405-5F3940DC41A9}">
      <dgm:prSet/>
      <dgm:spPr/>
      <dgm:t>
        <a:bodyPr/>
        <a:lstStyle/>
        <a:p>
          <a:endParaRPr lang="en-GB"/>
        </a:p>
      </dgm:t>
    </dgm:pt>
    <dgm:pt modelId="{587E0862-EFCC-4FD6-AE0B-65C41B100450}" type="sibTrans" cxnId="{0CDC1EBF-E21C-425B-9405-5F3940DC41A9}">
      <dgm:prSet/>
      <dgm:spPr/>
      <dgm:t>
        <a:bodyPr/>
        <a:lstStyle/>
        <a:p>
          <a:endParaRPr lang="en-GB"/>
        </a:p>
      </dgm:t>
    </dgm:pt>
    <dgm:pt modelId="{75CF783F-E180-4486-9685-17417A5E7142}">
      <dgm:prSet/>
      <dgm:spPr/>
      <dgm:t>
        <a:bodyPr/>
        <a:lstStyle/>
        <a:p>
          <a:r>
            <a:rPr lang="en-GB"/>
            <a:t>Operations Support Officer</a:t>
          </a:r>
        </a:p>
        <a:p>
          <a:r>
            <a:rPr lang="en-GB"/>
            <a:t>Band 7</a:t>
          </a:r>
        </a:p>
      </dgm:t>
    </dgm:pt>
    <dgm:pt modelId="{D0F411A6-640B-4693-A480-28335DB763B8}" type="parTrans" cxnId="{D2C4C13A-7870-49FB-90D2-B22F32880224}">
      <dgm:prSet/>
      <dgm:spPr/>
      <dgm:t>
        <a:bodyPr/>
        <a:lstStyle/>
        <a:p>
          <a:endParaRPr lang="en-GB"/>
        </a:p>
      </dgm:t>
    </dgm:pt>
    <dgm:pt modelId="{E092E4A4-8122-44BD-9871-C0BC2B326EAD}" type="sibTrans" cxnId="{D2C4C13A-7870-49FB-90D2-B22F32880224}">
      <dgm:prSet/>
      <dgm:spPr/>
      <dgm:t>
        <a:bodyPr/>
        <a:lstStyle/>
        <a:p>
          <a:endParaRPr lang="en-GB"/>
        </a:p>
      </dgm:t>
    </dgm:pt>
    <dgm:pt modelId="{03D678E2-932D-46CC-8B3F-6734AEF8A55F}">
      <dgm:prSet/>
      <dgm:spPr/>
      <dgm:t>
        <a:bodyPr/>
        <a:lstStyle/>
        <a:p>
          <a:r>
            <a:rPr lang="en-GB"/>
            <a:t>Team Manager</a:t>
          </a:r>
        </a:p>
        <a:p>
          <a:r>
            <a:rPr lang="en-GB"/>
            <a:t>P03</a:t>
          </a:r>
        </a:p>
      </dgm:t>
    </dgm:pt>
    <dgm:pt modelId="{308FA675-4EB0-4CE9-9259-54B6EE1FCE9C}" type="parTrans" cxnId="{FE036A1E-ADFD-4EAE-B753-1CCE6E33B9E3}">
      <dgm:prSet/>
      <dgm:spPr/>
      <dgm:t>
        <a:bodyPr/>
        <a:lstStyle/>
        <a:p>
          <a:endParaRPr lang="en-GB"/>
        </a:p>
      </dgm:t>
    </dgm:pt>
    <dgm:pt modelId="{F67000F2-38C3-494B-927E-3B1F3E36610B}" type="sibTrans" cxnId="{FE036A1E-ADFD-4EAE-B753-1CCE6E33B9E3}">
      <dgm:prSet/>
      <dgm:spPr/>
      <dgm:t>
        <a:bodyPr/>
        <a:lstStyle/>
        <a:p>
          <a:endParaRPr lang="en-GB"/>
        </a:p>
      </dgm:t>
    </dgm:pt>
    <dgm:pt modelId="{DD1F1BF7-AF4A-4050-BDF3-6450B167F7CE}">
      <dgm:prSet/>
      <dgm:spPr/>
      <dgm:t>
        <a:bodyPr/>
        <a:lstStyle/>
        <a:p>
          <a:r>
            <a:rPr lang="en-GB"/>
            <a:t>Senior Pensions Officer</a:t>
          </a:r>
        </a:p>
        <a:p>
          <a:r>
            <a:rPr lang="en-GB"/>
            <a:t>7 FTE</a:t>
          </a:r>
        </a:p>
        <a:p>
          <a:r>
            <a:rPr lang="en-GB"/>
            <a:t>Band 8-S02</a:t>
          </a:r>
        </a:p>
      </dgm:t>
    </dgm:pt>
    <dgm:pt modelId="{3C13570F-F22F-460C-88B3-7729C76CA6E8}" type="parTrans" cxnId="{FA488445-11E2-441D-9A7B-44646DC6F5BD}">
      <dgm:prSet/>
      <dgm:spPr/>
      <dgm:t>
        <a:bodyPr/>
        <a:lstStyle/>
        <a:p>
          <a:endParaRPr lang="en-GB"/>
        </a:p>
      </dgm:t>
    </dgm:pt>
    <dgm:pt modelId="{19D0FC72-FBF5-4393-96CA-22F2EFE1FA3B}" type="sibTrans" cxnId="{FA488445-11E2-441D-9A7B-44646DC6F5BD}">
      <dgm:prSet/>
      <dgm:spPr/>
      <dgm:t>
        <a:bodyPr/>
        <a:lstStyle/>
        <a:p>
          <a:endParaRPr lang="en-GB"/>
        </a:p>
      </dgm:t>
    </dgm:pt>
    <dgm:pt modelId="{A27881C0-0704-4082-A75A-15908DD5E558}">
      <dgm:prSet/>
      <dgm:spPr/>
      <dgm:t>
        <a:bodyPr/>
        <a:lstStyle/>
        <a:p>
          <a:r>
            <a:rPr lang="en-GB"/>
            <a:t>Pensions Officer</a:t>
          </a:r>
        </a:p>
        <a:p>
          <a:r>
            <a:rPr lang="en-GB"/>
            <a:t>7FTE</a:t>
          </a:r>
        </a:p>
        <a:p>
          <a:r>
            <a:rPr lang="en-GB"/>
            <a:t>Band 5-8</a:t>
          </a:r>
        </a:p>
      </dgm:t>
    </dgm:pt>
    <dgm:pt modelId="{1505FBEF-AA39-48E8-A803-3E4EB1ABC0E8}" type="parTrans" cxnId="{C2A4BC38-39AF-455D-9A7F-53D35F31D0C4}">
      <dgm:prSet/>
      <dgm:spPr/>
      <dgm:t>
        <a:bodyPr/>
        <a:lstStyle/>
        <a:p>
          <a:endParaRPr lang="en-GB"/>
        </a:p>
      </dgm:t>
    </dgm:pt>
    <dgm:pt modelId="{8C3A1FBC-3AE7-4D4A-B3C9-397A32561094}" type="sibTrans" cxnId="{C2A4BC38-39AF-455D-9A7F-53D35F31D0C4}">
      <dgm:prSet/>
      <dgm:spPr/>
      <dgm:t>
        <a:bodyPr/>
        <a:lstStyle/>
        <a:p>
          <a:endParaRPr lang="en-GB"/>
        </a:p>
      </dgm:t>
    </dgm:pt>
    <dgm:pt modelId="{F3E0E80D-375D-4476-B5B1-1D14A9478014}">
      <dgm:prSet/>
      <dgm:spPr/>
      <dgm:t>
        <a:bodyPr/>
        <a:lstStyle/>
        <a:p>
          <a:r>
            <a:rPr lang="en-GB"/>
            <a:t>Team Manager</a:t>
          </a:r>
        </a:p>
        <a:p>
          <a:r>
            <a:rPr lang="en-GB"/>
            <a:t>P04</a:t>
          </a:r>
        </a:p>
      </dgm:t>
    </dgm:pt>
    <dgm:pt modelId="{34E3AAA7-648D-4589-B189-D323FE067B02}" type="parTrans" cxnId="{13D32934-0C0B-4567-8DC3-A96F3FD9AFD7}">
      <dgm:prSet/>
      <dgm:spPr/>
      <dgm:t>
        <a:bodyPr/>
        <a:lstStyle/>
        <a:p>
          <a:endParaRPr lang="en-GB"/>
        </a:p>
      </dgm:t>
    </dgm:pt>
    <dgm:pt modelId="{D443BD1A-4C8E-4922-B876-34F9C8C5C106}" type="sibTrans" cxnId="{13D32934-0C0B-4567-8DC3-A96F3FD9AFD7}">
      <dgm:prSet/>
      <dgm:spPr/>
      <dgm:t>
        <a:bodyPr/>
        <a:lstStyle/>
        <a:p>
          <a:endParaRPr lang="en-GB"/>
        </a:p>
      </dgm:t>
    </dgm:pt>
    <dgm:pt modelId="{73D99E1D-BF8B-4581-8193-9835F2901A6A}">
      <dgm:prSet/>
      <dgm:spPr/>
      <dgm:t>
        <a:bodyPr/>
        <a:lstStyle/>
        <a:p>
          <a:r>
            <a:rPr lang="en-GB"/>
            <a:t>Senior Pensions Officer </a:t>
          </a:r>
        </a:p>
        <a:p>
          <a:r>
            <a:rPr lang="en-GB"/>
            <a:t>4 FTE</a:t>
          </a:r>
        </a:p>
        <a:p>
          <a:r>
            <a:rPr lang="en-GB"/>
            <a:t>Band 8-S02</a:t>
          </a:r>
        </a:p>
      </dgm:t>
    </dgm:pt>
    <dgm:pt modelId="{634992A8-2D6E-47C1-8871-0F47C37DD71F}" type="parTrans" cxnId="{1B6B72DC-82ED-4645-8E83-D5F194FFE7C8}">
      <dgm:prSet/>
      <dgm:spPr/>
      <dgm:t>
        <a:bodyPr/>
        <a:lstStyle/>
        <a:p>
          <a:endParaRPr lang="en-GB"/>
        </a:p>
      </dgm:t>
    </dgm:pt>
    <dgm:pt modelId="{2EA993C1-6642-4EE7-824D-197076957744}" type="sibTrans" cxnId="{1B6B72DC-82ED-4645-8E83-D5F194FFE7C8}">
      <dgm:prSet/>
      <dgm:spPr/>
      <dgm:t>
        <a:bodyPr/>
        <a:lstStyle/>
        <a:p>
          <a:endParaRPr lang="en-GB"/>
        </a:p>
      </dgm:t>
    </dgm:pt>
    <dgm:pt modelId="{C32E6584-2B1F-4C24-B136-C49D236BE84B}">
      <dgm:prSet/>
      <dgm:spPr/>
      <dgm:t>
        <a:bodyPr/>
        <a:lstStyle/>
        <a:p>
          <a:r>
            <a:rPr lang="en-GB"/>
            <a:t>Pensions Officer</a:t>
          </a:r>
        </a:p>
        <a:p>
          <a:r>
            <a:rPr lang="en-GB"/>
            <a:t>4 FTE</a:t>
          </a:r>
        </a:p>
        <a:p>
          <a:r>
            <a:rPr lang="en-GB"/>
            <a:t>Band 5-8</a:t>
          </a:r>
        </a:p>
      </dgm:t>
    </dgm:pt>
    <dgm:pt modelId="{C375B546-3075-414C-88D3-CB1F6F135D83}" type="parTrans" cxnId="{167852DC-0024-4E06-863B-A42F88BC0BEB}">
      <dgm:prSet/>
      <dgm:spPr/>
      <dgm:t>
        <a:bodyPr/>
        <a:lstStyle/>
        <a:p>
          <a:endParaRPr lang="en-GB"/>
        </a:p>
      </dgm:t>
    </dgm:pt>
    <dgm:pt modelId="{B71C0293-3B99-4D95-9E04-52ED1ADCADFE}" type="sibTrans" cxnId="{167852DC-0024-4E06-863B-A42F88BC0BEB}">
      <dgm:prSet/>
      <dgm:spPr/>
      <dgm:t>
        <a:bodyPr/>
        <a:lstStyle/>
        <a:p>
          <a:endParaRPr lang="en-GB"/>
        </a:p>
      </dgm:t>
    </dgm:pt>
    <dgm:pt modelId="{D5A15000-3E45-49A6-940C-F1D8E20D12A2}">
      <dgm:prSet/>
      <dgm:spPr/>
      <dgm:t>
        <a:bodyPr/>
        <a:lstStyle/>
        <a:p>
          <a:r>
            <a:rPr lang="en-GB"/>
            <a:t>Member Services Manager (Matthews)</a:t>
          </a:r>
        </a:p>
        <a:p>
          <a:r>
            <a:rPr lang="en-GB"/>
            <a:t>P06</a:t>
          </a:r>
        </a:p>
      </dgm:t>
    </dgm:pt>
    <dgm:pt modelId="{FE1875B0-9EB0-41FD-A1B9-2EB803ABB66F}" type="parTrans" cxnId="{DB6D8561-72B1-4311-A295-8514FED1CA3C}">
      <dgm:prSet/>
      <dgm:spPr/>
      <dgm:t>
        <a:bodyPr/>
        <a:lstStyle/>
        <a:p>
          <a:endParaRPr lang="en-GB"/>
        </a:p>
      </dgm:t>
    </dgm:pt>
    <dgm:pt modelId="{01833607-0237-498F-9ED6-506130ABD8D4}" type="sibTrans" cxnId="{DB6D8561-72B1-4311-A295-8514FED1CA3C}">
      <dgm:prSet/>
      <dgm:spPr/>
      <dgm:t>
        <a:bodyPr/>
        <a:lstStyle/>
        <a:p>
          <a:endParaRPr lang="en-GB"/>
        </a:p>
      </dgm:t>
    </dgm:pt>
    <dgm:pt modelId="{05CB4E62-A3A4-4FDB-825C-999CC5D17F0A}">
      <dgm:prSet/>
      <dgm:spPr/>
      <dgm:t>
        <a:bodyPr/>
        <a:lstStyle/>
        <a:p>
          <a:r>
            <a:rPr lang="en-GB"/>
            <a:t>Team Manager</a:t>
          </a:r>
        </a:p>
        <a:p>
          <a:r>
            <a:rPr lang="en-GB"/>
            <a:t>P04</a:t>
          </a:r>
        </a:p>
      </dgm:t>
    </dgm:pt>
    <dgm:pt modelId="{897D4CA1-D501-4222-826E-F760E04203EE}" type="parTrans" cxnId="{87E0829A-94DB-4C8B-A92D-6B1AC31958C6}">
      <dgm:prSet/>
      <dgm:spPr/>
      <dgm:t>
        <a:bodyPr/>
        <a:lstStyle/>
        <a:p>
          <a:endParaRPr lang="en-GB"/>
        </a:p>
      </dgm:t>
    </dgm:pt>
    <dgm:pt modelId="{D75A9BB0-98DC-42E1-8A61-DE2306219218}" type="sibTrans" cxnId="{87E0829A-94DB-4C8B-A92D-6B1AC31958C6}">
      <dgm:prSet/>
      <dgm:spPr/>
      <dgm:t>
        <a:bodyPr/>
        <a:lstStyle/>
        <a:p>
          <a:endParaRPr lang="en-GB"/>
        </a:p>
      </dgm:t>
    </dgm:pt>
    <dgm:pt modelId="{D54DC026-E672-46DB-8D68-A3D4EDC22411}">
      <dgm:prSet/>
      <dgm:spPr/>
      <dgm:t>
        <a:bodyPr/>
        <a:lstStyle/>
        <a:p>
          <a:r>
            <a:rPr lang="en-GB"/>
            <a:t>Senior Pensions Officer</a:t>
          </a:r>
        </a:p>
        <a:p>
          <a:r>
            <a:rPr lang="en-GB"/>
            <a:t>3 FTE</a:t>
          </a:r>
        </a:p>
        <a:p>
          <a:r>
            <a:rPr lang="en-GB"/>
            <a:t>Band 8-S02</a:t>
          </a:r>
        </a:p>
      </dgm:t>
    </dgm:pt>
    <dgm:pt modelId="{A261A715-1D5E-4B7A-92E8-F35F8FDA0B78}" type="parTrans" cxnId="{72E9C9E0-52A8-44CA-B17F-58B037CF1630}">
      <dgm:prSet/>
      <dgm:spPr/>
      <dgm:t>
        <a:bodyPr/>
        <a:lstStyle/>
        <a:p>
          <a:endParaRPr lang="en-GB"/>
        </a:p>
      </dgm:t>
    </dgm:pt>
    <dgm:pt modelId="{C7E2B926-E181-43FE-8238-E7443A16BCAF}" type="sibTrans" cxnId="{72E9C9E0-52A8-44CA-B17F-58B037CF1630}">
      <dgm:prSet/>
      <dgm:spPr/>
      <dgm:t>
        <a:bodyPr/>
        <a:lstStyle/>
        <a:p>
          <a:endParaRPr lang="en-GB"/>
        </a:p>
      </dgm:t>
    </dgm:pt>
    <dgm:pt modelId="{B28C11EB-6237-4321-8F53-0C3CF3E2D060}">
      <dgm:prSet/>
      <dgm:spPr/>
      <dgm:t>
        <a:bodyPr/>
        <a:lstStyle/>
        <a:p>
          <a:r>
            <a:rPr lang="en-GB"/>
            <a:t>Pensions Officer</a:t>
          </a:r>
        </a:p>
        <a:p>
          <a:r>
            <a:rPr lang="en-GB"/>
            <a:t>3 FTE</a:t>
          </a:r>
        </a:p>
        <a:p>
          <a:r>
            <a:rPr lang="en-GB"/>
            <a:t>Band 5-8</a:t>
          </a:r>
        </a:p>
      </dgm:t>
    </dgm:pt>
    <dgm:pt modelId="{E9E8300A-FC78-4A05-BFF4-1341DAE8B4AE}" type="parTrans" cxnId="{74DA77AE-886A-43F9-9DE3-F401FB409687}">
      <dgm:prSet/>
      <dgm:spPr/>
      <dgm:t>
        <a:bodyPr/>
        <a:lstStyle/>
        <a:p>
          <a:endParaRPr lang="en-GB"/>
        </a:p>
      </dgm:t>
    </dgm:pt>
    <dgm:pt modelId="{D17C6B54-8DE3-4996-B79C-58DE9340A1BB}" type="sibTrans" cxnId="{74DA77AE-886A-43F9-9DE3-F401FB409687}">
      <dgm:prSet/>
      <dgm:spPr/>
      <dgm:t>
        <a:bodyPr/>
        <a:lstStyle/>
        <a:p>
          <a:endParaRPr lang="en-GB"/>
        </a:p>
      </dgm:t>
    </dgm:pt>
    <dgm:pt modelId="{3DEACC31-E358-4F5A-BB16-E1E5A944E502}" type="pres">
      <dgm:prSet presAssocID="{8BDF87BF-C338-46B5-95D2-FAE80E197D58}" presName="hierChild1" presStyleCnt="0">
        <dgm:presLayoutVars>
          <dgm:orgChart val="1"/>
          <dgm:chPref val="1"/>
          <dgm:dir/>
          <dgm:animOne val="branch"/>
          <dgm:animLvl val="lvl"/>
          <dgm:resizeHandles/>
        </dgm:presLayoutVars>
      </dgm:prSet>
      <dgm:spPr/>
    </dgm:pt>
    <dgm:pt modelId="{36DDFF62-0C1C-40C1-BE40-658C8538E343}" type="pres">
      <dgm:prSet presAssocID="{CD9E26BA-C102-40C0-AB86-4DEC749E5E38}" presName="hierRoot1" presStyleCnt="0">
        <dgm:presLayoutVars>
          <dgm:hierBranch val="init"/>
        </dgm:presLayoutVars>
      </dgm:prSet>
      <dgm:spPr/>
    </dgm:pt>
    <dgm:pt modelId="{264C57BF-3735-4DED-9BFD-3C7C70067C53}" type="pres">
      <dgm:prSet presAssocID="{CD9E26BA-C102-40C0-AB86-4DEC749E5E38}" presName="rootComposite1" presStyleCnt="0"/>
      <dgm:spPr/>
    </dgm:pt>
    <dgm:pt modelId="{2E30632A-BE1F-4D17-A330-06CECECABE80}" type="pres">
      <dgm:prSet presAssocID="{CD9E26BA-C102-40C0-AB86-4DEC749E5E38}" presName="rootText1" presStyleLbl="node0" presStyleIdx="0" presStyleCnt="1">
        <dgm:presLayoutVars>
          <dgm:chPref val="3"/>
        </dgm:presLayoutVars>
      </dgm:prSet>
      <dgm:spPr/>
    </dgm:pt>
    <dgm:pt modelId="{2E95131C-8931-4D22-9CC0-2F08327A543A}" type="pres">
      <dgm:prSet presAssocID="{CD9E26BA-C102-40C0-AB86-4DEC749E5E38}" presName="rootConnector1" presStyleLbl="node1" presStyleIdx="0" presStyleCnt="0"/>
      <dgm:spPr/>
    </dgm:pt>
    <dgm:pt modelId="{8931CF2F-7EA1-436C-85C8-9B781524E192}" type="pres">
      <dgm:prSet presAssocID="{CD9E26BA-C102-40C0-AB86-4DEC749E5E38}" presName="hierChild2" presStyleCnt="0"/>
      <dgm:spPr/>
    </dgm:pt>
    <dgm:pt modelId="{4BE47D91-166D-4627-9413-21E0718F8C9D}" type="pres">
      <dgm:prSet presAssocID="{2E6E330B-7F68-400A-B5F9-BCDDC73412F9}" presName="Name37" presStyleLbl="parChTrans1D2" presStyleIdx="0" presStyleCnt="6"/>
      <dgm:spPr/>
    </dgm:pt>
    <dgm:pt modelId="{753E4B18-EE0E-4176-8279-7AE47F56075A}" type="pres">
      <dgm:prSet presAssocID="{43B5A645-066F-4B94-9DD0-6B903EC132D5}" presName="hierRoot2" presStyleCnt="0">
        <dgm:presLayoutVars>
          <dgm:hierBranch val="init"/>
        </dgm:presLayoutVars>
      </dgm:prSet>
      <dgm:spPr/>
    </dgm:pt>
    <dgm:pt modelId="{FC06FEEA-8A2E-46C4-BA0E-0C24CE6D1CB1}" type="pres">
      <dgm:prSet presAssocID="{43B5A645-066F-4B94-9DD0-6B903EC132D5}" presName="rootComposite" presStyleCnt="0"/>
      <dgm:spPr/>
    </dgm:pt>
    <dgm:pt modelId="{120F902B-B29A-4BFA-906B-1C808920EBBA}" type="pres">
      <dgm:prSet presAssocID="{43B5A645-066F-4B94-9DD0-6B903EC132D5}" presName="rootText" presStyleLbl="node2" presStyleIdx="0" presStyleCnt="6">
        <dgm:presLayoutVars>
          <dgm:chPref val="3"/>
        </dgm:presLayoutVars>
      </dgm:prSet>
      <dgm:spPr/>
    </dgm:pt>
    <dgm:pt modelId="{113E3EB8-92F5-45AF-848F-8787436CFCBB}" type="pres">
      <dgm:prSet presAssocID="{43B5A645-066F-4B94-9DD0-6B903EC132D5}" presName="rootConnector" presStyleLbl="node2" presStyleIdx="0" presStyleCnt="6"/>
      <dgm:spPr/>
    </dgm:pt>
    <dgm:pt modelId="{980EF7D7-43C9-47C9-9238-A1294D75123E}" type="pres">
      <dgm:prSet presAssocID="{43B5A645-066F-4B94-9DD0-6B903EC132D5}" presName="hierChild4" presStyleCnt="0"/>
      <dgm:spPr/>
    </dgm:pt>
    <dgm:pt modelId="{308C3EAB-B2AE-4670-87AE-D11A949E5DFE}" type="pres">
      <dgm:prSet presAssocID="{7AFFCAAB-0B83-475C-B948-AA16EAFC095B}" presName="Name37" presStyleLbl="parChTrans1D3" presStyleIdx="0" presStyleCnt="5"/>
      <dgm:spPr/>
    </dgm:pt>
    <dgm:pt modelId="{61D11282-39C9-4C3A-9CAE-6300F44C720E}" type="pres">
      <dgm:prSet presAssocID="{2CD2B2A1-FDAE-4FE9-AC11-E339955F6185}" presName="hierRoot2" presStyleCnt="0">
        <dgm:presLayoutVars>
          <dgm:hierBranch val="init"/>
        </dgm:presLayoutVars>
      </dgm:prSet>
      <dgm:spPr/>
    </dgm:pt>
    <dgm:pt modelId="{E6004CA3-581F-4995-BC42-3C9378974D24}" type="pres">
      <dgm:prSet presAssocID="{2CD2B2A1-FDAE-4FE9-AC11-E339955F6185}" presName="rootComposite" presStyleCnt="0"/>
      <dgm:spPr/>
    </dgm:pt>
    <dgm:pt modelId="{053F2E4A-12DA-4536-9B11-BAB03BE6D901}" type="pres">
      <dgm:prSet presAssocID="{2CD2B2A1-FDAE-4FE9-AC11-E339955F6185}" presName="rootText" presStyleLbl="node3" presStyleIdx="0" presStyleCnt="5">
        <dgm:presLayoutVars>
          <dgm:chPref val="3"/>
        </dgm:presLayoutVars>
      </dgm:prSet>
      <dgm:spPr/>
    </dgm:pt>
    <dgm:pt modelId="{7FD7566C-9178-47EB-9D37-F7412A9E4AFC}" type="pres">
      <dgm:prSet presAssocID="{2CD2B2A1-FDAE-4FE9-AC11-E339955F6185}" presName="rootConnector" presStyleLbl="node3" presStyleIdx="0" presStyleCnt="5"/>
      <dgm:spPr/>
    </dgm:pt>
    <dgm:pt modelId="{2F578CFE-0410-4894-AD91-DA762F035B92}" type="pres">
      <dgm:prSet presAssocID="{2CD2B2A1-FDAE-4FE9-AC11-E339955F6185}" presName="hierChild4" presStyleCnt="0"/>
      <dgm:spPr/>
    </dgm:pt>
    <dgm:pt modelId="{23394E40-11A7-44F3-9C3B-45036BCEB437}" type="pres">
      <dgm:prSet presAssocID="{2CD2B2A1-FDAE-4FE9-AC11-E339955F6185}" presName="hierChild5" presStyleCnt="0"/>
      <dgm:spPr/>
    </dgm:pt>
    <dgm:pt modelId="{BD8BDFBC-BD71-4C9C-8F35-B1B99DEF958D}" type="pres">
      <dgm:prSet presAssocID="{43B5A645-066F-4B94-9DD0-6B903EC132D5}" presName="hierChild5" presStyleCnt="0"/>
      <dgm:spPr/>
    </dgm:pt>
    <dgm:pt modelId="{9C2E8987-07DA-4948-9F45-F4441286E457}" type="pres">
      <dgm:prSet presAssocID="{560B66A1-9CF3-4A4C-9E85-4A07FF8380F0}" presName="Name37" presStyleLbl="parChTrans1D2" presStyleIdx="1" presStyleCnt="6"/>
      <dgm:spPr/>
    </dgm:pt>
    <dgm:pt modelId="{4B86DEFC-2D42-4B6C-9BF1-51F99BC3ED30}" type="pres">
      <dgm:prSet presAssocID="{D2C0FEF4-2B92-4D70-8E49-23AD9BF53089}" presName="hierRoot2" presStyleCnt="0">
        <dgm:presLayoutVars>
          <dgm:hierBranch val="init"/>
        </dgm:presLayoutVars>
      </dgm:prSet>
      <dgm:spPr/>
    </dgm:pt>
    <dgm:pt modelId="{C20363E7-F16F-4A7A-B623-076136DBDD9A}" type="pres">
      <dgm:prSet presAssocID="{D2C0FEF4-2B92-4D70-8E49-23AD9BF53089}" presName="rootComposite" presStyleCnt="0"/>
      <dgm:spPr/>
    </dgm:pt>
    <dgm:pt modelId="{437BFB90-85A9-4E1A-9CED-D55C92952226}" type="pres">
      <dgm:prSet presAssocID="{D2C0FEF4-2B92-4D70-8E49-23AD9BF53089}" presName="rootText" presStyleLbl="node2" presStyleIdx="1" presStyleCnt="6">
        <dgm:presLayoutVars>
          <dgm:chPref val="3"/>
        </dgm:presLayoutVars>
      </dgm:prSet>
      <dgm:spPr/>
    </dgm:pt>
    <dgm:pt modelId="{AAB04BDE-456C-4DCB-BEDF-A18001E28DBE}" type="pres">
      <dgm:prSet presAssocID="{D2C0FEF4-2B92-4D70-8E49-23AD9BF53089}" presName="rootConnector" presStyleLbl="node2" presStyleIdx="1" presStyleCnt="6"/>
      <dgm:spPr/>
    </dgm:pt>
    <dgm:pt modelId="{BBDA83DC-E032-4C94-BC8C-2EBA0E366675}" type="pres">
      <dgm:prSet presAssocID="{D2C0FEF4-2B92-4D70-8E49-23AD9BF53089}" presName="hierChild4" presStyleCnt="0"/>
      <dgm:spPr/>
    </dgm:pt>
    <dgm:pt modelId="{BD5CD468-343F-418A-B23A-EC7BFC5E17B4}" type="pres">
      <dgm:prSet presAssocID="{D0F411A6-640B-4693-A480-28335DB763B8}" presName="Name37" presStyleLbl="parChTrans1D3" presStyleIdx="1" presStyleCnt="5"/>
      <dgm:spPr/>
    </dgm:pt>
    <dgm:pt modelId="{ECB944EC-3567-43F5-8F38-42E2CD33E173}" type="pres">
      <dgm:prSet presAssocID="{75CF783F-E180-4486-9685-17417A5E7142}" presName="hierRoot2" presStyleCnt="0">
        <dgm:presLayoutVars>
          <dgm:hierBranch val="init"/>
        </dgm:presLayoutVars>
      </dgm:prSet>
      <dgm:spPr/>
    </dgm:pt>
    <dgm:pt modelId="{B0D766B1-FB34-408B-A861-0ACC69541C99}" type="pres">
      <dgm:prSet presAssocID="{75CF783F-E180-4486-9685-17417A5E7142}" presName="rootComposite" presStyleCnt="0"/>
      <dgm:spPr/>
    </dgm:pt>
    <dgm:pt modelId="{72A7F6B0-2227-42DD-97D6-44177A0DAA1E}" type="pres">
      <dgm:prSet presAssocID="{75CF783F-E180-4486-9685-17417A5E7142}" presName="rootText" presStyleLbl="node3" presStyleIdx="1" presStyleCnt="5">
        <dgm:presLayoutVars>
          <dgm:chPref val="3"/>
        </dgm:presLayoutVars>
      </dgm:prSet>
      <dgm:spPr/>
    </dgm:pt>
    <dgm:pt modelId="{89F4AB2E-32A3-4E08-9546-BCA52D5DDD31}" type="pres">
      <dgm:prSet presAssocID="{75CF783F-E180-4486-9685-17417A5E7142}" presName="rootConnector" presStyleLbl="node3" presStyleIdx="1" presStyleCnt="5"/>
      <dgm:spPr/>
    </dgm:pt>
    <dgm:pt modelId="{E4AF5076-E4D0-4485-8A37-1B50DF210B09}" type="pres">
      <dgm:prSet presAssocID="{75CF783F-E180-4486-9685-17417A5E7142}" presName="hierChild4" presStyleCnt="0"/>
      <dgm:spPr/>
    </dgm:pt>
    <dgm:pt modelId="{6B30A793-D9B5-4FA7-A826-A54CDBED00C6}" type="pres">
      <dgm:prSet presAssocID="{75CF783F-E180-4486-9685-17417A5E7142}" presName="hierChild5" presStyleCnt="0"/>
      <dgm:spPr/>
    </dgm:pt>
    <dgm:pt modelId="{477AF194-5F40-41BA-8128-9B9DAE72A5CA}" type="pres">
      <dgm:prSet presAssocID="{D2C0FEF4-2B92-4D70-8E49-23AD9BF53089}" presName="hierChild5" presStyleCnt="0"/>
      <dgm:spPr/>
    </dgm:pt>
    <dgm:pt modelId="{C6CFC388-CD32-4B54-B3D2-903F4A974CDF}" type="pres">
      <dgm:prSet presAssocID="{A7CCF591-CA57-499A-8A97-B55669364220}" presName="Name37" presStyleLbl="parChTrans1D2" presStyleIdx="2" presStyleCnt="6"/>
      <dgm:spPr/>
    </dgm:pt>
    <dgm:pt modelId="{576E0085-D402-4CF2-BFC8-ACAFEECF66F1}" type="pres">
      <dgm:prSet presAssocID="{2DF32733-34BB-48DC-8554-A15D0BFBBF8B}" presName="hierRoot2" presStyleCnt="0">
        <dgm:presLayoutVars>
          <dgm:hierBranch val="init"/>
        </dgm:presLayoutVars>
      </dgm:prSet>
      <dgm:spPr/>
    </dgm:pt>
    <dgm:pt modelId="{A014EF6D-42CA-414F-9A4B-4D7DF5933DF9}" type="pres">
      <dgm:prSet presAssocID="{2DF32733-34BB-48DC-8554-A15D0BFBBF8B}" presName="rootComposite" presStyleCnt="0"/>
      <dgm:spPr/>
    </dgm:pt>
    <dgm:pt modelId="{1EA3830D-DE38-4A84-9A04-49799A37694E}" type="pres">
      <dgm:prSet presAssocID="{2DF32733-34BB-48DC-8554-A15D0BFBBF8B}" presName="rootText" presStyleLbl="node2" presStyleIdx="2" presStyleCnt="6">
        <dgm:presLayoutVars>
          <dgm:chPref val="3"/>
        </dgm:presLayoutVars>
      </dgm:prSet>
      <dgm:spPr/>
    </dgm:pt>
    <dgm:pt modelId="{CA1C6BC0-BD28-4161-80A1-170FCAD2B50E}" type="pres">
      <dgm:prSet presAssocID="{2DF32733-34BB-48DC-8554-A15D0BFBBF8B}" presName="rootConnector" presStyleLbl="node2" presStyleIdx="2" presStyleCnt="6"/>
      <dgm:spPr/>
    </dgm:pt>
    <dgm:pt modelId="{E500E6D1-F1FD-4602-971C-B815FDC1841C}" type="pres">
      <dgm:prSet presAssocID="{2DF32733-34BB-48DC-8554-A15D0BFBBF8B}" presName="hierChild4" presStyleCnt="0"/>
      <dgm:spPr/>
    </dgm:pt>
    <dgm:pt modelId="{AA4233BF-6166-4FDD-AF33-B3B12B0A519A}" type="pres">
      <dgm:prSet presAssocID="{2DF32733-34BB-48DC-8554-A15D0BFBBF8B}" presName="hierChild5" presStyleCnt="0"/>
      <dgm:spPr/>
    </dgm:pt>
    <dgm:pt modelId="{5EB87B8B-D9C1-4C28-A1DB-62725F0F7AC3}" type="pres">
      <dgm:prSet presAssocID="{BBA3A831-9E1D-4A02-AFBB-B90431D69371}" presName="Name37" presStyleLbl="parChTrans1D2" presStyleIdx="3" presStyleCnt="6"/>
      <dgm:spPr/>
    </dgm:pt>
    <dgm:pt modelId="{E5035845-FD06-4D96-909B-D1BF78A17FA6}" type="pres">
      <dgm:prSet presAssocID="{2CBC6B1B-EECC-4478-BA82-3832BFFB7627}" presName="hierRoot2" presStyleCnt="0">
        <dgm:presLayoutVars>
          <dgm:hierBranch val="init"/>
        </dgm:presLayoutVars>
      </dgm:prSet>
      <dgm:spPr/>
    </dgm:pt>
    <dgm:pt modelId="{7307C69B-B844-4C52-B3D3-2EA1D661C49D}" type="pres">
      <dgm:prSet presAssocID="{2CBC6B1B-EECC-4478-BA82-3832BFFB7627}" presName="rootComposite" presStyleCnt="0"/>
      <dgm:spPr/>
    </dgm:pt>
    <dgm:pt modelId="{984F29EE-C618-4F64-B146-82BECA91043F}" type="pres">
      <dgm:prSet presAssocID="{2CBC6B1B-EECC-4478-BA82-3832BFFB7627}" presName="rootText" presStyleLbl="node2" presStyleIdx="3" presStyleCnt="6">
        <dgm:presLayoutVars>
          <dgm:chPref val="3"/>
        </dgm:presLayoutVars>
      </dgm:prSet>
      <dgm:spPr/>
    </dgm:pt>
    <dgm:pt modelId="{7BE4D02A-8AC0-42E4-914F-07163DB1E65A}" type="pres">
      <dgm:prSet presAssocID="{2CBC6B1B-EECC-4478-BA82-3832BFFB7627}" presName="rootConnector" presStyleLbl="node2" presStyleIdx="3" presStyleCnt="6"/>
      <dgm:spPr/>
    </dgm:pt>
    <dgm:pt modelId="{6D9FFDCD-3145-4318-9130-17FC08AA4994}" type="pres">
      <dgm:prSet presAssocID="{2CBC6B1B-EECC-4478-BA82-3832BFFB7627}" presName="hierChild4" presStyleCnt="0"/>
      <dgm:spPr/>
    </dgm:pt>
    <dgm:pt modelId="{B59E396A-1C0F-4454-8B25-6977007B296C}" type="pres">
      <dgm:prSet presAssocID="{308FA675-4EB0-4CE9-9259-54B6EE1FCE9C}" presName="Name37" presStyleLbl="parChTrans1D3" presStyleIdx="2" presStyleCnt="5"/>
      <dgm:spPr/>
    </dgm:pt>
    <dgm:pt modelId="{FA669F6A-DFAD-4121-ABC5-D6F4230E50FF}" type="pres">
      <dgm:prSet presAssocID="{03D678E2-932D-46CC-8B3F-6734AEF8A55F}" presName="hierRoot2" presStyleCnt="0">
        <dgm:presLayoutVars>
          <dgm:hierBranch val="init"/>
        </dgm:presLayoutVars>
      </dgm:prSet>
      <dgm:spPr/>
    </dgm:pt>
    <dgm:pt modelId="{5EF6D937-B21B-4BF7-89E4-13D20B0638AB}" type="pres">
      <dgm:prSet presAssocID="{03D678E2-932D-46CC-8B3F-6734AEF8A55F}" presName="rootComposite" presStyleCnt="0"/>
      <dgm:spPr/>
    </dgm:pt>
    <dgm:pt modelId="{85A7AF97-A838-4905-BF16-ED07FDA7F0A2}" type="pres">
      <dgm:prSet presAssocID="{03D678E2-932D-46CC-8B3F-6734AEF8A55F}" presName="rootText" presStyleLbl="node3" presStyleIdx="2" presStyleCnt="5">
        <dgm:presLayoutVars>
          <dgm:chPref val="3"/>
        </dgm:presLayoutVars>
      </dgm:prSet>
      <dgm:spPr/>
    </dgm:pt>
    <dgm:pt modelId="{FC9C86B8-6EBD-4954-80C3-E1621EA7FE38}" type="pres">
      <dgm:prSet presAssocID="{03D678E2-932D-46CC-8B3F-6734AEF8A55F}" presName="rootConnector" presStyleLbl="node3" presStyleIdx="2" presStyleCnt="5"/>
      <dgm:spPr/>
    </dgm:pt>
    <dgm:pt modelId="{3BF4EB65-DAC2-4238-AC18-B3DBBFC92244}" type="pres">
      <dgm:prSet presAssocID="{03D678E2-932D-46CC-8B3F-6734AEF8A55F}" presName="hierChild4" presStyleCnt="0"/>
      <dgm:spPr/>
    </dgm:pt>
    <dgm:pt modelId="{F5CEA373-B162-4D10-8EE9-F3D9B3842CF9}" type="pres">
      <dgm:prSet presAssocID="{3C13570F-F22F-460C-88B3-7729C76CA6E8}" presName="Name37" presStyleLbl="parChTrans1D4" presStyleIdx="0" presStyleCnt="6"/>
      <dgm:spPr/>
    </dgm:pt>
    <dgm:pt modelId="{1EBB2713-3A73-4D3A-ACD8-E02874AEB312}" type="pres">
      <dgm:prSet presAssocID="{DD1F1BF7-AF4A-4050-BDF3-6450B167F7CE}" presName="hierRoot2" presStyleCnt="0">
        <dgm:presLayoutVars>
          <dgm:hierBranch val="init"/>
        </dgm:presLayoutVars>
      </dgm:prSet>
      <dgm:spPr/>
    </dgm:pt>
    <dgm:pt modelId="{D8055386-6DB4-43F2-A1E9-D30B03D12279}" type="pres">
      <dgm:prSet presAssocID="{DD1F1BF7-AF4A-4050-BDF3-6450B167F7CE}" presName="rootComposite" presStyleCnt="0"/>
      <dgm:spPr/>
    </dgm:pt>
    <dgm:pt modelId="{C95EB782-F412-43D7-9B65-B07FD7A2F376}" type="pres">
      <dgm:prSet presAssocID="{DD1F1BF7-AF4A-4050-BDF3-6450B167F7CE}" presName="rootText" presStyleLbl="node4" presStyleIdx="0" presStyleCnt="6">
        <dgm:presLayoutVars>
          <dgm:chPref val="3"/>
        </dgm:presLayoutVars>
      </dgm:prSet>
      <dgm:spPr/>
    </dgm:pt>
    <dgm:pt modelId="{5DCDB0F2-E3E4-4600-B6AB-D81E438C22D2}" type="pres">
      <dgm:prSet presAssocID="{DD1F1BF7-AF4A-4050-BDF3-6450B167F7CE}" presName="rootConnector" presStyleLbl="node4" presStyleIdx="0" presStyleCnt="6"/>
      <dgm:spPr/>
    </dgm:pt>
    <dgm:pt modelId="{E5059B27-47C1-4E8C-85BB-5BEE6860289A}" type="pres">
      <dgm:prSet presAssocID="{DD1F1BF7-AF4A-4050-BDF3-6450B167F7CE}" presName="hierChild4" presStyleCnt="0"/>
      <dgm:spPr/>
    </dgm:pt>
    <dgm:pt modelId="{589B6C92-0D27-45B8-9AA8-1A2C08F29217}" type="pres">
      <dgm:prSet presAssocID="{1505FBEF-AA39-48E8-A803-3E4EB1ABC0E8}" presName="Name37" presStyleLbl="parChTrans1D4" presStyleIdx="1" presStyleCnt="6"/>
      <dgm:spPr/>
    </dgm:pt>
    <dgm:pt modelId="{6C8B63B5-2263-46A2-974A-9897DDF9886D}" type="pres">
      <dgm:prSet presAssocID="{A27881C0-0704-4082-A75A-15908DD5E558}" presName="hierRoot2" presStyleCnt="0">
        <dgm:presLayoutVars>
          <dgm:hierBranch val="init"/>
        </dgm:presLayoutVars>
      </dgm:prSet>
      <dgm:spPr/>
    </dgm:pt>
    <dgm:pt modelId="{9ACF67FB-4862-4972-AB32-877C0B596C0D}" type="pres">
      <dgm:prSet presAssocID="{A27881C0-0704-4082-A75A-15908DD5E558}" presName="rootComposite" presStyleCnt="0"/>
      <dgm:spPr/>
    </dgm:pt>
    <dgm:pt modelId="{1C9CB00F-20F9-4799-8C9C-7D5307514CF0}" type="pres">
      <dgm:prSet presAssocID="{A27881C0-0704-4082-A75A-15908DD5E558}" presName="rootText" presStyleLbl="node4" presStyleIdx="1" presStyleCnt="6">
        <dgm:presLayoutVars>
          <dgm:chPref val="3"/>
        </dgm:presLayoutVars>
      </dgm:prSet>
      <dgm:spPr/>
    </dgm:pt>
    <dgm:pt modelId="{E3275BB4-73AF-4A9F-B000-75832D326554}" type="pres">
      <dgm:prSet presAssocID="{A27881C0-0704-4082-A75A-15908DD5E558}" presName="rootConnector" presStyleLbl="node4" presStyleIdx="1" presStyleCnt="6"/>
      <dgm:spPr/>
    </dgm:pt>
    <dgm:pt modelId="{DD6DFCC1-4227-450B-82F5-F67BAC179EA0}" type="pres">
      <dgm:prSet presAssocID="{A27881C0-0704-4082-A75A-15908DD5E558}" presName="hierChild4" presStyleCnt="0"/>
      <dgm:spPr/>
    </dgm:pt>
    <dgm:pt modelId="{52B3C5E0-8B59-4AE1-A5C1-7CCB35877D1C}" type="pres">
      <dgm:prSet presAssocID="{A27881C0-0704-4082-A75A-15908DD5E558}" presName="hierChild5" presStyleCnt="0"/>
      <dgm:spPr/>
    </dgm:pt>
    <dgm:pt modelId="{5DCD1201-D071-45D4-B341-A7430E16C54C}" type="pres">
      <dgm:prSet presAssocID="{DD1F1BF7-AF4A-4050-BDF3-6450B167F7CE}" presName="hierChild5" presStyleCnt="0"/>
      <dgm:spPr/>
    </dgm:pt>
    <dgm:pt modelId="{35BF9C29-12EC-4053-B7B6-7EB3F1D6ABA1}" type="pres">
      <dgm:prSet presAssocID="{03D678E2-932D-46CC-8B3F-6734AEF8A55F}" presName="hierChild5" presStyleCnt="0"/>
      <dgm:spPr/>
    </dgm:pt>
    <dgm:pt modelId="{B115B95B-A171-458A-9B29-7F1A02374084}" type="pres">
      <dgm:prSet presAssocID="{2CBC6B1B-EECC-4478-BA82-3832BFFB7627}" presName="hierChild5" presStyleCnt="0"/>
      <dgm:spPr/>
    </dgm:pt>
    <dgm:pt modelId="{D27C304A-3C62-4554-A041-CA8C51B242E8}" type="pres">
      <dgm:prSet presAssocID="{EA70C593-AFEF-472C-9419-29E3CC767B56}" presName="Name37" presStyleLbl="parChTrans1D2" presStyleIdx="4" presStyleCnt="6"/>
      <dgm:spPr/>
    </dgm:pt>
    <dgm:pt modelId="{E7F8DA57-BE70-4DC7-B9B4-3639F7671C58}" type="pres">
      <dgm:prSet presAssocID="{F5FC3C07-B7CD-43D6-9F43-6A864176A6B4}" presName="hierRoot2" presStyleCnt="0">
        <dgm:presLayoutVars>
          <dgm:hierBranch val="init"/>
        </dgm:presLayoutVars>
      </dgm:prSet>
      <dgm:spPr/>
    </dgm:pt>
    <dgm:pt modelId="{25E3C250-D672-4EDB-ADC6-B82467D7042D}" type="pres">
      <dgm:prSet presAssocID="{F5FC3C07-B7CD-43D6-9F43-6A864176A6B4}" presName="rootComposite" presStyleCnt="0"/>
      <dgm:spPr/>
    </dgm:pt>
    <dgm:pt modelId="{D65438DC-BEC1-4948-9BE3-EF6E81D7797B}" type="pres">
      <dgm:prSet presAssocID="{F5FC3C07-B7CD-43D6-9F43-6A864176A6B4}" presName="rootText" presStyleLbl="node2" presStyleIdx="4" presStyleCnt="6">
        <dgm:presLayoutVars>
          <dgm:chPref val="3"/>
        </dgm:presLayoutVars>
      </dgm:prSet>
      <dgm:spPr/>
    </dgm:pt>
    <dgm:pt modelId="{F92397C0-6CFB-467C-B7E5-CC48CA5331DA}" type="pres">
      <dgm:prSet presAssocID="{F5FC3C07-B7CD-43D6-9F43-6A864176A6B4}" presName="rootConnector" presStyleLbl="node2" presStyleIdx="4" presStyleCnt="6"/>
      <dgm:spPr/>
    </dgm:pt>
    <dgm:pt modelId="{F23AFFDF-CF70-4A55-9DC8-466B970C4A65}" type="pres">
      <dgm:prSet presAssocID="{F5FC3C07-B7CD-43D6-9F43-6A864176A6B4}" presName="hierChild4" presStyleCnt="0"/>
      <dgm:spPr/>
    </dgm:pt>
    <dgm:pt modelId="{15C38523-6B92-4C86-85FC-9424CEFF2D05}" type="pres">
      <dgm:prSet presAssocID="{34E3AAA7-648D-4589-B189-D323FE067B02}" presName="Name37" presStyleLbl="parChTrans1D3" presStyleIdx="3" presStyleCnt="5"/>
      <dgm:spPr/>
    </dgm:pt>
    <dgm:pt modelId="{43282B05-016A-498B-AE24-BC9CB86006A2}" type="pres">
      <dgm:prSet presAssocID="{F3E0E80D-375D-4476-B5B1-1D14A9478014}" presName="hierRoot2" presStyleCnt="0">
        <dgm:presLayoutVars>
          <dgm:hierBranch val="init"/>
        </dgm:presLayoutVars>
      </dgm:prSet>
      <dgm:spPr/>
    </dgm:pt>
    <dgm:pt modelId="{38E44DE5-4E92-49BA-9AE3-D9EABDE4F510}" type="pres">
      <dgm:prSet presAssocID="{F3E0E80D-375D-4476-B5B1-1D14A9478014}" presName="rootComposite" presStyleCnt="0"/>
      <dgm:spPr/>
    </dgm:pt>
    <dgm:pt modelId="{D6BA7B73-BD29-4FC0-BFA4-3300B9D005B9}" type="pres">
      <dgm:prSet presAssocID="{F3E0E80D-375D-4476-B5B1-1D14A9478014}" presName="rootText" presStyleLbl="node3" presStyleIdx="3" presStyleCnt="5">
        <dgm:presLayoutVars>
          <dgm:chPref val="3"/>
        </dgm:presLayoutVars>
      </dgm:prSet>
      <dgm:spPr/>
    </dgm:pt>
    <dgm:pt modelId="{0FBC0FA6-A72D-4E93-86BD-379C86D198BF}" type="pres">
      <dgm:prSet presAssocID="{F3E0E80D-375D-4476-B5B1-1D14A9478014}" presName="rootConnector" presStyleLbl="node3" presStyleIdx="3" presStyleCnt="5"/>
      <dgm:spPr/>
    </dgm:pt>
    <dgm:pt modelId="{35C92D6C-5266-4799-B9F5-8CE079FBE57F}" type="pres">
      <dgm:prSet presAssocID="{F3E0E80D-375D-4476-B5B1-1D14A9478014}" presName="hierChild4" presStyleCnt="0"/>
      <dgm:spPr/>
    </dgm:pt>
    <dgm:pt modelId="{6ABFD232-D50A-4C2B-896E-F5ADE00557CF}" type="pres">
      <dgm:prSet presAssocID="{634992A8-2D6E-47C1-8871-0F47C37DD71F}" presName="Name37" presStyleLbl="parChTrans1D4" presStyleIdx="2" presStyleCnt="6"/>
      <dgm:spPr/>
    </dgm:pt>
    <dgm:pt modelId="{7F2E500C-30EF-4C60-B836-FC118920F95E}" type="pres">
      <dgm:prSet presAssocID="{73D99E1D-BF8B-4581-8193-9835F2901A6A}" presName="hierRoot2" presStyleCnt="0">
        <dgm:presLayoutVars>
          <dgm:hierBranch val="init"/>
        </dgm:presLayoutVars>
      </dgm:prSet>
      <dgm:spPr/>
    </dgm:pt>
    <dgm:pt modelId="{06C09E8C-0E43-476E-A6D5-F741E90DF246}" type="pres">
      <dgm:prSet presAssocID="{73D99E1D-BF8B-4581-8193-9835F2901A6A}" presName="rootComposite" presStyleCnt="0"/>
      <dgm:spPr/>
    </dgm:pt>
    <dgm:pt modelId="{CFE5E43E-4023-409C-9335-3D271256F775}" type="pres">
      <dgm:prSet presAssocID="{73D99E1D-BF8B-4581-8193-9835F2901A6A}" presName="rootText" presStyleLbl="node4" presStyleIdx="2" presStyleCnt="6">
        <dgm:presLayoutVars>
          <dgm:chPref val="3"/>
        </dgm:presLayoutVars>
      </dgm:prSet>
      <dgm:spPr/>
    </dgm:pt>
    <dgm:pt modelId="{9AEE4726-EDBC-49F6-8C62-F012A7CEE93C}" type="pres">
      <dgm:prSet presAssocID="{73D99E1D-BF8B-4581-8193-9835F2901A6A}" presName="rootConnector" presStyleLbl="node4" presStyleIdx="2" presStyleCnt="6"/>
      <dgm:spPr/>
    </dgm:pt>
    <dgm:pt modelId="{1B11AAA0-7BC9-4C06-BC09-667D58DC3529}" type="pres">
      <dgm:prSet presAssocID="{73D99E1D-BF8B-4581-8193-9835F2901A6A}" presName="hierChild4" presStyleCnt="0"/>
      <dgm:spPr/>
    </dgm:pt>
    <dgm:pt modelId="{83986A4E-E80D-4609-9F4B-7878DAFDABD0}" type="pres">
      <dgm:prSet presAssocID="{C375B546-3075-414C-88D3-CB1F6F135D83}" presName="Name37" presStyleLbl="parChTrans1D4" presStyleIdx="3" presStyleCnt="6"/>
      <dgm:spPr/>
    </dgm:pt>
    <dgm:pt modelId="{3C2B07B5-F06D-4726-9954-59A4121443B7}" type="pres">
      <dgm:prSet presAssocID="{C32E6584-2B1F-4C24-B136-C49D236BE84B}" presName="hierRoot2" presStyleCnt="0">
        <dgm:presLayoutVars>
          <dgm:hierBranch val="init"/>
        </dgm:presLayoutVars>
      </dgm:prSet>
      <dgm:spPr/>
    </dgm:pt>
    <dgm:pt modelId="{6E2ABEFE-D910-423B-B029-F41941C450BF}" type="pres">
      <dgm:prSet presAssocID="{C32E6584-2B1F-4C24-B136-C49D236BE84B}" presName="rootComposite" presStyleCnt="0"/>
      <dgm:spPr/>
    </dgm:pt>
    <dgm:pt modelId="{5B5A60F0-D332-4C13-BA3B-5C3FAF27B002}" type="pres">
      <dgm:prSet presAssocID="{C32E6584-2B1F-4C24-B136-C49D236BE84B}" presName="rootText" presStyleLbl="node4" presStyleIdx="3" presStyleCnt="6">
        <dgm:presLayoutVars>
          <dgm:chPref val="3"/>
        </dgm:presLayoutVars>
      </dgm:prSet>
      <dgm:spPr/>
    </dgm:pt>
    <dgm:pt modelId="{B0BE2A97-CF6A-40B5-AA8F-8367E484243A}" type="pres">
      <dgm:prSet presAssocID="{C32E6584-2B1F-4C24-B136-C49D236BE84B}" presName="rootConnector" presStyleLbl="node4" presStyleIdx="3" presStyleCnt="6"/>
      <dgm:spPr/>
    </dgm:pt>
    <dgm:pt modelId="{F7EDD21A-2F05-4B5B-85C2-C5FD7D7E57CE}" type="pres">
      <dgm:prSet presAssocID="{C32E6584-2B1F-4C24-B136-C49D236BE84B}" presName="hierChild4" presStyleCnt="0"/>
      <dgm:spPr/>
    </dgm:pt>
    <dgm:pt modelId="{67692DC7-A9AB-41D6-B28E-CA56DD4A9370}" type="pres">
      <dgm:prSet presAssocID="{C32E6584-2B1F-4C24-B136-C49D236BE84B}" presName="hierChild5" presStyleCnt="0"/>
      <dgm:spPr/>
    </dgm:pt>
    <dgm:pt modelId="{FD2D2C9F-F43C-4F2C-B9F4-3992087F2033}" type="pres">
      <dgm:prSet presAssocID="{73D99E1D-BF8B-4581-8193-9835F2901A6A}" presName="hierChild5" presStyleCnt="0"/>
      <dgm:spPr/>
    </dgm:pt>
    <dgm:pt modelId="{0E5BC389-C914-4963-A196-A762E21F48AB}" type="pres">
      <dgm:prSet presAssocID="{F3E0E80D-375D-4476-B5B1-1D14A9478014}" presName="hierChild5" presStyleCnt="0"/>
      <dgm:spPr/>
    </dgm:pt>
    <dgm:pt modelId="{CAEA5B66-7C33-436A-8E95-5ADA9CF0110E}" type="pres">
      <dgm:prSet presAssocID="{F5FC3C07-B7CD-43D6-9F43-6A864176A6B4}" presName="hierChild5" presStyleCnt="0"/>
      <dgm:spPr/>
    </dgm:pt>
    <dgm:pt modelId="{172C3C6A-F2CF-4713-860B-C163073CF6F0}" type="pres">
      <dgm:prSet presAssocID="{FE1875B0-9EB0-41FD-A1B9-2EB803ABB66F}" presName="Name37" presStyleLbl="parChTrans1D2" presStyleIdx="5" presStyleCnt="6"/>
      <dgm:spPr/>
    </dgm:pt>
    <dgm:pt modelId="{B0BE0F3D-31AD-4113-830A-048CB06A44D6}" type="pres">
      <dgm:prSet presAssocID="{D5A15000-3E45-49A6-940C-F1D8E20D12A2}" presName="hierRoot2" presStyleCnt="0">
        <dgm:presLayoutVars>
          <dgm:hierBranch val="init"/>
        </dgm:presLayoutVars>
      </dgm:prSet>
      <dgm:spPr/>
    </dgm:pt>
    <dgm:pt modelId="{7CDB7A15-1E25-426D-AC3D-20CDB2D0A67A}" type="pres">
      <dgm:prSet presAssocID="{D5A15000-3E45-49A6-940C-F1D8E20D12A2}" presName="rootComposite" presStyleCnt="0"/>
      <dgm:spPr/>
    </dgm:pt>
    <dgm:pt modelId="{3B3F5829-ABDD-4CF8-929B-1B1114F31209}" type="pres">
      <dgm:prSet presAssocID="{D5A15000-3E45-49A6-940C-F1D8E20D12A2}" presName="rootText" presStyleLbl="node2" presStyleIdx="5" presStyleCnt="6">
        <dgm:presLayoutVars>
          <dgm:chPref val="3"/>
        </dgm:presLayoutVars>
      </dgm:prSet>
      <dgm:spPr/>
    </dgm:pt>
    <dgm:pt modelId="{A01FED45-241B-41F0-BDBD-26D3ABAF9E49}" type="pres">
      <dgm:prSet presAssocID="{D5A15000-3E45-49A6-940C-F1D8E20D12A2}" presName="rootConnector" presStyleLbl="node2" presStyleIdx="5" presStyleCnt="6"/>
      <dgm:spPr/>
    </dgm:pt>
    <dgm:pt modelId="{8CD3FCDF-EA8F-4D3E-8DCE-111C2C80CEDB}" type="pres">
      <dgm:prSet presAssocID="{D5A15000-3E45-49A6-940C-F1D8E20D12A2}" presName="hierChild4" presStyleCnt="0"/>
      <dgm:spPr/>
    </dgm:pt>
    <dgm:pt modelId="{AD9DCEDF-D26A-42CB-B8F2-8380BF9632FF}" type="pres">
      <dgm:prSet presAssocID="{897D4CA1-D501-4222-826E-F760E04203EE}" presName="Name37" presStyleLbl="parChTrans1D3" presStyleIdx="4" presStyleCnt="5"/>
      <dgm:spPr/>
    </dgm:pt>
    <dgm:pt modelId="{B7433728-0152-4851-87F7-9372192EBD79}" type="pres">
      <dgm:prSet presAssocID="{05CB4E62-A3A4-4FDB-825C-999CC5D17F0A}" presName="hierRoot2" presStyleCnt="0">
        <dgm:presLayoutVars>
          <dgm:hierBranch val="init"/>
        </dgm:presLayoutVars>
      </dgm:prSet>
      <dgm:spPr/>
    </dgm:pt>
    <dgm:pt modelId="{3D699AB0-9187-4EBA-8B40-FCA29F4A54F2}" type="pres">
      <dgm:prSet presAssocID="{05CB4E62-A3A4-4FDB-825C-999CC5D17F0A}" presName="rootComposite" presStyleCnt="0"/>
      <dgm:spPr/>
    </dgm:pt>
    <dgm:pt modelId="{5F6ECC3A-A03D-4AB0-BB42-4C9A4A24A2D8}" type="pres">
      <dgm:prSet presAssocID="{05CB4E62-A3A4-4FDB-825C-999CC5D17F0A}" presName="rootText" presStyleLbl="node3" presStyleIdx="4" presStyleCnt="5">
        <dgm:presLayoutVars>
          <dgm:chPref val="3"/>
        </dgm:presLayoutVars>
      </dgm:prSet>
      <dgm:spPr/>
    </dgm:pt>
    <dgm:pt modelId="{18171D7F-4372-4B0B-A220-8860576EC69E}" type="pres">
      <dgm:prSet presAssocID="{05CB4E62-A3A4-4FDB-825C-999CC5D17F0A}" presName="rootConnector" presStyleLbl="node3" presStyleIdx="4" presStyleCnt="5"/>
      <dgm:spPr/>
    </dgm:pt>
    <dgm:pt modelId="{0E3738BC-50F8-4089-9BF3-4A4AC981DAEC}" type="pres">
      <dgm:prSet presAssocID="{05CB4E62-A3A4-4FDB-825C-999CC5D17F0A}" presName="hierChild4" presStyleCnt="0"/>
      <dgm:spPr/>
    </dgm:pt>
    <dgm:pt modelId="{5F46EBA0-B80B-4EDD-9D1A-2AC5F8DAFC05}" type="pres">
      <dgm:prSet presAssocID="{A261A715-1D5E-4B7A-92E8-F35F8FDA0B78}" presName="Name37" presStyleLbl="parChTrans1D4" presStyleIdx="4" presStyleCnt="6"/>
      <dgm:spPr/>
    </dgm:pt>
    <dgm:pt modelId="{24A8D211-1A58-4A07-97F5-33BB1937BF75}" type="pres">
      <dgm:prSet presAssocID="{D54DC026-E672-46DB-8D68-A3D4EDC22411}" presName="hierRoot2" presStyleCnt="0">
        <dgm:presLayoutVars>
          <dgm:hierBranch val="init"/>
        </dgm:presLayoutVars>
      </dgm:prSet>
      <dgm:spPr/>
    </dgm:pt>
    <dgm:pt modelId="{A2EC61F4-5B4F-4270-9821-7CE22828CEBE}" type="pres">
      <dgm:prSet presAssocID="{D54DC026-E672-46DB-8D68-A3D4EDC22411}" presName="rootComposite" presStyleCnt="0"/>
      <dgm:spPr/>
    </dgm:pt>
    <dgm:pt modelId="{7FEFEEA2-C5B7-40D4-8BC5-278BB91DE246}" type="pres">
      <dgm:prSet presAssocID="{D54DC026-E672-46DB-8D68-A3D4EDC22411}" presName="rootText" presStyleLbl="node4" presStyleIdx="4" presStyleCnt="6">
        <dgm:presLayoutVars>
          <dgm:chPref val="3"/>
        </dgm:presLayoutVars>
      </dgm:prSet>
      <dgm:spPr/>
    </dgm:pt>
    <dgm:pt modelId="{FDB9DC60-ED2D-4DBE-8602-83D9D94332CA}" type="pres">
      <dgm:prSet presAssocID="{D54DC026-E672-46DB-8D68-A3D4EDC22411}" presName="rootConnector" presStyleLbl="node4" presStyleIdx="4" presStyleCnt="6"/>
      <dgm:spPr/>
    </dgm:pt>
    <dgm:pt modelId="{1BA5D098-5FF2-44CB-BE31-E4CBC3292932}" type="pres">
      <dgm:prSet presAssocID="{D54DC026-E672-46DB-8D68-A3D4EDC22411}" presName="hierChild4" presStyleCnt="0"/>
      <dgm:spPr/>
    </dgm:pt>
    <dgm:pt modelId="{8FDC29EE-8F89-4E04-B8DD-DF32BE7C4090}" type="pres">
      <dgm:prSet presAssocID="{E9E8300A-FC78-4A05-BFF4-1341DAE8B4AE}" presName="Name37" presStyleLbl="parChTrans1D4" presStyleIdx="5" presStyleCnt="6"/>
      <dgm:spPr/>
    </dgm:pt>
    <dgm:pt modelId="{62F1DDCB-069F-4F55-B69E-E5418BA6E126}" type="pres">
      <dgm:prSet presAssocID="{B28C11EB-6237-4321-8F53-0C3CF3E2D060}" presName="hierRoot2" presStyleCnt="0">
        <dgm:presLayoutVars>
          <dgm:hierBranch val="init"/>
        </dgm:presLayoutVars>
      </dgm:prSet>
      <dgm:spPr/>
    </dgm:pt>
    <dgm:pt modelId="{1F31D6D3-D294-42B7-9CA1-B543C027FF2E}" type="pres">
      <dgm:prSet presAssocID="{B28C11EB-6237-4321-8F53-0C3CF3E2D060}" presName="rootComposite" presStyleCnt="0"/>
      <dgm:spPr/>
    </dgm:pt>
    <dgm:pt modelId="{9DA1759E-FFB3-45E3-A178-C8DCD4683383}" type="pres">
      <dgm:prSet presAssocID="{B28C11EB-6237-4321-8F53-0C3CF3E2D060}" presName="rootText" presStyleLbl="node4" presStyleIdx="5" presStyleCnt="6">
        <dgm:presLayoutVars>
          <dgm:chPref val="3"/>
        </dgm:presLayoutVars>
      </dgm:prSet>
      <dgm:spPr/>
    </dgm:pt>
    <dgm:pt modelId="{CAE6EBEE-1C20-4B3A-A71B-608282AB174C}" type="pres">
      <dgm:prSet presAssocID="{B28C11EB-6237-4321-8F53-0C3CF3E2D060}" presName="rootConnector" presStyleLbl="node4" presStyleIdx="5" presStyleCnt="6"/>
      <dgm:spPr/>
    </dgm:pt>
    <dgm:pt modelId="{6E140756-5AFF-4C2A-A7BC-0F2257A345A3}" type="pres">
      <dgm:prSet presAssocID="{B28C11EB-6237-4321-8F53-0C3CF3E2D060}" presName="hierChild4" presStyleCnt="0"/>
      <dgm:spPr/>
    </dgm:pt>
    <dgm:pt modelId="{511D4988-971B-4A38-B0CE-FD2F73D5777E}" type="pres">
      <dgm:prSet presAssocID="{B28C11EB-6237-4321-8F53-0C3CF3E2D060}" presName="hierChild5" presStyleCnt="0"/>
      <dgm:spPr/>
    </dgm:pt>
    <dgm:pt modelId="{B38106F6-FB55-4F97-A323-911F428FBB7F}" type="pres">
      <dgm:prSet presAssocID="{D54DC026-E672-46DB-8D68-A3D4EDC22411}" presName="hierChild5" presStyleCnt="0"/>
      <dgm:spPr/>
    </dgm:pt>
    <dgm:pt modelId="{6B5C1229-98E4-4EFF-9746-CE9B37941F6F}" type="pres">
      <dgm:prSet presAssocID="{05CB4E62-A3A4-4FDB-825C-999CC5D17F0A}" presName="hierChild5" presStyleCnt="0"/>
      <dgm:spPr/>
    </dgm:pt>
    <dgm:pt modelId="{B371BD7F-0FD0-427B-A530-743FCF72BB6E}" type="pres">
      <dgm:prSet presAssocID="{D5A15000-3E45-49A6-940C-F1D8E20D12A2}" presName="hierChild5" presStyleCnt="0"/>
      <dgm:spPr/>
    </dgm:pt>
    <dgm:pt modelId="{A1661F35-7D70-4517-9C8D-0D7D58E62867}" type="pres">
      <dgm:prSet presAssocID="{CD9E26BA-C102-40C0-AB86-4DEC749E5E38}" presName="hierChild3" presStyleCnt="0"/>
      <dgm:spPr/>
    </dgm:pt>
  </dgm:ptLst>
  <dgm:cxnLst>
    <dgm:cxn modelId="{4741A002-9011-42D9-975A-778690677B0B}" srcId="{CD9E26BA-C102-40C0-AB86-4DEC749E5E38}" destId="{F5FC3C07-B7CD-43D6-9F43-6A864176A6B4}" srcOrd="4" destOrd="0" parTransId="{EA70C593-AFEF-472C-9419-29E3CC767B56}" sibTransId="{269561F2-45C9-4190-B0BC-854ED912B704}"/>
    <dgm:cxn modelId="{4CB21106-4B7E-4F45-A15A-A6E30B015FC9}" type="presOf" srcId="{A7CCF591-CA57-499A-8A97-B55669364220}" destId="{C6CFC388-CD32-4B54-B3D2-903F4A974CDF}" srcOrd="0" destOrd="0" presId="urn:microsoft.com/office/officeart/2005/8/layout/orgChart1"/>
    <dgm:cxn modelId="{E1EE0908-1313-473A-84A2-336E3D729984}" type="presOf" srcId="{05CB4E62-A3A4-4FDB-825C-999CC5D17F0A}" destId="{18171D7F-4372-4B0B-A220-8860576EC69E}" srcOrd="1" destOrd="0" presId="urn:microsoft.com/office/officeart/2005/8/layout/orgChart1"/>
    <dgm:cxn modelId="{24341812-CD25-4C97-8B2A-29D5B00E8903}" type="presOf" srcId="{1505FBEF-AA39-48E8-A803-3E4EB1ABC0E8}" destId="{589B6C92-0D27-45B8-9AA8-1A2C08F29217}" srcOrd="0" destOrd="0" presId="urn:microsoft.com/office/officeart/2005/8/layout/orgChart1"/>
    <dgm:cxn modelId="{69B7791B-069A-4BFE-B367-AF125A7ED333}" srcId="{CD9E26BA-C102-40C0-AB86-4DEC749E5E38}" destId="{D2C0FEF4-2B92-4D70-8E49-23AD9BF53089}" srcOrd="1" destOrd="0" parTransId="{560B66A1-9CF3-4A4C-9E85-4A07FF8380F0}" sibTransId="{DE31BA75-1EE0-4C85-BF5B-439F6D9A8BFA}"/>
    <dgm:cxn modelId="{527FD21B-8DAA-473C-8DB0-A4B118E33566}" type="presOf" srcId="{D2C0FEF4-2B92-4D70-8E49-23AD9BF53089}" destId="{437BFB90-85A9-4E1A-9CED-D55C92952226}" srcOrd="0" destOrd="0" presId="urn:microsoft.com/office/officeart/2005/8/layout/orgChart1"/>
    <dgm:cxn modelId="{9C2BEC1C-EB99-4279-84E4-03E124930D03}" srcId="{CD9E26BA-C102-40C0-AB86-4DEC749E5E38}" destId="{2DF32733-34BB-48DC-8554-A15D0BFBBF8B}" srcOrd="2" destOrd="0" parTransId="{A7CCF591-CA57-499A-8A97-B55669364220}" sibTransId="{0EE96EFC-E45A-4F09-A6AC-4A1C725A1323}"/>
    <dgm:cxn modelId="{FE036A1E-ADFD-4EAE-B753-1CCE6E33B9E3}" srcId="{2CBC6B1B-EECC-4478-BA82-3832BFFB7627}" destId="{03D678E2-932D-46CC-8B3F-6734AEF8A55F}" srcOrd="0" destOrd="0" parTransId="{308FA675-4EB0-4CE9-9259-54B6EE1FCE9C}" sibTransId="{F67000F2-38C3-494B-927E-3B1F3E36610B}"/>
    <dgm:cxn modelId="{FF997F22-C7EF-4860-BDE9-C05CA066F252}" type="presOf" srcId="{BBA3A831-9E1D-4A02-AFBB-B90431D69371}" destId="{5EB87B8B-D9C1-4C28-A1DB-62725F0F7AC3}" srcOrd="0" destOrd="0" presId="urn:microsoft.com/office/officeart/2005/8/layout/orgChart1"/>
    <dgm:cxn modelId="{31D06C24-CDE0-4A6A-BA16-F85E3276096E}" type="presOf" srcId="{03D678E2-932D-46CC-8B3F-6734AEF8A55F}" destId="{85A7AF97-A838-4905-BF16-ED07FDA7F0A2}" srcOrd="0" destOrd="0" presId="urn:microsoft.com/office/officeart/2005/8/layout/orgChart1"/>
    <dgm:cxn modelId="{04F47C24-EACB-4DF7-AD8D-8694C9EFF383}" type="presOf" srcId="{03D678E2-932D-46CC-8B3F-6734AEF8A55F}" destId="{FC9C86B8-6EBD-4954-80C3-E1621EA7FE38}" srcOrd="1" destOrd="0" presId="urn:microsoft.com/office/officeart/2005/8/layout/orgChart1"/>
    <dgm:cxn modelId="{0706B42D-90C4-4194-8061-F5BAB8EAE1A7}" type="presOf" srcId="{897D4CA1-D501-4222-826E-F760E04203EE}" destId="{AD9DCEDF-D26A-42CB-B8F2-8380BF9632FF}" srcOrd="0" destOrd="0" presId="urn:microsoft.com/office/officeart/2005/8/layout/orgChart1"/>
    <dgm:cxn modelId="{F1D0D92F-1443-4172-AE60-68EF0C471D09}" type="presOf" srcId="{D54DC026-E672-46DB-8D68-A3D4EDC22411}" destId="{FDB9DC60-ED2D-4DBE-8602-83D9D94332CA}" srcOrd="1" destOrd="0" presId="urn:microsoft.com/office/officeart/2005/8/layout/orgChart1"/>
    <dgm:cxn modelId="{13D32934-0C0B-4567-8DC3-A96F3FD9AFD7}" srcId="{F5FC3C07-B7CD-43D6-9F43-6A864176A6B4}" destId="{F3E0E80D-375D-4476-B5B1-1D14A9478014}" srcOrd="0" destOrd="0" parTransId="{34E3AAA7-648D-4589-B189-D323FE067B02}" sibTransId="{D443BD1A-4C8E-4922-B876-34F9C8C5C106}"/>
    <dgm:cxn modelId="{C2A4BC38-39AF-455D-9A7F-53D35F31D0C4}" srcId="{DD1F1BF7-AF4A-4050-BDF3-6450B167F7CE}" destId="{A27881C0-0704-4082-A75A-15908DD5E558}" srcOrd="0" destOrd="0" parTransId="{1505FBEF-AA39-48E8-A803-3E4EB1ABC0E8}" sibTransId="{8C3A1FBC-3AE7-4D4A-B3C9-397A32561094}"/>
    <dgm:cxn modelId="{2D3C0E39-100D-422A-A3D9-A6DAB80FE568}" srcId="{CD9E26BA-C102-40C0-AB86-4DEC749E5E38}" destId="{2CBC6B1B-EECC-4478-BA82-3832BFFB7627}" srcOrd="3" destOrd="0" parTransId="{BBA3A831-9E1D-4A02-AFBB-B90431D69371}" sibTransId="{7DE7885A-2852-4211-9610-66A658C85D66}"/>
    <dgm:cxn modelId="{D2C4C13A-7870-49FB-90D2-B22F32880224}" srcId="{D2C0FEF4-2B92-4D70-8E49-23AD9BF53089}" destId="{75CF783F-E180-4486-9685-17417A5E7142}" srcOrd="0" destOrd="0" parTransId="{D0F411A6-640B-4693-A480-28335DB763B8}" sibTransId="{E092E4A4-8122-44BD-9871-C0BC2B326EAD}"/>
    <dgm:cxn modelId="{39566641-18F6-498C-B6C3-08863B5BB584}" type="presOf" srcId="{2DF32733-34BB-48DC-8554-A15D0BFBBF8B}" destId="{1EA3830D-DE38-4A84-9A04-49799A37694E}" srcOrd="0" destOrd="0" presId="urn:microsoft.com/office/officeart/2005/8/layout/orgChart1"/>
    <dgm:cxn modelId="{B90E7F61-6E78-494F-A59D-0768D52C02C4}" type="presOf" srcId="{CD9E26BA-C102-40C0-AB86-4DEC749E5E38}" destId="{2E95131C-8931-4D22-9CC0-2F08327A543A}" srcOrd="1" destOrd="0" presId="urn:microsoft.com/office/officeart/2005/8/layout/orgChart1"/>
    <dgm:cxn modelId="{DB6D8561-72B1-4311-A295-8514FED1CA3C}" srcId="{CD9E26BA-C102-40C0-AB86-4DEC749E5E38}" destId="{D5A15000-3E45-49A6-940C-F1D8E20D12A2}" srcOrd="5" destOrd="0" parTransId="{FE1875B0-9EB0-41FD-A1B9-2EB803ABB66F}" sibTransId="{01833607-0237-498F-9ED6-506130ABD8D4}"/>
    <dgm:cxn modelId="{6915AF62-9387-4D49-96AF-FE7FD258AF0E}" type="presOf" srcId="{75CF783F-E180-4486-9685-17417A5E7142}" destId="{89F4AB2E-32A3-4E08-9546-BCA52D5DDD31}" srcOrd="1" destOrd="0" presId="urn:microsoft.com/office/officeart/2005/8/layout/orgChart1"/>
    <dgm:cxn modelId="{3601FA44-25C4-4B1C-AB10-08DA480073D6}" type="presOf" srcId="{F3E0E80D-375D-4476-B5B1-1D14A9478014}" destId="{D6BA7B73-BD29-4FC0-BFA4-3300B9D005B9}" srcOrd="0" destOrd="0" presId="urn:microsoft.com/office/officeart/2005/8/layout/orgChart1"/>
    <dgm:cxn modelId="{FA488445-11E2-441D-9A7B-44646DC6F5BD}" srcId="{03D678E2-932D-46CC-8B3F-6734AEF8A55F}" destId="{DD1F1BF7-AF4A-4050-BDF3-6450B167F7CE}" srcOrd="0" destOrd="0" parTransId="{3C13570F-F22F-460C-88B3-7729C76CA6E8}" sibTransId="{19D0FC72-FBF5-4393-96CA-22F2EFE1FA3B}"/>
    <dgm:cxn modelId="{2607574B-E7E1-470C-981A-2F41250834FE}" type="presOf" srcId="{308FA675-4EB0-4CE9-9259-54B6EE1FCE9C}" destId="{B59E396A-1C0F-4454-8B25-6977007B296C}" srcOrd="0" destOrd="0" presId="urn:microsoft.com/office/officeart/2005/8/layout/orgChart1"/>
    <dgm:cxn modelId="{DAABB74C-E718-4260-9DD6-4C52A48347AC}" type="presOf" srcId="{05CB4E62-A3A4-4FDB-825C-999CC5D17F0A}" destId="{5F6ECC3A-A03D-4AB0-BB42-4C9A4A24A2D8}" srcOrd="0" destOrd="0" presId="urn:microsoft.com/office/officeart/2005/8/layout/orgChart1"/>
    <dgm:cxn modelId="{53027C50-4920-4354-9A3B-279283070BEE}" type="presOf" srcId="{EA70C593-AFEF-472C-9419-29E3CC767B56}" destId="{D27C304A-3C62-4554-A041-CA8C51B242E8}" srcOrd="0" destOrd="0" presId="urn:microsoft.com/office/officeart/2005/8/layout/orgChart1"/>
    <dgm:cxn modelId="{C0A50853-5143-40E1-8CE1-8C8FA30F42C6}" type="presOf" srcId="{E9E8300A-FC78-4A05-BFF4-1341DAE8B4AE}" destId="{8FDC29EE-8F89-4E04-B8DD-DF32BE7C4090}" srcOrd="0" destOrd="0" presId="urn:microsoft.com/office/officeart/2005/8/layout/orgChart1"/>
    <dgm:cxn modelId="{6359EA55-DAF5-44CD-AA82-9CB2EDFA1CBF}" type="presOf" srcId="{73D99E1D-BF8B-4581-8193-9835F2901A6A}" destId="{9AEE4726-EDBC-49F6-8C62-F012A7CEE93C}" srcOrd="1" destOrd="0" presId="urn:microsoft.com/office/officeart/2005/8/layout/orgChart1"/>
    <dgm:cxn modelId="{805AE976-8B65-4EA1-B8DF-9546747807FA}" type="presOf" srcId="{D2C0FEF4-2B92-4D70-8E49-23AD9BF53089}" destId="{AAB04BDE-456C-4DCB-BEDF-A18001E28DBE}" srcOrd="1" destOrd="0" presId="urn:microsoft.com/office/officeart/2005/8/layout/orgChart1"/>
    <dgm:cxn modelId="{939D1D58-B6CF-449E-8434-D0E9E2DEDBE1}" type="presOf" srcId="{560B66A1-9CF3-4A4C-9E85-4A07FF8380F0}" destId="{9C2E8987-07DA-4948-9F45-F4441286E457}" srcOrd="0" destOrd="0" presId="urn:microsoft.com/office/officeart/2005/8/layout/orgChart1"/>
    <dgm:cxn modelId="{2AA12279-D1EE-43CC-B193-6AF4B899F05F}" type="presOf" srcId="{B28C11EB-6237-4321-8F53-0C3CF3E2D060}" destId="{9DA1759E-FFB3-45E3-A178-C8DCD4683383}" srcOrd="0" destOrd="0" presId="urn:microsoft.com/office/officeart/2005/8/layout/orgChart1"/>
    <dgm:cxn modelId="{4F77237B-A652-4077-BCB4-CAA4F9FC245F}" type="presOf" srcId="{8BDF87BF-C338-46B5-95D2-FAE80E197D58}" destId="{3DEACC31-E358-4F5A-BB16-E1E5A944E502}" srcOrd="0" destOrd="0" presId="urn:microsoft.com/office/officeart/2005/8/layout/orgChart1"/>
    <dgm:cxn modelId="{B908FB7B-6410-4BE5-80B5-A48F4125A63D}" type="presOf" srcId="{2E6E330B-7F68-400A-B5F9-BCDDC73412F9}" destId="{4BE47D91-166D-4627-9413-21E0718F8C9D}" srcOrd="0" destOrd="0" presId="urn:microsoft.com/office/officeart/2005/8/layout/orgChart1"/>
    <dgm:cxn modelId="{CDA2997F-7D41-4964-AA99-EB4BFFF40E1C}" type="presOf" srcId="{75CF783F-E180-4486-9685-17417A5E7142}" destId="{72A7F6B0-2227-42DD-97D6-44177A0DAA1E}" srcOrd="0" destOrd="0" presId="urn:microsoft.com/office/officeart/2005/8/layout/orgChart1"/>
    <dgm:cxn modelId="{757DCD8E-EE8B-4442-9430-155B33E325D0}" type="presOf" srcId="{7AFFCAAB-0B83-475C-B948-AA16EAFC095B}" destId="{308C3EAB-B2AE-4670-87AE-D11A949E5DFE}" srcOrd="0" destOrd="0" presId="urn:microsoft.com/office/officeart/2005/8/layout/orgChart1"/>
    <dgm:cxn modelId="{760F818F-E994-4CD6-BF2C-E8C2ECFA71F6}" type="presOf" srcId="{2CBC6B1B-EECC-4478-BA82-3832BFFB7627}" destId="{7BE4D02A-8AC0-42E4-914F-07163DB1E65A}" srcOrd="1" destOrd="0" presId="urn:microsoft.com/office/officeart/2005/8/layout/orgChart1"/>
    <dgm:cxn modelId="{C80B9390-BA38-457A-948A-E8B9BFAAA95F}" type="presOf" srcId="{3C13570F-F22F-460C-88B3-7729C76CA6E8}" destId="{F5CEA373-B162-4D10-8EE9-F3D9B3842CF9}" srcOrd="0" destOrd="0" presId="urn:microsoft.com/office/officeart/2005/8/layout/orgChart1"/>
    <dgm:cxn modelId="{43D5E391-1DC0-4AB3-AC4D-21D33B80A4AE}" type="presOf" srcId="{D0F411A6-640B-4693-A480-28335DB763B8}" destId="{BD5CD468-343F-418A-B23A-EC7BFC5E17B4}" srcOrd="0" destOrd="0" presId="urn:microsoft.com/office/officeart/2005/8/layout/orgChart1"/>
    <dgm:cxn modelId="{87E0829A-94DB-4C8B-A92D-6B1AC31958C6}" srcId="{D5A15000-3E45-49A6-940C-F1D8E20D12A2}" destId="{05CB4E62-A3A4-4FDB-825C-999CC5D17F0A}" srcOrd="0" destOrd="0" parTransId="{897D4CA1-D501-4222-826E-F760E04203EE}" sibTransId="{D75A9BB0-98DC-42E1-8A61-DE2306219218}"/>
    <dgm:cxn modelId="{0958189C-BBF0-4865-BA90-2A6DE49B2662}" type="presOf" srcId="{34E3AAA7-648D-4589-B189-D323FE067B02}" destId="{15C38523-6B92-4C86-85FC-9424CEFF2D05}" srcOrd="0" destOrd="0" presId="urn:microsoft.com/office/officeart/2005/8/layout/orgChart1"/>
    <dgm:cxn modelId="{49B3A8A5-2FF7-47B3-A9DB-56BAAB6C6621}" type="presOf" srcId="{F5FC3C07-B7CD-43D6-9F43-6A864176A6B4}" destId="{F92397C0-6CFB-467C-B7E5-CC48CA5331DA}" srcOrd="1" destOrd="0" presId="urn:microsoft.com/office/officeart/2005/8/layout/orgChart1"/>
    <dgm:cxn modelId="{9274B9A5-9C38-48B8-923F-4E8577BEA365}" type="presOf" srcId="{2DF32733-34BB-48DC-8554-A15D0BFBBF8B}" destId="{CA1C6BC0-BD28-4161-80A1-170FCAD2B50E}" srcOrd="1" destOrd="0" presId="urn:microsoft.com/office/officeart/2005/8/layout/orgChart1"/>
    <dgm:cxn modelId="{B17205AA-ECC8-495A-AA7A-DA91CCBCAD2C}" type="presOf" srcId="{2CD2B2A1-FDAE-4FE9-AC11-E339955F6185}" destId="{7FD7566C-9178-47EB-9D37-F7412A9E4AFC}" srcOrd="1" destOrd="0" presId="urn:microsoft.com/office/officeart/2005/8/layout/orgChart1"/>
    <dgm:cxn modelId="{AFCC99AB-06AB-4743-9D16-C1EB2439317E}" type="presOf" srcId="{FE1875B0-9EB0-41FD-A1B9-2EB803ABB66F}" destId="{172C3C6A-F2CF-4713-860B-C163073CF6F0}" srcOrd="0" destOrd="0" presId="urn:microsoft.com/office/officeart/2005/8/layout/orgChart1"/>
    <dgm:cxn modelId="{74DA77AE-886A-43F9-9DE3-F401FB409687}" srcId="{D54DC026-E672-46DB-8D68-A3D4EDC22411}" destId="{B28C11EB-6237-4321-8F53-0C3CF3E2D060}" srcOrd="0" destOrd="0" parTransId="{E9E8300A-FC78-4A05-BFF4-1341DAE8B4AE}" sibTransId="{D17C6B54-8DE3-4996-B79C-58DE9340A1BB}"/>
    <dgm:cxn modelId="{BCFF9BAF-F34C-424E-8C42-61AFDD1FCB9A}" type="presOf" srcId="{C32E6584-2B1F-4C24-B136-C49D236BE84B}" destId="{5B5A60F0-D332-4C13-BA3B-5C3FAF27B002}" srcOrd="0" destOrd="0" presId="urn:microsoft.com/office/officeart/2005/8/layout/orgChart1"/>
    <dgm:cxn modelId="{7D506CB5-920E-478C-848F-CD808322CEC6}" srcId="{8BDF87BF-C338-46B5-95D2-FAE80E197D58}" destId="{CD9E26BA-C102-40C0-AB86-4DEC749E5E38}" srcOrd="0" destOrd="0" parTransId="{1B1DB324-0A7E-43FE-ADEB-9AB20FB54E89}" sibTransId="{B6B63539-D00C-4F62-A0C0-9FAA17D9F13F}"/>
    <dgm:cxn modelId="{BEDAC3BA-8CBE-4DE4-85C4-A8C2ECADBD87}" type="presOf" srcId="{43B5A645-066F-4B94-9DD0-6B903EC132D5}" destId="{120F902B-B29A-4BFA-906B-1C808920EBBA}" srcOrd="0" destOrd="0" presId="urn:microsoft.com/office/officeart/2005/8/layout/orgChart1"/>
    <dgm:cxn modelId="{0CDC1EBF-E21C-425B-9405-5F3940DC41A9}" srcId="{43B5A645-066F-4B94-9DD0-6B903EC132D5}" destId="{2CD2B2A1-FDAE-4FE9-AC11-E339955F6185}" srcOrd="0" destOrd="0" parTransId="{7AFFCAAB-0B83-475C-B948-AA16EAFC095B}" sibTransId="{587E0862-EFCC-4FD6-AE0B-65C41B100450}"/>
    <dgm:cxn modelId="{29C95FBF-A954-4FA0-BBCA-8D2BEB0223A2}" type="presOf" srcId="{73D99E1D-BF8B-4581-8193-9835F2901A6A}" destId="{CFE5E43E-4023-409C-9335-3D271256F775}" srcOrd="0" destOrd="0" presId="urn:microsoft.com/office/officeart/2005/8/layout/orgChart1"/>
    <dgm:cxn modelId="{EE1C02C0-EC64-4B28-8ABE-CCE2583FA907}" type="presOf" srcId="{F5FC3C07-B7CD-43D6-9F43-6A864176A6B4}" destId="{D65438DC-BEC1-4948-9BE3-EF6E81D7797B}" srcOrd="0" destOrd="0" presId="urn:microsoft.com/office/officeart/2005/8/layout/orgChart1"/>
    <dgm:cxn modelId="{FE3195C3-8DD9-4253-8722-D9F01BF85588}" type="presOf" srcId="{B28C11EB-6237-4321-8F53-0C3CF3E2D060}" destId="{CAE6EBEE-1C20-4B3A-A71B-608282AB174C}" srcOrd="1" destOrd="0" presId="urn:microsoft.com/office/officeart/2005/8/layout/orgChart1"/>
    <dgm:cxn modelId="{F783E1C6-8C68-4CCF-A79E-FCF9B558FAF5}" type="presOf" srcId="{A261A715-1D5E-4B7A-92E8-F35F8FDA0B78}" destId="{5F46EBA0-B80B-4EDD-9D1A-2AC5F8DAFC05}" srcOrd="0" destOrd="0" presId="urn:microsoft.com/office/officeart/2005/8/layout/orgChart1"/>
    <dgm:cxn modelId="{CB7575D6-9356-481E-B7A2-A215652506CD}" type="presOf" srcId="{DD1F1BF7-AF4A-4050-BDF3-6450B167F7CE}" destId="{5DCDB0F2-E3E4-4600-B6AB-D81E438C22D2}" srcOrd="1" destOrd="0" presId="urn:microsoft.com/office/officeart/2005/8/layout/orgChart1"/>
    <dgm:cxn modelId="{C5A002D7-B16E-45FA-BF63-4F1C36E6BCA8}" type="presOf" srcId="{2CD2B2A1-FDAE-4FE9-AC11-E339955F6185}" destId="{053F2E4A-12DA-4536-9B11-BAB03BE6D901}" srcOrd="0" destOrd="0" presId="urn:microsoft.com/office/officeart/2005/8/layout/orgChart1"/>
    <dgm:cxn modelId="{804B6CDA-39BF-4C00-BFF2-7898CD8FFE43}" type="presOf" srcId="{C375B546-3075-414C-88D3-CB1F6F135D83}" destId="{83986A4E-E80D-4609-9F4B-7878DAFDABD0}" srcOrd="0" destOrd="0" presId="urn:microsoft.com/office/officeart/2005/8/layout/orgChart1"/>
    <dgm:cxn modelId="{1B6B72DC-82ED-4645-8E83-D5F194FFE7C8}" srcId="{F3E0E80D-375D-4476-B5B1-1D14A9478014}" destId="{73D99E1D-BF8B-4581-8193-9835F2901A6A}" srcOrd="0" destOrd="0" parTransId="{634992A8-2D6E-47C1-8871-0F47C37DD71F}" sibTransId="{2EA993C1-6642-4EE7-824D-197076957744}"/>
    <dgm:cxn modelId="{167852DC-0024-4E06-863B-A42F88BC0BEB}" srcId="{73D99E1D-BF8B-4581-8193-9835F2901A6A}" destId="{C32E6584-2B1F-4C24-B136-C49D236BE84B}" srcOrd="0" destOrd="0" parTransId="{C375B546-3075-414C-88D3-CB1F6F135D83}" sibTransId="{B71C0293-3B99-4D95-9E04-52ED1ADCADFE}"/>
    <dgm:cxn modelId="{E08933DD-7ECA-4F9E-AC3C-07FF96F1DD8E}" type="presOf" srcId="{634992A8-2D6E-47C1-8871-0F47C37DD71F}" destId="{6ABFD232-D50A-4C2B-896E-F5ADE00557CF}" srcOrd="0" destOrd="0" presId="urn:microsoft.com/office/officeart/2005/8/layout/orgChart1"/>
    <dgm:cxn modelId="{72E9C9E0-52A8-44CA-B17F-58B037CF1630}" srcId="{05CB4E62-A3A4-4FDB-825C-999CC5D17F0A}" destId="{D54DC026-E672-46DB-8D68-A3D4EDC22411}" srcOrd="0" destOrd="0" parTransId="{A261A715-1D5E-4B7A-92E8-F35F8FDA0B78}" sibTransId="{C7E2B926-E181-43FE-8238-E7443A16BCAF}"/>
    <dgm:cxn modelId="{E61204E3-AD46-4A00-BECB-C546FB58ECD6}" type="presOf" srcId="{DD1F1BF7-AF4A-4050-BDF3-6450B167F7CE}" destId="{C95EB782-F412-43D7-9B65-B07FD7A2F376}" srcOrd="0" destOrd="0" presId="urn:microsoft.com/office/officeart/2005/8/layout/orgChart1"/>
    <dgm:cxn modelId="{D101AAE3-CD60-4ED1-8CDA-CAA7DF566852}" type="presOf" srcId="{C32E6584-2B1F-4C24-B136-C49D236BE84B}" destId="{B0BE2A97-CF6A-40B5-AA8F-8367E484243A}" srcOrd="1" destOrd="0" presId="urn:microsoft.com/office/officeart/2005/8/layout/orgChart1"/>
    <dgm:cxn modelId="{421FC4E6-97EE-4E45-926B-1D5ADA952E24}" srcId="{CD9E26BA-C102-40C0-AB86-4DEC749E5E38}" destId="{43B5A645-066F-4B94-9DD0-6B903EC132D5}" srcOrd="0" destOrd="0" parTransId="{2E6E330B-7F68-400A-B5F9-BCDDC73412F9}" sibTransId="{0FE8D599-C87E-40C0-9648-24C71DDA1B97}"/>
    <dgm:cxn modelId="{FC98BBE9-3B11-4C0D-9BCD-796A99D58816}" type="presOf" srcId="{2CBC6B1B-EECC-4478-BA82-3832BFFB7627}" destId="{984F29EE-C618-4F64-B146-82BECA91043F}" srcOrd="0" destOrd="0" presId="urn:microsoft.com/office/officeart/2005/8/layout/orgChart1"/>
    <dgm:cxn modelId="{A5FDD9E9-0D02-4584-A583-62E8A34DBAF1}" type="presOf" srcId="{A27881C0-0704-4082-A75A-15908DD5E558}" destId="{E3275BB4-73AF-4A9F-B000-75832D326554}" srcOrd="1" destOrd="0" presId="urn:microsoft.com/office/officeart/2005/8/layout/orgChart1"/>
    <dgm:cxn modelId="{50354FEB-CB64-49F8-94F8-A4B063A47C9B}" type="presOf" srcId="{D5A15000-3E45-49A6-940C-F1D8E20D12A2}" destId="{3B3F5829-ABDD-4CF8-929B-1B1114F31209}" srcOrd="0" destOrd="0" presId="urn:microsoft.com/office/officeart/2005/8/layout/orgChart1"/>
    <dgm:cxn modelId="{A9FBFDED-9BA8-4918-A6B3-E6FCD6E41B6C}" type="presOf" srcId="{43B5A645-066F-4B94-9DD0-6B903EC132D5}" destId="{113E3EB8-92F5-45AF-848F-8787436CFCBB}" srcOrd="1" destOrd="0" presId="urn:microsoft.com/office/officeart/2005/8/layout/orgChart1"/>
    <dgm:cxn modelId="{071A14EF-67DE-492A-A9D7-DB6520AE0AD7}" type="presOf" srcId="{D5A15000-3E45-49A6-940C-F1D8E20D12A2}" destId="{A01FED45-241B-41F0-BDBD-26D3ABAF9E49}" srcOrd="1" destOrd="0" presId="urn:microsoft.com/office/officeart/2005/8/layout/orgChart1"/>
    <dgm:cxn modelId="{236A53F0-C9F0-4D99-A7F2-A0AD0A59FB7C}" type="presOf" srcId="{F3E0E80D-375D-4476-B5B1-1D14A9478014}" destId="{0FBC0FA6-A72D-4E93-86BD-379C86D198BF}" srcOrd="1" destOrd="0" presId="urn:microsoft.com/office/officeart/2005/8/layout/orgChart1"/>
    <dgm:cxn modelId="{EEC842F3-E83A-45CF-A35E-C19C42B2D682}" type="presOf" srcId="{D54DC026-E672-46DB-8D68-A3D4EDC22411}" destId="{7FEFEEA2-C5B7-40D4-8BC5-278BB91DE246}" srcOrd="0" destOrd="0" presId="urn:microsoft.com/office/officeart/2005/8/layout/orgChart1"/>
    <dgm:cxn modelId="{219CD4F8-2F43-47E3-90AD-3E0C79A86AAA}" type="presOf" srcId="{CD9E26BA-C102-40C0-AB86-4DEC749E5E38}" destId="{2E30632A-BE1F-4D17-A330-06CECECABE80}" srcOrd="0" destOrd="0" presId="urn:microsoft.com/office/officeart/2005/8/layout/orgChart1"/>
    <dgm:cxn modelId="{3964E3F9-E902-4F5F-B410-7448FC583874}" type="presOf" srcId="{A27881C0-0704-4082-A75A-15908DD5E558}" destId="{1C9CB00F-20F9-4799-8C9C-7D5307514CF0}" srcOrd="0" destOrd="0" presId="urn:microsoft.com/office/officeart/2005/8/layout/orgChart1"/>
    <dgm:cxn modelId="{CE285939-805A-4B79-A208-7AA4771C08B0}" type="presParOf" srcId="{3DEACC31-E358-4F5A-BB16-E1E5A944E502}" destId="{36DDFF62-0C1C-40C1-BE40-658C8538E343}" srcOrd="0" destOrd="0" presId="urn:microsoft.com/office/officeart/2005/8/layout/orgChart1"/>
    <dgm:cxn modelId="{455AA221-CB1B-40CC-8037-900C52D84EA2}" type="presParOf" srcId="{36DDFF62-0C1C-40C1-BE40-658C8538E343}" destId="{264C57BF-3735-4DED-9BFD-3C7C70067C53}" srcOrd="0" destOrd="0" presId="urn:microsoft.com/office/officeart/2005/8/layout/orgChart1"/>
    <dgm:cxn modelId="{484225E9-4FB1-4DFD-9D80-AEF133DE3CA3}" type="presParOf" srcId="{264C57BF-3735-4DED-9BFD-3C7C70067C53}" destId="{2E30632A-BE1F-4D17-A330-06CECECABE80}" srcOrd="0" destOrd="0" presId="urn:microsoft.com/office/officeart/2005/8/layout/orgChart1"/>
    <dgm:cxn modelId="{F9FC8816-17F2-46D6-9983-B9DE0F71DF25}" type="presParOf" srcId="{264C57BF-3735-4DED-9BFD-3C7C70067C53}" destId="{2E95131C-8931-4D22-9CC0-2F08327A543A}" srcOrd="1" destOrd="0" presId="urn:microsoft.com/office/officeart/2005/8/layout/orgChart1"/>
    <dgm:cxn modelId="{D3B1C0C1-D980-4442-9E9D-653564F7409E}" type="presParOf" srcId="{36DDFF62-0C1C-40C1-BE40-658C8538E343}" destId="{8931CF2F-7EA1-436C-85C8-9B781524E192}" srcOrd="1" destOrd="0" presId="urn:microsoft.com/office/officeart/2005/8/layout/orgChart1"/>
    <dgm:cxn modelId="{DC5C3B16-3886-4A7F-B139-85C7087E374E}" type="presParOf" srcId="{8931CF2F-7EA1-436C-85C8-9B781524E192}" destId="{4BE47D91-166D-4627-9413-21E0718F8C9D}" srcOrd="0" destOrd="0" presId="urn:microsoft.com/office/officeart/2005/8/layout/orgChart1"/>
    <dgm:cxn modelId="{7D48F17A-7AD1-4F8A-BD40-ABC2EE571170}" type="presParOf" srcId="{8931CF2F-7EA1-436C-85C8-9B781524E192}" destId="{753E4B18-EE0E-4176-8279-7AE47F56075A}" srcOrd="1" destOrd="0" presId="urn:microsoft.com/office/officeart/2005/8/layout/orgChart1"/>
    <dgm:cxn modelId="{6E057F1A-C54D-4301-8389-B3F4DDF2E1FA}" type="presParOf" srcId="{753E4B18-EE0E-4176-8279-7AE47F56075A}" destId="{FC06FEEA-8A2E-46C4-BA0E-0C24CE6D1CB1}" srcOrd="0" destOrd="0" presId="urn:microsoft.com/office/officeart/2005/8/layout/orgChart1"/>
    <dgm:cxn modelId="{AEB628C0-5A33-4207-9BD0-64AFA8E56686}" type="presParOf" srcId="{FC06FEEA-8A2E-46C4-BA0E-0C24CE6D1CB1}" destId="{120F902B-B29A-4BFA-906B-1C808920EBBA}" srcOrd="0" destOrd="0" presId="urn:microsoft.com/office/officeart/2005/8/layout/orgChart1"/>
    <dgm:cxn modelId="{92D740A5-2A9C-49FF-9DB5-EBACC3B239D4}" type="presParOf" srcId="{FC06FEEA-8A2E-46C4-BA0E-0C24CE6D1CB1}" destId="{113E3EB8-92F5-45AF-848F-8787436CFCBB}" srcOrd="1" destOrd="0" presId="urn:microsoft.com/office/officeart/2005/8/layout/orgChart1"/>
    <dgm:cxn modelId="{77669869-63A5-4200-9F2B-919021548DDF}" type="presParOf" srcId="{753E4B18-EE0E-4176-8279-7AE47F56075A}" destId="{980EF7D7-43C9-47C9-9238-A1294D75123E}" srcOrd="1" destOrd="0" presId="urn:microsoft.com/office/officeart/2005/8/layout/orgChart1"/>
    <dgm:cxn modelId="{BEDF5AD5-DAD1-4A90-A46A-12A0DD9C3C5D}" type="presParOf" srcId="{980EF7D7-43C9-47C9-9238-A1294D75123E}" destId="{308C3EAB-B2AE-4670-87AE-D11A949E5DFE}" srcOrd="0" destOrd="0" presId="urn:microsoft.com/office/officeart/2005/8/layout/orgChart1"/>
    <dgm:cxn modelId="{D882C0C5-D37D-4A67-9C70-EA3AA0B9F313}" type="presParOf" srcId="{980EF7D7-43C9-47C9-9238-A1294D75123E}" destId="{61D11282-39C9-4C3A-9CAE-6300F44C720E}" srcOrd="1" destOrd="0" presId="urn:microsoft.com/office/officeart/2005/8/layout/orgChart1"/>
    <dgm:cxn modelId="{8D35124D-1699-47ED-B8DF-60ED29BF77C5}" type="presParOf" srcId="{61D11282-39C9-4C3A-9CAE-6300F44C720E}" destId="{E6004CA3-581F-4995-BC42-3C9378974D24}" srcOrd="0" destOrd="0" presId="urn:microsoft.com/office/officeart/2005/8/layout/orgChart1"/>
    <dgm:cxn modelId="{F8767CFF-29AB-42C0-931F-BA2191C54CA3}" type="presParOf" srcId="{E6004CA3-581F-4995-BC42-3C9378974D24}" destId="{053F2E4A-12DA-4536-9B11-BAB03BE6D901}" srcOrd="0" destOrd="0" presId="urn:microsoft.com/office/officeart/2005/8/layout/orgChart1"/>
    <dgm:cxn modelId="{2F03A617-6049-41A8-B445-728B6DE3C4E3}" type="presParOf" srcId="{E6004CA3-581F-4995-BC42-3C9378974D24}" destId="{7FD7566C-9178-47EB-9D37-F7412A9E4AFC}" srcOrd="1" destOrd="0" presId="urn:microsoft.com/office/officeart/2005/8/layout/orgChart1"/>
    <dgm:cxn modelId="{5FC84C43-9CF3-43AF-B727-3CE2EAD97FDD}" type="presParOf" srcId="{61D11282-39C9-4C3A-9CAE-6300F44C720E}" destId="{2F578CFE-0410-4894-AD91-DA762F035B92}" srcOrd="1" destOrd="0" presId="urn:microsoft.com/office/officeart/2005/8/layout/orgChart1"/>
    <dgm:cxn modelId="{1FBC2DA3-B1E1-4CD1-9920-C1AE892BF882}" type="presParOf" srcId="{61D11282-39C9-4C3A-9CAE-6300F44C720E}" destId="{23394E40-11A7-44F3-9C3B-45036BCEB437}" srcOrd="2" destOrd="0" presId="urn:microsoft.com/office/officeart/2005/8/layout/orgChart1"/>
    <dgm:cxn modelId="{21CDF3F3-00E3-479C-9A80-7D800CC816C3}" type="presParOf" srcId="{753E4B18-EE0E-4176-8279-7AE47F56075A}" destId="{BD8BDFBC-BD71-4C9C-8F35-B1B99DEF958D}" srcOrd="2" destOrd="0" presId="urn:microsoft.com/office/officeart/2005/8/layout/orgChart1"/>
    <dgm:cxn modelId="{C423F07F-C079-47D6-A2B7-22EE093474C8}" type="presParOf" srcId="{8931CF2F-7EA1-436C-85C8-9B781524E192}" destId="{9C2E8987-07DA-4948-9F45-F4441286E457}" srcOrd="2" destOrd="0" presId="urn:microsoft.com/office/officeart/2005/8/layout/orgChart1"/>
    <dgm:cxn modelId="{48603707-10D1-43A3-8E8C-DB9101877B76}" type="presParOf" srcId="{8931CF2F-7EA1-436C-85C8-9B781524E192}" destId="{4B86DEFC-2D42-4B6C-9BF1-51F99BC3ED30}" srcOrd="3" destOrd="0" presId="urn:microsoft.com/office/officeart/2005/8/layout/orgChart1"/>
    <dgm:cxn modelId="{3ADF1BBE-D476-4478-A955-F3E56350B154}" type="presParOf" srcId="{4B86DEFC-2D42-4B6C-9BF1-51F99BC3ED30}" destId="{C20363E7-F16F-4A7A-B623-076136DBDD9A}" srcOrd="0" destOrd="0" presId="urn:microsoft.com/office/officeart/2005/8/layout/orgChart1"/>
    <dgm:cxn modelId="{2F9C965D-EC01-4AE6-AA0D-69274A09F7BF}" type="presParOf" srcId="{C20363E7-F16F-4A7A-B623-076136DBDD9A}" destId="{437BFB90-85A9-4E1A-9CED-D55C92952226}" srcOrd="0" destOrd="0" presId="urn:microsoft.com/office/officeart/2005/8/layout/orgChart1"/>
    <dgm:cxn modelId="{81B17CB2-4500-4A1D-94C1-9969B8336E1C}" type="presParOf" srcId="{C20363E7-F16F-4A7A-B623-076136DBDD9A}" destId="{AAB04BDE-456C-4DCB-BEDF-A18001E28DBE}" srcOrd="1" destOrd="0" presId="urn:microsoft.com/office/officeart/2005/8/layout/orgChart1"/>
    <dgm:cxn modelId="{860AC75A-295D-4301-95C9-830E76FB4293}" type="presParOf" srcId="{4B86DEFC-2D42-4B6C-9BF1-51F99BC3ED30}" destId="{BBDA83DC-E032-4C94-BC8C-2EBA0E366675}" srcOrd="1" destOrd="0" presId="urn:microsoft.com/office/officeart/2005/8/layout/orgChart1"/>
    <dgm:cxn modelId="{15E6288A-C97A-48E4-9E65-B4A28678DC0E}" type="presParOf" srcId="{BBDA83DC-E032-4C94-BC8C-2EBA0E366675}" destId="{BD5CD468-343F-418A-B23A-EC7BFC5E17B4}" srcOrd="0" destOrd="0" presId="urn:microsoft.com/office/officeart/2005/8/layout/orgChart1"/>
    <dgm:cxn modelId="{D4027DD6-9E40-4198-8C9D-E08337A63157}" type="presParOf" srcId="{BBDA83DC-E032-4C94-BC8C-2EBA0E366675}" destId="{ECB944EC-3567-43F5-8F38-42E2CD33E173}" srcOrd="1" destOrd="0" presId="urn:microsoft.com/office/officeart/2005/8/layout/orgChart1"/>
    <dgm:cxn modelId="{63F2643E-E218-476B-B710-25CB2EA0E77E}" type="presParOf" srcId="{ECB944EC-3567-43F5-8F38-42E2CD33E173}" destId="{B0D766B1-FB34-408B-A861-0ACC69541C99}" srcOrd="0" destOrd="0" presId="urn:microsoft.com/office/officeart/2005/8/layout/orgChart1"/>
    <dgm:cxn modelId="{A74F0381-982F-45AC-A31F-6DB7AFDB4BC2}" type="presParOf" srcId="{B0D766B1-FB34-408B-A861-0ACC69541C99}" destId="{72A7F6B0-2227-42DD-97D6-44177A0DAA1E}" srcOrd="0" destOrd="0" presId="urn:microsoft.com/office/officeart/2005/8/layout/orgChart1"/>
    <dgm:cxn modelId="{A4E43066-A469-4746-B06C-9FC43A080CFD}" type="presParOf" srcId="{B0D766B1-FB34-408B-A861-0ACC69541C99}" destId="{89F4AB2E-32A3-4E08-9546-BCA52D5DDD31}" srcOrd="1" destOrd="0" presId="urn:microsoft.com/office/officeart/2005/8/layout/orgChart1"/>
    <dgm:cxn modelId="{FEB08CFC-8B8E-4A38-92F7-596840BD0307}" type="presParOf" srcId="{ECB944EC-3567-43F5-8F38-42E2CD33E173}" destId="{E4AF5076-E4D0-4485-8A37-1B50DF210B09}" srcOrd="1" destOrd="0" presId="urn:microsoft.com/office/officeart/2005/8/layout/orgChart1"/>
    <dgm:cxn modelId="{54F4F714-E073-4E3D-91F3-B225CFB8C7A7}" type="presParOf" srcId="{ECB944EC-3567-43F5-8F38-42E2CD33E173}" destId="{6B30A793-D9B5-4FA7-A826-A54CDBED00C6}" srcOrd="2" destOrd="0" presId="urn:microsoft.com/office/officeart/2005/8/layout/orgChart1"/>
    <dgm:cxn modelId="{962FD84B-3537-41C1-AB7D-CDCF24FC18D2}" type="presParOf" srcId="{4B86DEFC-2D42-4B6C-9BF1-51F99BC3ED30}" destId="{477AF194-5F40-41BA-8128-9B9DAE72A5CA}" srcOrd="2" destOrd="0" presId="urn:microsoft.com/office/officeart/2005/8/layout/orgChart1"/>
    <dgm:cxn modelId="{515274AC-19D6-4672-9F6A-1357762E3F28}" type="presParOf" srcId="{8931CF2F-7EA1-436C-85C8-9B781524E192}" destId="{C6CFC388-CD32-4B54-B3D2-903F4A974CDF}" srcOrd="4" destOrd="0" presId="urn:microsoft.com/office/officeart/2005/8/layout/orgChart1"/>
    <dgm:cxn modelId="{CF7C38B6-81C2-4332-87D7-9467FAB3B931}" type="presParOf" srcId="{8931CF2F-7EA1-436C-85C8-9B781524E192}" destId="{576E0085-D402-4CF2-BFC8-ACAFEECF66F1}" srcOrd="5" destOrd="0" presId="urn:microsoft.com/office/officeart/2005/8/layout/orgChart1"/>
    <dgm:cxn modelId="{A3421A46-D037-4578-951C-CF9E83E51C30}" type="presParOf" srcId="{576E0085-D402-4CF2-BFC8-ACAFEECF66F1}" destId="{A014EF6D-42CA-414F-9A4B-4D7DF5933DF9}" srcOrd="0" destOrd="0" presId="urn:microsoft.com/office/officeart/2005/8/layout/orgChart1"/>
    <dgm:cxn modelId="{6AC6BBD6-0F70-4953-B37C-80616ABAC0D6}" type="presParOf" srcId="{A014EF6D-42CA-414F-9A4B-4D7DF5933DF9}" destId="{1EA3830D-DE38-4A84-9A04-49799A37694E}" srcOrd="0" destOrd="0" presId="urn:microsoft.com/office/officeart/2005/8/layout/orgChart1"/>
    <dgm:cxn modelId="{F3B39855-AF48-4BB8-9EA4-C2A15D677AF0}" type="presParOf" srcId="{A014EF6D-42CA-414F-9A4B-4D7DF5933DF9}" destId="{CA1C6BC0-BD28-4161-80A1-170FCAD2B50E}" srcOrd="1" destOrd="0" presId="urn:microsoft.com/office/officeart/2005/8/layout/orgChart1"/>
    <dgm:cxn modelId="{92F03167-D383-4993-9BF6-46FD4A880364}" type="presParOf" srcId="{576E0085-D402-4CF2-BFC8-ACAFEECF66F1}" destId="{E500E6D1-F1FD-4602-971C-B815FDC1841C}" srcOrd="1" destOrd="0" presId="urn:microsoft.com/office/officeart/2005/8/layout/orgChart1"/>
    <dgm:cxn modelId="{DC53E175-910B-4794-90F2-6E732827B120}" type="presParOf" srcId="{576E0085-D402-4CF2-BFC8-ACAFEECF66F1}" destId="{AA4233BF-6166-4FDD-AF33-B3B12B0A519A}" srcOrd="2" destOrd="0" presId="urn:microsoft.com/office/officeart/2005/8/layout/orgChart1"/>
    <dgm:cxn modelId="{70D4AD4D-47EA-4A30-882E-864857E9227D}" type="presParOf" srcId="{8931CF2F-7EA1-436C-85C8-9B781524E192}" destId="{5EB87B8B-D9C1-4C28-A1DB-62725F0F7AC3}" srcOrd="6" destOrd="0" presId="urn:microsoft.com/office/officeart/2005/8/layout/orgChart1"/>
    <dgm:cxn modelId="{CAAC6426-6F56-4776-9D34-0330924E4151}" type="presParOf" srcId="{8931CF2F-7EA1-436C-85C8-9B781524E192}" destId="{E5035845-FD06-4D96-909B-D1BF78A17FA6}" srcOrd="7" destOrd="0" presId="urn:microsoft.com/office/officeart/2005/8/layout/orgChart1"/>
    <dgm:cxn modelId="{990623D0-D756-4052-91D9-DF3709BBF8AB}" type="presParOf" srcId="{E5035845-FD06-4D96-909B-D1BF78A17FA6}" destId="{7307C69B-B844-4C52-B3D3-2EA1D661C49D}" srcOrd="0" destOrd="0" presId="urn:microsoft.com/office/officeart/2005/8/layout/orgChart1"/>
    <dgm:cxn modelId="{4720AA1F-6C43-417A-A78A-ECCA73A4B130}" type="presParOf" srcId="{7307C69B-B844-4C52-B3D3-2EA1D661C49D}" destId="{984F29EE-C618-4F64-B146-82BECA91043F}" srcOrd="0" destOrd="0" presId="urn:microsoft.com/office/officeart/2005/8/layout/orgChart1"/>
    <dgm:cxn modelId="{6D59B174-EA16-4351-92E2-3AF5DD4E2207}" type="presParOf" srcId="{7307C69B-B844-4C52-B3D3-2EA1D661C49D}" destId="{7BE4D02A-8AC0-42E4-914F-07163DB1E65A}" srcOrd="1" destOrd="0" presId="urn:microsoft.com/office/officeart/2005/8/layout/orgChart1"/>
    <dgm:cxn modelId="{8B999BD5-A7D9-4D4E-A21F-BA7614A15B1F}" type="presParOf" srcId="{E5035845-FD06-4D96-909B-D1BF78A17FA6}" destId="{6D9FFDCD-3145-4318-9130-17FC08AA4994}" srcOrd="1" destOrd="0" presId="urn:microsoft.com/office/officeart/2005/8/layout/orgChart1"/>
    <dgm:cxn modelId="{BA229EDE-B46F-4DA3-843B-1986E0091FD4}" type="presParOf" srcId="{6D9FFDCD-3145-4318-9130-17FC08AA4994}" destId="{B59E396A-1C0F-4454-8B25-6977007B296C}" srcOrd="0" destOrd="0" presId="urn:microsoft.com/office/officeart/2005/8/layout/orgChart1"/>
    <dgm:cxn modelId="{78228360-528F-49CA-93C4-86407BAFA851}" type="presParOf" srcId="{6D9FFDCD-3145-4318-9130-17FC08AA4994}" destId="{FA669F6A-DFAD-4121-ABC5-D6F4230E50FF}" srcOrd="1" destOrd="0" presId="urn:microsoft.com/office/officeart/2005/8/layout/orgChart1"/>
    <dgm:cxn modelId="{B8D7C248-2E34-444F-A314-4EA3748E540D}" type="presParOf" srcId="{FA669F6A-DFAD-4121-ABC5-D6F4230E50FF}" destId="{5EF6D937-B21B-4BF7-89E4-13D20B0638AB}" srcOrd="0" destOrd="0" presId="urn:microsoft.com/office/officeart/2005/8/layout/orgChart1"/>
    <dgm:cxn modelId="{39D76DBE-BB9A-4C68-B5C4-61A3556234C1}" type="presParOf" srcId="{5EF6D937-B21B-4BF7-89E4-13D20B0638AB}" destId="{85A7AF97-A838-4905-BF16-ED07FDA7F0A2}" srcOrd="0" destOrd="0" presId="urn:microsoft.com/office/officeart/2005/8/layout/orgChart1"/>
    <dgm:cxn modelId="{BC65135C-B444-41A1-9358-838562446A1B}" type="presParOf" srcId="{5EF6D937-B21B-4BF7-89E4-13D20B0638AB}" destId="{FC9C86B8-6EBD-4954-80C3-E1621EA7FE38}" srcOrd="1" destOrd="0" presId="urn:microsoft.com/office/officeart/2005/8/layout/orgChart1"/>
    <dgm:cxn modelId="{3635734B-2032-400D-8567-5E6040B8A629}" type="presParOf" srcId="{FA669F6A-DFAD-4121-ABC5-D6F4230E50FF}" destId="{3BF4EB65-DAC2-4238-AC18-B3DBBFC92244}" srcOrd="1" destOrd="0" presId="urn:microsoft.com/office/officeart/2005/8/layout/orgChart1"/>
    <dgm:cxn modelId="{FBA2A704-E278-4EAF-A9DC-28531647CE93}" type="presParOf" srcId="{3BF4EB65-DAC2-4238-AC18-B3DBBFC92244}" destId="{F5CEA373-B162-4D10-8EE9-F3D9B3842CF9}" srcOrd="0" destOrd="0" presId="urn:microsoft.com/office/officeart/2005/8/layout/orgChart1"/>
    <dgm:cxn modelId="{BB4F69FB-CFDA-4A67-91DD-440DBD29FF2E}" type="presParOf" srcId="{3BF4EB65-DAC2-4238-AC18-B3DBBFC92244}" destId="{1EBB2713-3A73-4D3A-ACD8-E02874AEB312}" srcOrd="1" destOrd="0" presId="urn:microsoft.com/office/officeart/2005/8/layout/orgChart1"/>
    <dgm:cxn modelId="{4F89D317-E3A3-47C2-92C7-2B4A30A99A2F}" type="presParOf" srcId="{1EBB2713-3A73-4D3A-ACD8-E02874AEB312}" destId="{D8055386-6DB4-43F2-A1E9-D30B03D12279}" srcOrd="0" destOrd="0" presId="urn:microsoft.com/office/officeart/2005/8/layout/orgChart1"/>
    <dgm:cxn modelId="{AC4A4AF4-57FA-4D79-9AFD-6F38E54E3E9A}" type="presParOf" srcId="{D8055386-6DB4-43F2-A1E9-D30B03D12279}" destId="{C95EB782-F412-43D7-9B65-B07FD7A2F376}" srcOrd="0" destOrd="0" presId="urn:microsoft.com/office/officeart/2005/8/layout/orgChart1"/>
    <dgm:cxn modelId="{EF31BC26-8B10-4EAB-B417-BF1E1E566FAE}" type="presParOf" srcId="{D8055386-6DB4-43F2-A1E9-D30B03D12279}" destId="{5DCDB0F2-E3E4-4600-B6AB-D81E438C22D2}" srcOrd="1" destOrd="0" presId="urn:microsoft.com/office/officeart/2005/8/layout/orgChart1"/>
    <dgm:cxn modelId="{DA19481E-8B87-452F-B40A-3E49998FAF5B}" type="presParOf" srcId="{1EBB2713-3A73-4D3A-ACD8-E02874AEB312}" destId="{E5059B27-47C1-4E8C-85BB-5BEE6860289A}" srcOrd="1" destOrd="0" presId="urn:microsoft.com/office/officeart/2005/8/layout/orgChart1"/>
    <dgm:cxn modelId="{46F81720-B262-4FE4-89EE-0C4CB01FB810}" type="presParOf" srcId="{E5059B27-47C1-4E8C-85BB-5BEE6860289A}" destId="{589B6C92-0D27-45B8-9AA8-1A2C08F29217}" srcOrd="0" destOrd="0" presId="urn:microsoft.com/office/officeart/2005/8/layout/orgChart1"/>
    <dgm:cxn modelId="{BAD76AF1-96B1-4F15-AF14-988D2DEA7FE5}" type="presParOf" srcId="{E5059B27-47C1-4E8C-85BB-5BEE6860289A}" destId="{6C8B63B5-2263-46A2-974A-9897DDF9886D}" srcOrd="1" destOrd="0" presId="urn:microsoft.com/office/officeart/2005/8/layout/orgChart1"/>
    <dgm:cxn modelId="{A2572DEB-A005-4FEC-842D-4A538A67EF5E}" type="presParOf" srcId="{6C8B63B5-2263-46A2-974A-9897DDF9886D}" destId="{9ACF67FB-4862-4972-AB32-877C0B596C0D}" srcOrd="0" destOrd="0" presId="urn:microsoft.com/office/officeart/2005/8/layout/orgChart1"/>
    <dgm:cxn modelId="{A631070F-3F7B-4DCB-8F98-84E201ACF31C}" type="presParOf" srcId="{9ACF67FB-4862-4972-AB32-877C0B596C0D}" destId="{1C9CB00F-20F9-4799-8C9C-7D5307514CF0}" srcOrd="0" destOrd="0" presId="urn:microsoft.com/office/officeart/2005/8/layout/orgChart1"/>
    <dgm:cxn modelId="{4CDF80FB-0086-4DB3-B07A-7174775C734A}" type="presParOf" srcId="{9ACF67FB-4862-4972-AB32-877C0B596C0D}" destId="{E3275BB4-73AF-4A9F-B000-75832D326554}" srcOrd="1" destOrd="0" presId="urn:microsoft.com/office/officeart/2005/8/layout/orgChart1"/>
    <dgm:cxn modelId="{B75FCC40-4DA8-4419-A8E0-9560A8C41D3F}" type="presParOf" srcId="{6C8B63B5-2263-46A2-974A-9897DDF9886D}" destId="{DD6DFCC1-4227-450B-82F5-F67BAC179EA0}" srcOrd="1" destOrd="0" presId="urn:microsoft.com/office/officeart/2005/8/layout/orgChart1"/>
    <dgm:cxn modelId="{AB07F140-3A2A-41EE-A887-1C70A6786C3E}" type="presParOf" srcId="{6C8B63B5-2263-46A2-974A-9897DDF9886D}" destId="{52B3C5E0-8B59-4AE1-A5C1-7CCB35877D1C}" srcOrd="2" destOrd="0" presId="urn:microsoft.com/office/officeart/2005/8/layout/orgChart1"/>
    <dgm:cxn modelId="{4BC277BE-AB3D-431B-B55E-A5BAC626D856}" type="presParOf" srcId="{1EBB2713-3A73-4D3A-ACD8-E02874AEB312}" destId="{5DCD1201-D071-45D4-B341-A7430E16C54C}" srcOrd="2" destOrd="0" presId="urn:microsoft.com/office/officeart/2005/8/layout/orgChart1"/>
    <dgm:cxn modelId="{0D5F44B2-3F9F-4888-B5DC-8D80DAFF7DD2}" type="presParOf" srcId="{FA669F6A-DFAD-4121-ABC5-D6F4230E50FF}" destId="{35BF9C29-12EC-4053-B7B6-7EB3F1D6ABA1}" srcOrd="2" destOrd="0" presId="urn:microsoft.com/office/officeart/2005/8/layout/orgChart1"/>
    <dgm:cxn modelId="{DF9FBC27-7996-47EC-B5DA-1F893B235715}" type="presParOf" srcId="{E5035845-FD06-4D96-909B-D1BF78A17FA6}" destId="{B115B95B-A171-458A-9B29-7F1A02374084}" srcOrd="2" destOrd="0" presId="urn:microsoft.com/office/officeart/2005/8/layout/orgChart1"/>
    <dgm:cxn modelId="{049405E6-C170-45FF-AEFE-CB3E022B0690}" type="presParOf" srcId="{8931CF2F-7EA1-436C-85C8-9B781524E192}" destId="{D27C304A-3C62-4554-A041-CA8C51B242E8}" srcOrd="8" destOrd="0" presId="urn:microsoft.com/office/officeart/2005/8/layout/orgChart1"/>
    <dgm:cxn modelId="{87F34105-7EF0-46DC-8FCB-B43D39491A36}" type="presParOf" srcId="{8931CF2F-7EA1-436C-85C8-9B781524E192}" destId="{E7F8DA57-BE70-4DC7-B9B4-3639F7671C58}" srcOrd="9" destOrd="0" presId="urn:microsoft.com/office/officeart/2005/8/layout/orgChart1"/>
    <dgm:cxn modelId="{E1F504B9-4BB0-45AC-A0C7-64762BEDDC54}" type="presParOf" srcId="{E7F8DA57-BE70-4DC7-B9B4-3639F7671C58}" destId="{25E3C250-D672-4EDB-ADC6-B82467D7042D}" srcOrd="0" destOrd="0" presId="urn:microsoft.com/office/officeart/2005/8/layout/orgChart1"/>
    <dgm:cxn modelId="{2CC2766C-78A8-4751-9FF4-DFED3F8EB740}" type="presParOf" srcId="{25E3C250-D672-4EDB-ADC6-B82467D7042D}" destId="{D65438DC-BEC1-4948-9BE3-EF6E81D7797B}" srcOrd="0" destOrd="0" presId="urn:microsoft.com/office/officeart/2005/8/layout/orgChart1"/>
    <dgm:cxn modelId="{29A866F7-164D-4301-836F-8F117B9E7F8C}" type="presParOf" srcId="{25E3C250-D672-4EDB-ADC6-B82467D7042D}" destId="{F92397C0-6CFB-467C-B7E5-CC48CA5331DA}" srcOrd="1" destOrd="0" presId="urn:microsoft.com/office/officeart/2005/8/layout/orgChart1"/>
    <dgm:cxn modelId="{231F43E6-4DF2-4027-A22E-4A5B73A73BBE}" type="presParOf" srcId="{E7F8DA57-BE70-4DC7-B9B4-3639F7671C58}" destId="{F23AFFDF-CF70-4A55-9DC8-466B970C4A65}" srcOrd="1" destOrd="0" presId="urn:microsoft.com/office/officeart/2005/8/layout/orgChart1"/>
    <dgm:cxn modelId="{D754C9C0-D495-4794-8B14-C816B97323A2}" type="presParOf" srcId="{F23AFFDF-CF70-4A55-9DC8-466B970C4A65}" destId="{15C38523-6B92-4C86-85FC-9424CEFF2D05}" srcOrd="0" destOrd="0" presId="urn:microsoft.com/office/officeart/2005/8/layout/orgChart1"/>
    <dgm:cxn modelId="{D61F4716-B9F5-4053-847E-0D0F9F611D7C}" type="presParOf" srcId="{F23AFFDF-CF70-4A55-9DC8-466B970C4A65}" destId="{43282B05-016A-498B-AE24-BC9CB86006A2}" srcOrd="1" destOrd="0" presId="urn:microsoft.com/office/officeart/2005/8/layout/orgChart1"/>
    <dgm:cxn modelId="{ADAE01FC-D536-4120-8559-FDD3FDD4C3AA}" type="presParOf" srcId="{43282B05-016A-498B-AE24-BC9CB86006A2}" destId="{38E44DE5-4E92-49BA-9AE3-D9EABDE4F510}" srcOrd="0" destOrd="0" presId="urn:microsoft.com/office/officeart/2005/8/layout/orgChart1"/>
    <dgm:cxn modelId="{E71D4FDB-257B-4D18-8FA6-CFDB18236E8A}" type="presParOf" srcId="{38E44DE5-4E92-49BA-9AE3-D9EABDE4F510}" destId="{D6BA7B73-BD29-4FC0-BFA4-3300B9D005B9}" srcOrd="0" destOrd="0" presId="urn:microsoft.com/office/officeart/2005/8/layout/orgChart1"/>
    <dgm:cxn modelId="{77B2CF41-61F4-4FAB-8D41-1E6A74DF12E4}" type="presParOf" srcId="{38E44DE5-4E92-49BA-9AE3-D9EABDE4F510}" destId="{0FBC0FA6-A72D-4E93-86BD-379C86D198BF}" srcOrd="1" destOrd="0" presId="urn:microsoft.com/office/officeart/2005/8/layout/orgChart1"/>
    <dgm:cxn modelId="{8B413DEA-FB15-43FC-A7C1-F8D17CBED086}" type="presParOf" srcId="{43282B05-016A-498B-AE24-BC9CB86006A2}" destId="{35C92D6C-5266-4799-B9F5-8CE079FBE57F}" srcOrd="1" destOrd="0" presId="urn:microsoft.com/office/officeart/2005/8/layout/orgChart1"/>
    <dgm:cxn modelId="{E8F5EB49-70A4-485E-88E1-9AC5DA4F4BB9}" type="presParOf" srcId="{35C92D6C-5266-4799-B9F5-8CE079FBE57F}" destId="{6ABFD232-D50A-4C2B-896E-F5ADE00557CF}" srcOrd="0" destOrd="0" presId="urn:microsoft.com/office/officeart/2005/8/layout/orgChart1"/>
    <dgm:cxn modelId="{5EB1BF14-913B-4000-B329-7812B8C71266}" type="presParOf" srcId="{35C92D6C-5266-4799-B9F5-8CE079FBE57F}" destId="{7F2E500C-30EF-4C60-B836-FC118920F95E}" srcOrd="1" destOrd="0" presId="urn:microsoft.com/office/officeart/2005/8/layout/orgChart1"/>
    <dgm:cxn modelId="{436F80F7-6B0A-4753-B77C-819829A68D80}" type="presParOf" srcId="{7F2E500C-30EF-4C60-B836-FC118920F95E}" destId="{06C09E8C-0E43-476E-A6D5-F741E90DF246}" srcOrd="0" destOrd="0" presId="urn:microsoft.com/office/officeart/2005/8/layout/orgChart1"/>
    <dgm:cxn modelId="{549398A4-7A53-4A29-9A9A-42E1C29637EB}" type="presParOf" srcId="{06C09E8C-0E43-476E-A6D5-F741E90DF246}" destId="{CFE5E43E-4023-409C-9335-3D271256F775}" srcOrd="0" destOrd="0" presId="urn:microsoft.com/office/officeart/2005/8/layout/orgChart1"/>
    <dgm:cxn modelId="{3DAD2198-4B38-4AA8-8053-0E7075505994}" type="presParOf" srcId="{06C09E8C-0E43-476E-A6D5-F741E90DF246}" destId="{9AEE4726-EDBC-49F6-8C62-F012A7CEE93C}" srcOrd="1" destOrd="0" presId="urn:microsoft.com/office/officeart/2005/8/layout/orgChart1"/>
    <dgm:cxn modelId="{E46B8A82-A62C-4EA1-8066-85405674146E}" type="presParOf" srcId="{7F2E500C-30EF-4C60-B836-FC118920F95E}" destId="{1B11AAA0-7BC9-4C06-BC09-667D58DC3529}" srcOrd="1" destOrd="0" presId="urn:microsoft.com/office/officeart/2005/8/layout/orgChart1"/>
    <dgm:cxn modelId="{411C004A-55A7-4B46-8EE3-F363C0841AC5}" type="presParOf" srcId="{1B11AAA0-7BC9-4C06-BC09-667D58DC3529}" destId="{83986A4E-E80D-4609-9F4B-7878DAFDABD0}" srcOrd="0" destOrd="0" presId="urn:microsoft.com/office/officeart/2005/8/layout/orgChart1"/>
    <dgm:cxn modelId="{A6B6045B-2099-46BB-954D-16F908D0D5A8}" type="presParOf" srcId="{1B11AAA0-7BC9-4C06-BC09-667D58DC3529}" destId="{3C2B07B5-F06D-4726-9954-59A4121443B7}" srcOrd="1" destOrd="0" presId="urn:microsoft.com/office/officeart/2005/8/layout/orgChart1"/>
    <dgm:cxn modelId="{40EE5EDF-7268-4D21-8233-8BBF4FDFB77A}" type="presParOf" srcId="{3C2B07B5-F06D-4726-9954-59A4121443B7}" destId="{6E2ABEFE-D910-423B-B029-F41941C450BF}" srcOrd="0" destOrd="0" presId="urn:microsoft.com/office/officeart/2005/8/layout/orgChart1"/>
    <dgm:cxn modelId="{AED58E3B-5100-4E88-B35A-EEB18643260E}" type="presParOf" srcId="{6E2ABEFE-D910-423B-B029-F41941C450BF}" destId="{5B5A60F0-D332-4C13-BA3B-5C3FAF27B002}" srcOrd="0" destOrd="0" presId="urn:microsoft.com/office/officeart/2005/8/layout/orgChart1"/>
    <dgm:cxn modelId="{3A3D6B4A-BCBF-4E80-B53E-9B8CA952A0D8}" type="presParOf" srcId="{6E2ABEFE-D910-423B-B029-F41941C450BF}" destId="{B0BE2A97-CF6A-40B5-AA8F-8367E484243A}" srcOrd="1" destOrd="0" presId="urn:microsoft.com/office/officeart/2005/8/layout/orgChart1"/>
    <dgm:cxn modelId="{F8519CAC-AF08-4E0E-AD65-1BE326BF50F1}" type="presParOf" srcId="{3C2B07B5-F06D-4726-9954-59A4121443B7}" destId="{F7EDD21A-2F05-4B5B-85C2-C5FD7D7E57CE}" srcOrd="1" destOrd="0" presId="urn:microsoft.com/office/officeart/2005/8/layout/orgChart1"/>
    <dgm:cxn modelId="{CAF396D7-4A50-485F-803A-BFF088157413}" type="presParOf" srcId="{3C2B07B5-F06D-4726-9954-59A4121443B7}" destId="{67692DC7-A9AB-41D6-B28E-CA56DD4A9370}" srcOrd="2" destOrd="0" presId="urn:microsoft.com/office/officeart/2005/8/layout/orgChart1"/>
    <dgm:cxn modelId="{B657EBEE-79BA-472A-BC9F-560BA8FFDA07}" type="presParOf" srcId="{7F2E500C-30EF-4C60-B836-FC118920F95E}" destId="{FD2D2C9F-F43C-4F2C-B9F4-3992087F2033}" srcOrd="2" destOrd="0" presId="urn:microsoft.com/office/officeart/2005/8/layout/orgChart1"/>
    <dgm:cxn modelId="{3889707C-6368-4087-AC1B-18BCEBE97803}" type="presParOf" srcId="{43282B05-016A-498B-AE24-BC9CB86006A2}" destId="{0E5BC389-C914-4963-A196-A762E21F48AB}" srcOrd="2" destOrd="0" presId="urn:microsoft.com/office/officeart/2005/8/layout/orgChart1"/>
    <dgm:cxn modelId="{FE5ECA74-8AA0-4CED-870B-CFBB7176750D}" type="presParOf" srcId="{E7F8DA57-BE70-4DC7-B9B4-3639F7671C58}" destId="{CAEA5B66-7C33-436A-8E95-5ADA9CF0110E}" srcOrd="2" destOrd="0" presId="urn:microsoft.com/office/officeart/2005/8/layout/orgChart1"/>
    <dgm:cxn modelId="{73349EC1-B7F6-44CF-BBC5-7BB37612902C}" type="presParOf" srcId="{8931CF2F-7EA1-436C-85C8-9B781524E192}" destId="{172C3C6A-F2CF-4713-860B-C163073CF6F0}" srcOrd="10" destOrd="0" presId="urn:microsoft.com/office/officeart/2005/8/layout/orgChart1"/>
    <dgm:cxn modelId="{393CD324-45EA-4F19-B25E-C123742B5D9E}" type="presParOf" srcId="{8931CF2F-7EA1-436C-85C8-9B781524E192}" destId="{B0BE0F3D-31AD-4113-830A-048CB06A44D6}" srcOrd="11" destOrd="0" presId="urn:microsoft.com/office/officeart/2005/8/layout/orgChart1"/>
    <dgm:cxn modelId="{A22CB064-63D1-4F44-81DA-435D0BCB24D6}" type="presParOf" srcId="{B0BE0F3D-31AD-4113-830A-048CB06A44D6}" destId="{7CDB7A15-1E25-426D-AC3D-20CDB2D0A67A}" srcOrd="0" destOrd="0" presId="urn:microsoft.com/office/officeart/2005/8/layout/orgChart1"/>
    <dgm:cxn modelId="{4B786251-69F8-460D-BD34-232942DA8250}" type="presParOf" srcId="{7CDB7A15-1E25-426D-AC3D-20CDB2D0A67A}" destId="{3B3F5829-ABDD-4CF8-929B-1B1114F31209}" srcOrd="0" destOrd="0" presId="urn:microsoft.com/office/officeart/2005/8/layout/orgChart1"/>
    <dgm:cxn modelId="{96306D67-9EA6-445B-9BE4-ADA8EBC5F0E8}" type="presParOf" srcId="{7CDB7A15-1E25-426D-AC3D-20CDB2D0A67A}" destId="{A01FED45-241B-41F0-BDBD-26D3ABAF9E49}" srcOrd="1" destOrd="0" presId="urn:microsoft.com/office/officeart/2005/8/layout/orgChart1"/>
    <dgm:cxn modelId="{874F1C9C-C2F4-49BB-A3F3-2B693F89E89F}" type="presParOf" srcId="{B0BE0F3D-31AD-4113-830A-048CB06A44D6}" destId="{8CD3FCDF-EA8F-4D3E-8DCE-111C2C80CEDB}" srcOrd="1" destOrd="0" presId="urn:microsoft.com/office/officeart/2005/8/layout/orgChart1"/>
    <dgm:cxn modelId="{01A2A86B-B6A9-45F5-B675-AC03F3D402AA}" type="presParOf" srcId="{8CD3FCDF-EA8F-4D3E-8DCE-111C2C80CEDB}" destId="{AD9DCEDF-D26A-42CB-B8F2-8380BF9632FF}" srcOrd="0" destOrd="0" presId="urn:microsoft.com/office/officeart/2005/8/layout/orgChart1"/>
    <dgm:cxn modelId="{93420A0A-2485-467E-B537-4E4D2734451E}" type="presParOf" srcId="{8CD3FCDF-EA8F-4D3E-8DCE-111C2C80CEDB}" destId="{B7433728-0152-4851-87F7-9372192EBD79}" srcOrd="1" destOrd="0" presId="urn:microsoft.com/office/officeart/2005/8/layout/orgChart1"/>
    <dgm:cxn modelId="{904F5CF2-066A-4C74-BBB5-47FB4E592B84}" type="presParOf" srcId="{B7433728-0152-4851-87F7-9372192EBD79}" destId="{3D699AB0-9187-4EBA-8B40-FCA29F4A54F2}" srcOrd="0" destOrd="0" presId="urn:microsoft.com/office/officeart/2005/8/layout/orgChart1"/>
    <dgm:cxn modelId="{E7D8549E-E912-4523-AA8A-7D639B961D2E}" type="presParOf" srcId="{3D699AB0-9187-4EBA-8B40-FCA29F4A54F2}" destId="{5F6ECC3A-A03D-4AB0-BB42-4C9A4A24A2D8}" srcOrd="0" destOrd="0" presId="urn:microsoft.com/office/officeart/2005/8/layout/orgChart1"/>
    <dgm:cxn modelId="{CE38F02F-105E-4DB7-A08B-68DDC4D47674}" type="presParOf" srcId="{3D699AB0-9187-4EBA-8B40-FCA29F4A54F2}" destId="{18171D7F-4372-4B0B-A220-8860576EC69E}" srcOrd="1" destOrd="0" presId="urn:microsoft.com/office/officeart/2005/8/layout/orgChart1"/>
    <dgm:cxn modelId="{B027C868-CFE0-449C-89B7-61CE4F15EC60}" type="presParOf" srcId="{B7433728-0152-4851-87F7-9372192EBD79}" destId="{0E3738BC-50F8-4089-9BF3-4A4AC981DAEC}" srcOrd="1" destOrd="0" presId="urn:microsoft.com/office/officeart/2005/8/layout/orgChart1"/>
    <dgm:cxn modelId="{3ADD4456-4197-4E02-A398-2ECB5565B68C}" type="presParOf" srcId="{0E3738BC-50F8-4089-9BF3-4A4AC981DAEC}" destId="{5F46EBA0-B80B-4EDD-9D1A-2AC5F8DAFC05}" srcOrd="0" destOrd="0" presId="urn:microsoft.com/office/officeart/2005/8/layout/orgChart1"/>
    <dgm:cxn modelId="{1BE52532-54E4-4784-8D10-27EF73B64278}" type="presParOf" srcId="{0E3738BC-50F8-4089-9BF3-4A4AC981DAEC}" destId="{24A8D211-1A58-4A07-97F5-33BB1937BF75}" srcOrd="1" destOrd="0" presId="urn:microsoft.com/office/officeart/2005/8/layout/orgChart1"/>
    <dgm:cxn modelId="{C5F4633A-4152-4742-AC5C-8DF9D20F56E2}" type="presParOf" srcId="{24A8D211-1A58-4A07-97F5-33BB1937BF75}" destId="{A2EC61F4-5B4F-4270-9821-7CE22828CEBE}" srcOrd="0" destOrd="0" presId="urn:microsoft.com/office/officeart/2005/8/layout/orgChart1"/>
    <dgm:cxn modelId="{3661715E-7CF3-40C2-BEF3-5AB0761AB53B}" type="presParOf" srcId="{A2EC61F4-5B4F-4270-9821-7CE22828CEBE}" destId="{7FEFEEA2-C5B7-40D4-8BC5-278BB91DE246}" srcOrd="0" destOrd="0" presId="urn:microsoft.com/office/officeart/2005/8/layout/orgChart1"/>
    <dgm:cxn modelId="{B057A893-33A3-49B4-B27C-53935652B0B4}" type="presParOf" srcId="{A2EC61F4-5B4F-4270-9821-7CE22828CEBE}" destId="{FDB9DC60-ED2D-4DBE-8602-83D9D94332CA}" srcOrd="1" destOrd="0" presId="urn:microsoft.com/office/officeart/2005/8/layout/orgChart1"/>
    <dgm:cxn modelId="{F24006B4-6A2D-4791-805E-3B9829D21A26}" type="presParOf" srcId="{24A8D211-1A58-4A07-97F5-33BB1937BF75}" destId="{1BA5D098-5FF2-44CB-BE31-E4CBC3292932}" srcOrd="1" destOrd="0" presId="urn:microsoft.com/office/officeart/2005/8/layout/orgChart1"/>
    <dgm:cxn modelId="{4799372A-F8D9-4D51-A5A4-CAA9E8A0F39E}" type="presParOf" srcId="{1BA5D098-5FF2-44CB-BE31-E4CBC3292932}" destId="{8FDC29EE-8F89-4E04-B8DD-DF32BE7C4090}" srcOrd="0" destOrd="0" presId="urn:microsoft.com/office/officeart/2005/8/layout/orgChart1"/>
    <dgm:cxn modelId="{CB30F78D-B796-4721-A308-A62D600E705D}" type="presParOf" srcId="{1BA5D098-5FF2-44CB-BE31-E4CBC3292932}" destId="{62F1DDCB-069F-4F55-B69E-E5418BA6E126}" srcOrd="1" destOrd="0" presId="urn:microsoft.com/office/officeart/2005/8/layout/orgChart1"/>
    <dgm:cxn modelId="{F7357C81-AF20-42FD-9CDB-E6DEE337D080}" type="presParOf" srcId="{62F1DDCB-069F-4F55-B69E-E5418BA6E126}" destId="{1F31D6D3-D294-42B7-9CA1-B543C027FF2E}" srcOrd="0" destOrd="0" presId="urn:microsoft.com/office/officeart/2005/8/layout/orgChart1"/>
    <dgm:cxn modelId="{F857722D-0969-4717-A11E-9800C57B6338}" type="presParOf" srcId="{1F31D6D3-D294-42B7-9CA1-B543C027FF2E}" destId="{9DA1759E-FFB3-45E3-A178-C8DCD4683383}" srcOrd="0" destOrd="0" presId="urn:microsoft.com/office/officeart/2005/8/layout/orgChart1"/>
    <dgm:cxn modelId="{6FF911FA-FA27-4C53-96DE-BF41A8923B77}" type="presParOf" srcId="{1F31D6D3-D294-42B7-9CA1-B543C027FF2E}" destId="{CAE6EBEE-1C20-4B3A-A71B-608282AB174C}" srcOrd="1" destOrd="0" presId="urn:microsoft.com/office/officeart/2005/8/layout/orgChart1"/>
    <dgm:cxn modelId="{0EC8AFB0-5717-49B8-A07F-7CFB8289018D}" type="presParOf" srcId="{62F1DDCB-069F-4F55-B69E-E5418BA6E126}" destId="{6E140756-5AFF-4C2A-A7BC-0F2257A345A3}" srcOrd="1" destOrd="0" presId="urn:microsoft.com/office/officeart/2005/8/layout/orgChart1"/>
    <dgm:cxn modelId="{30528448-6C47-4691-AD9E-706B375DC833}" type="presParOf" srcId="{62F1DDCB-069F-4F55-B69E-E5418BA6E126}" destId="{511D4988-971B-4A38-B0CE-FD2F73D5777E}" srcOrd="2" destOrd="0" presId="urn:microsoft.com/office/officeart/2005/8/layout/orgChart1"/>
    <dgm:cxn modelId="{A145EFDA-C14E-4E3B-9490-B8433BC68FF4}" type="presParOf" srcId="{24A8D211-1A58-4A07-97F5-33BB1937BF75}" destId="{B38106F6-FB55-4F97-A323-911F428FBB7F}" srcOrd="2" destOrd="0" presId="urn:microsoft.com/office/officeart/2005/8/layout/orgChart1"/>
    <dgm:cxn modelId="{99FABD6B-0359-487B-B65A-50CDA71F9431}" type="presParOf" srcId="{B7433728-0152-4851-87F7-9372192EBD79}" destId="{6B5C1229-98E4-4EFF-9746-CE9B37941F6F}" srcOrd="2" destOrd="0" presId="urn:microsoft.com/office/officeart/2005/8/layout/orgChart1"/>
    <dgm:cxn modelId="{2AFBC69F-DD13-4AF7-AF8A-EA5711B6314E}" type="presParOf" srcId="{B0BE0F3D-31AD-4113-830A-048CB06A44D6}" destId="{B371BD7F-0FD0-427B-A530-743FCF72BB6E}" srcOrd="2" destOrd="0" presId="urn:microsoft.com/office/officeart/2005/8/layout/orgChart1"/>
    <dgm:cxn modelId="{9AC644E4-F0C6-4174-95B3-077179DBAF46}" type="presParOf" srcId="{36DDFF62-0C1C-40C1-BE40-658C8538E343}" destId="{A1661F35-7D70-4517-9C8D-0D7D58E62867}"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DC29EE-8F89-4E04-B8DD-DF32BE7C4090}">
      <dsp:nvSpPr>
        <dsp:cNvPr id="0" name=""/>
        <dsp:cNvSpPr/>
      </dsp:nvSpPr>
      <dsp:spPr>
        <a:xfrm>
          <a:off x="5438745" y="2719261"/>
          <a:ext cx="132586" cy="406597"/>
        </a:xfrm>
        <a:custGeom>
          <a:avLst/>
          <a:gdLst/>
          <a:ahLst/>
          <a:cxnLst/>
          <a:rect l="0" t="0" r="0" b="0"/>
          <a:pathLst>
            <a:path>
              <a:moveTo>
                <a:pt x="0" y="0"/>
              </a:moveTo>
              <a:lnTo>
                <a:pt x="0" y="406597"/>
              </a:lnTo>
              <a:lnTo>
                <a:pt x="132586" y="4065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46EBA0-B80B-4EDD-9D1A-2AC5F8DAFC05}">
      <dsp:nvSpPr>
        <dsp:cNvPr id="0" name=""/>
        <dsp:cNvSpPr/>
      </dsp:nvSpPr>
      <dsp:spPr>
        <a:xfrm>
          <a:off x="5746588" y="2091687"/>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9DCEDF-D26A-42CB-B8F2-8380BF9632FF}">
      <dsp:nvSpPr>
        <dsp:cNvPr id="0" name=""/>
        <dsp:cNvSpPr/>
      </dsp:nvSpPr>
      <dsp:spPr>
        <a:xfrm>
          <a:off x="5746588" y="1464112"/>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2C3C6A-F2CF-4713-860B-C163073CF6F0}">
      <dsp:nvSpPr>
        <dsp:cNvPr id="0" name=""/>
        <dsp:cNvSpPr/>
      </dsp:nvSpPr>
      <dsp:spPr>
        <a:xfrm>
          <a:off x="3118486" y="836537"/>
          <a:ext cx="2673822" cy="185620"/>
        </a:xfrm>
        <a:custGeom>
          <a:avLst/>
          <a:gdLst/>
          <a:ahLst/>
          <a:cxnLst/>
          <a:rect l="0" t="0" r="0" b="0"/>
          <a:pathLst>
            <a:path>
              <a:moveTo>
                <a:pt x="0" y="0"/>
              </a:moveTo>
              <a:lnTo>
                <a:pt x="0" y="92810"/>
              </a:lnTo>
              <a:lnTo>
                <a:pt x="2673822" y="92810"/>
              </a:lnTo>
              <a:lnTo>
                <a:pt x="2673822"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986A4E-E80D-4609-9F4B-7878DAFDABD0}">
      <dsp:nvSpPr>
        <dsp:cNvPr id="0" name=""/>
        <dsp:cNvSpPr/>
      </dsp:nvSpPr>
      <dsp:spPr>
        <a:xfrm>
          <a:off x="4369216" y="2719261"/>
          <a:ext cx="132586" cy="406597"/>
        </a:xfrm>
        <a:custGeom>
          <a:avLst/>
          <a:gdLst/>
          <a:ahLst/>
          <a:cxnLst/>
          <a:rect l="0" t="0" r="0" b="0"/>
          <a:pathLst>
            <a:path>
              <a:moveTo>
                <a:pt x="0" y="0"/>
              </a:moveTo>
              <a:lnTo>
                <a:pt x="0" y="406597"/>
              </a:lnTo>
              <a:lnTo>
                <a:pt x="132586" y="4065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BFD232-D50A-4C2B-896E-F5ADE00557CF}">
      <dsp:nvSpPr>
        <dsp:cNvPr id="0" name=""/>
        <dsp:cNvSpPr/>
      </dsp:nvSpPr>
      <dsp:spPr>
        <a:xfrm>
          <a:off x="4677059" y="2091687"/>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C38523-6B92-4C86-85FC-9424CEFF2D05}">
      <dsp:nvSpPr>
        <dsp:cNvPr id="0" name=""/>
        <dsp:cNvSpPr/>
      </dsp:nvSpPr>
      <dsp:spPr>
        <a:xfrm>
          <a:off x="4677059" y="1464112"/>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7C304A-3C62-4554-A041-CA8C51B242E8}">
      <dsp:nvSpPr>
        <dsp:cNvPr id="0" name=""/>
        <dsp:cNvSpPr/>
      </dsp:nvSpPr>
      <dsp:spPr>
        <a:xfrm>
          <a:off x="3118486" y="836537"/>
          <a:ext cx="1604293" cy="185620"/>
        </a:xfrm>
        <a:custGeom>
          <a:avLst/>
          <a:gdLst/>
          <a:ahLst/>
          <a:cxnLst/>
          <a:rect l="0" t="0" r="0" b="0"/>
          <a:pathLst>
            <a:path>
              <a:moveTo>
                <a:pt x="0" y="0"/>
              </a:moveTo>
              <a:lnTo>
                <a:pt x="0" y="92810"/>
              </a:lnTo>
              <a:lnTo>
                <a:pt x="1604293" y="92810"/>
              </a:lnTo>
              <a:lnTo>
                <a:pt x="1604293"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9B6C92-0D27-45B8-9AA8-1A2C08F29217}">
      <dsp:nvSpPr>
        <dsp:cNvPr id="0" name=""/>
        <dsp:cNvSpPr/>
      </dsp:nvSpPr>
      <dsp:spPr>
        <a:xfrm>
          <a:off x="3299687" y="2719261"/>
          <a:ext cx="132586" cy="406597"/>
        </a:xfrm>
        <a:custGeom>
          <a:avLst/>
          <a:gdLst/>
          <a:ahLst/>
          <a:cxnLst/>
          <a:rect l="0" t="0" r="0" b="0"/>
          <a:pathLst>
            <a:path>
              <a:moveTo>
                <a:pt x="0" y="0"/>
              </a:moveTo>
              <a:lnTo>
                <a:pt x="0" y="406597"/>
              </a:lnTo>
              <a:lnTo>
                <a:pt x="132586" y="4065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CEA373-B162-4D10-8EE9-F3D9B3842CF9}">
      <dsp:nvSpPr>
        <dsp:cNvPr id="0" name=""/>
        <dsp:cNvSpPr/>
      </dsp:nvSpPr>
      <dsp:spPr>
        <a:xfrm>
          <a:off x="3607530" y="2091687"/>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9E396A-1C0F-4454-8B25-6977007B296C}">
      <dsp:nvSpPr>
        <dsp:cNvPr id="0" name=""/>
        <dsp:cNvSpPr/>
      </dsp:nvSpPr>
      <dsp:spPr>
        <a:xfrm>
          <a:off x="3607530" y="1464112"/>
          <a:ext cx="91440" cy="185620"/>
        </a:xfrm>
        <a:custGeom>
          <a:avLst/>
          <a:gdLst/>
          <a:ahLst/>
          <a:cxnLst/>
          <a:rect l="0" t="0" r="0" b="0"/>
          <a:pathLst>
            <a:path>
              <a:moveTo>
                <a:pt x="45720" y="0"/>
              </a:moveTo>
              <a:lnTo>
                <a:pt x="45720" y="1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B87B8B-D9C1-4C28-A1DB-62725F0F7AC3}">
      <dsp:nvSpPr>
        <dsp:cNvPr id="0" name=""/>
        <dsp:cNvSpPr/>
      </dsp:nvSpPr>
      <dsp:spPr>
        <a:xfrm>
          <a:off x="3118486" y="836537"/>
          <a:ext cx="534764" cy="185620"/>
        </a:xfrm>
        <a:custGeom>
          <a:avLst/>
          <a:gdLst/>
          <a:ahLst/>
          <a:cxnLst/>
          <a:rect l="0" t="0" r="0" b="0"/>
          <a:pathLst>
            <a:path>
              <a:moveTo>
                <a:pt x="0" y="0"/>
              </a:moveTo>
              <a:lnTo>
                <a:pt x="0" y="92810"/>
              </a:lnTo>
              <a:lnTo>
                <a:pt x="534764" y="92810"/>
              </a:lnTo>
              <a:lnTo>
                <a:pt x="534764"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CFC388-CD32-4B54-B3D2-903F4A974CDF}">
      <dsp:nvSpPr>
        <dsp:cNvPr id="0" name=""/>
        <dsp:cNvSpPr/>
      </dsp:nvSpPr>
      <dsp:spPr>
        <a:xfrm>
          <a:off x="2583721" y="836537"/>
          <a:ext cx="534764" cy="185620"/>
        </a:xfrm>
        <a:custGeom>
          <a:avLst/>
          <a:gdLst/>
          <a:ahLst/>
          <a:cxnLst/>
          <a:rect l="0" t="0" r="0" b="0"/>
          <a:pathLst>
            <a:path>
              <a:moveTo>
                <a:pt x="534764" y="0"/>
              </a:moveTo>
              <a:lnTo>
                <a:pt x="534764" y="92810"/>
              </a:lnTo>
              <a:lnTo>
                <a:pt x="0" y="92810"/>
              </a:lnTo>
              <a:lnTo>
                <a:pt x="0"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5CD468-343F-418A-B23A-EC7BFC5E17B4}">
      <dsp:nvSpPr>
        <dsp:cNvPr id="0" name=""/>
        <dsp:cNvSpPr/>
      </dsp:nvSpPr>
      <dsp:spPr>
        <a:xfrm>
          <a:off x="1160629" y="1464112"/>
          <a:ext cx="132586" cy="406597"/>
        </a:xfrm>
        <a:custGeom>
          <a:avLst/>
          <a:gdLst/>
          <a:ahLst/>
          <a:cxnLst/>
          <a:rect l="0" t="0" r="0" b="0"/>
          <a:pathLst>
            <a:path>
              <a:moveTo>
                <a:pt x="0" y="0"/>
              </a:moveTo>
              <a:lnTo>
                <a:pt x="0" y="406597"/>
              </a:lnTo>
              <a:lnTo>
                <a:pt x="132586" y="4065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2E8987-07DA-4948-9F45-F4441286E457}">
      <dsp:nvSpPr>
        <dsp:cNvPr id="0" name=""/>
        <dsp:cNvSpPr/>
      </dsp:nvSpPr>
      <dsp:spPr>
        <a:xfrm>
          <a:off x="1514192" y="836537"/>
          <a:ext cx="1604293" cy="185620"/>
        </a:xfrm>
        <a:custGeom>
          <a:avLst/>
          <a:gdLst/>
          <a:ahLst/>
          <a:cxnLst/>
          <a:rect l="0" t="0" r="0" b="0"/>
          <a:pathLst>
            <a:path>
              <a:moveTo>
                <a:pt x="1604293" y="0"/>
              </a:moveTo>
              <a:lnTo>
                <a:pt x="1604293" y="92810"/>
              </a:lnTo>
              <a:lnTo>
                <a:pt x="0" y="92810"/>
              </a:lnTo>
              <a:lnTo>
                <a:pt x="0"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8C3EAB-B2AE-4670-87AE-D11A949E5DFE}">
      <dsp:nvSpPr>
        <dsp:cNvPr id="0" name=""/>
        <dsp:cNvSpPr/>
      </dsp:nvSpPr>
      <dsp:spPr>
        <a:xfrm>
          <a:off x="91100" y="1464112"/>
          <a:ext cx="132586" cy="406597"/>
        </a:xfrm>
        <a:custGeom>
          <a:avLst/>
          <a:gdLst/>
          <a:ahLst/>
          <a:cxnLst/>
          <a:rect l="0" t="0" r="0" b="0"/>
          <a:pathLst>
            <a:path>
              <a:moveTo>
                <a:pt x="0" y="0"/>
              </a:moveTo>
              <a:lnTo>
                <a:pt x="0" y="406597"/>
              </a:lnTo>
              <a:lnTo>
                <a:pt x="132586" y="4065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E47D91-166D-4627-9413-21E0718F8C9D}">
      <dsp:nvSpPr>
        <dsp:cNvPr id="0" name=""/>
        <dsp:cNvSpPr/>
      </dsp:nvSpPr>
      <dsp:spPr>
        <a:xfrm>
          <a:off x="444663" y="836537"/>
          <a:ext cx="2673822" cy="185620"/>
        </a:xfrm>
        <a:custGeom>
          <a:avLst/>
          <a:gdLst/>
          <a:ahLst/>
          <a:cxnLst/>
          <a:rect l="0" t="0" r="0" b="0"/>
          <a:pathLst>
            <a:path>
              <a:moveTo>
                <a:pt x="2673822" y="0"/>
              </a:moveTo>
              <a:lnTo>
                <a:pt x="2673822" y="92810"/>
              </a:lnTo>
              <a:lnTo>
                <a:pt x="0" y="92810"/>
              </a:lnTo>
              <a:lnTo>
                <a:pt x="0" y="185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30632A-BE1F-4D17-A330-06CECECABE80}">
      <dsp:nvSpPr>
        <dsp:cNvPr id="0" name=""/>
        <dsp:cNvSpPr/>
      </dsp:nvSpPr>
      <dsp:spPr>
        <a:xfrm>
          <a:off x="2676532" y="394583"/>
          <a:ext cx="883908" cy="441954"/>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Head of Governance and Fire Pensions Administration</a:t>
          </a:r>
        </a:p>
      </dsp:txBody>
      <dsp:txXfrm>
        <a:off x="2676532" y="394583"/>
        <a:ext cx="883908" cy="441954"/>
      </dsp:txXfrm>
    </dsp:sp>
    <dsp:sp modelId="{120F902B-B29A-4BFA-906B-1C808920EBBA}">
      <dsp:nvSpPr>
        <dsp:cNvPr id="0" name=""/>
        <dsp:cNvSpPr/>
      </dsp:nvSpPr>
      <dsp:spPr>
        <a:xfrm>
          <a:off x="2709"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Governance and Business Development Manager</a:t>
          </a:r>
        </a:p>
        <a:p>
          <a:pPr marL="0" lvl="0" indent="0" algn="ctr" defTabSz="266700">
            <a:lnSpc>
              <a:spcPct val="90000"/>
            </a:lnSpc>
            <a:spcBef>
              <a:spcPct val="0"/>
            </a:spcBef>
            <a:spcAft>
              <a:spcPct val="35000"/>
            </a:spcAft>
            <a:buNone/>
          </a:pPr>
          <a:r>
            <a:rPr lang="en-GB" sz="600" kern="1200"/>
            <a:t>P04</a:t>
          </a:r>
        </a:p>
      </dsp:txBody>
      <dsp:txXfrm>
        <a:off x="2709" y="1022158"/>
        <a:ext cx="883908" cy="441954"/>
      </dsp:txXfrm>
    </dsp:sp>
    <dsp:sp modelId="{053F2E4A-12DA-4536-9B11-BAB03BE6D901}">
      <dsp:nvSpPr>
        <dsp:cNvPr id="0" name=""/>
        <dsp:cNvSpPr/>
      </dsp:nvSpPr>
      <dsp:spPr>
        <a:xfrm>
          <a:off x="223686" y="164973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Governance and Busiiness Development Officer</a:t>
          </a:r>
        </a:p>
        <a:p>
          <a:pPr marL="0" lvl="0" indent="0" algn="ctr" defTabSz="266700">
            <a:lnSpc>
              <a:spcPct val="90000"/>
            </a:lnSpc>
            <a:spcBef>
              <a:spcPct val="0"/>
            </a:spcBef>
            <a:spcAft>
              <a:spcPct val="35000"/>
            </a:spcAft>
            <a:buNone/>
          </a:pPr>
          <a:r>
            <a:rPr lang="en-GB" sz="600" kern="1200"/>
            <a:t>S01-P02</a:t>
          </a:r>
        </a:p>
      </dsp:txBody>
      <dsp:txXfrm>
        <a:off x="223686" y="1649732"/>
        <a:ext cx="883908" cy="441954"/>
      </dsp:txXfrm>
    </dsp:sp>
    <dsp:sp modelId="{437BFB90-85A9-4E1A-9CED-D55C92952226}">
      <dsp:nvSpPr>
        <dsp:cNvPr id="0" name=""/>
        <dsp:cNvSpPr/>
      </dsp:nvSpPr>
      <dsp:spPr>
        <a:xfrm>
          <a:off x="1072238"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Facilities Manager</a:t>
          </a:r>
        </a:p>
        <a:p>
          <a:pPr marL="0" lvl="0" indent="0" algn="ctr" defTabSz="266700">
            <a:lnSpc>
              <a:spcPct val="90000"/>
            </a:lnSpc>
            <a:spcBef>
              <a:spcPct val="0"/>
            </a:spcBef>
            <a:spcAft>
              <a:spcPct val="35000"/>
            </a:spcAft>
            <a:buNone/>
          </a:pPr>
          <a:r>
            <a:rPr lang="en-GB" sz="600" kern="1200"/>
            <a:t>P02</a:t>
          </a:r>
        </a:p>
      </dsp:txBody>
      <dsp:txXfrm>
        <a:off x="1072238" y="1022158"/>
        <a:ext cx="883908" cy="441954"/>
      </dsp:txXfrm>
    </dsp:sp>
    <dsp:sp modelId="{72A7F6B0-2227-42DD-97D6-44177A0DAA1E}">
      <dsp:nvSpPr>
        <dsp:cNvPr id="0" name=""/>
        <dsp:cNvSpPr/>
      </dsp:nvSpPr>
      <dsp:spPr>
        <a:xfrm>
          <a:off x="1293215" y="164973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Operations Support Officer</a:t>
          </a:r>
        </a:p>
        <a:p>
          <a:pPr marL="0" lvl="0" indent="0" algn="ctr" defTabSz="266700">
            <a:lnSpc>
              <a:spcPct val="90000"/>
            </a:lnSpc>
            <a:spcBef>
              <a:spcPct val="0"/>
            </a:spcBef>
            <a:spcAft>
              <a:spcPct val="35000"/>
            </a:spcAft>
            <a:buNone/>
          </a:pPr>
          <a:r>
            <a:rPr lang="en-GB" sz="600" kern="1200"/>
            <a:t>Band 7</a:t>
          </a:r>
        </a:p>
      </dsp:txBody>
      <dsp:txXfrm>
        <a:off x="1293215" y="1649732"/>
        <a:ext cx="883908" cy="441954"/>
      </dsp:txXfrm>
    </dsp:sp>
    <dsp:sp modelId="{1EA3830D-DE38-4A84-9A04-49799A37694E}">
      <dsp:nvSpPr>
        <dsp:cNvPr id="0" name=""/>
        <dsp:cNvSpPr/>
      </dsp:nvSpPr>
      <dsp:spPr>
        <a:xfrm>
          <a:off x="2141767"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Client Relationship Manage</a:t>
          </a:r>
        </a:p>
        <a:p>
          <a:pPr marL="0" lvl="0" indent="0" algn="ctr" defTabSz="266700">
            <a:lnSpc>
              <a:spcPct val="90000"/>
            </a:lnSpc>
            <a:spcBef>
              <a:spcPct val="0"/>
            </a:spcBef>
            <a:spcAft>
              <a:spcPct val="35000"/>
            </a:spcAft>
            <a:buNone/>
          </a:pPr>
          <a:r>
            <a:rPr lang="en-GB" sz="600" kern="1200"/>
            <a:t>P05-6</a:t>
          </a:r>
        </a:p>
      </dsp:txBody>
      <dsp:txXfrm>
        <a:off x="2141767" y="1022158"/>
        <a:ext cx="883908" cy="441954"/>
      </dsp:txXfrm>
    </dsp:sp>
    <dsp:sp modelId="{984F29EE-C618-4F64-B146-82BECA91043F}">
      <dsp:nvSpPr>
        <dsp:cNvPr id="0" name=""/>
        <dsp:cNvSpPr/>
      </dsp:nvSpPr>
      <dsp:spPr>
        <a:xfrm>
          <a:off x="3211296"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Member Services Manager</a:t>
          </a:r>
        </a:p>
        <a:p>
          <a:pPr marL="0" lvl="0" indent="0" algn="ctr" defTabSz="266700">
            <a:lnSpc>
              <a:spcPct val="90000"/>
            </a:lnSpc>
            <a:spcBef>
              <a:spcPct val="0"/>
            </a:spcBef>
            <a:spcAft>
              <a:spcPct val="35000"/>
            </a:spcAft>
            <a:buNone/>
          </a:pPr>
          <a:r>
            <a:rPr lang="en-GB" sz="600" kern="1200"/>
            <a:t>Team Fire</a:t>
          </a:r>
        </a:p>
        <a:p>
          <a:pPr marL="0" lvl="0" indent="0" algn="ctr" defTabSz="266700">
            <a:lnSpc>
              <a:spcPct val="90000"/>
            </a:lnSpc>
            <a:spcBef>
              <a:spcPct val="0"/>
            </a:spcBef>
            <a:spcAft>
              <a:spcPct val="35000"/>
            </a:spcAft>
            <a:buNone/>
          </a:pPr>
          <a:r>
            <a:rPr lang="en-GB" sz="600" kern="1200"/>
            <a:t>P05/6</a:t>
          </a:r>
        </a:p>
      </dsp:txBody>
      <dsp:txXfrm>
        <a:off x="3211296" y="1022158"/>
        <a:ext cx="883908" cy="441954"/>
      </dsp:txXfrm>
    </dsp:sp>
    <dsp:sp modelId="{85A7AF97-A838-4905-BF16-ED07FDA7F0A2}">
      <dsp:nvSpPr>
        <dsp:cNvPr id="0" name=""/>
        <dsp:cNvSpPr/>
      </dsp:nvSpPr>
      <dsp:spPr>
        <a:xfrm>
          <a:off x="3211296" y="164973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Team Manager</a:t>
          </a:r>
        </a:p>
        <a:p>
          <a:pPr marL="0" lvl="0" indent="0" algn="ctr" defTabSz="266700">
            <a:lnSpc>
              <a:spcPct val="90000"/>
            </a:lnSpc>
            <a:spcBef>
              <a:spcPct val="0"/>
            </a:spcBef>
            <a:spcAft>
              <a:spcPct val="35000"/>
            </a:spcAft>
            <a:buNone/>
          </a:pPr>
          <a:r>
            <a:rPr lang="en-GB" sz="600" kern="1200"/>
            <a:t>P03</a:t>
          </a:r>
        </a:p>
      </dsp:txBody>
      <dsp:txXfrm>
        <a:off x="3211296" y="1649732"/>
        <a:ext cx="883908" cy="441954"/>
      </dsp:txXfrm>
    </dsp:sp>
    <dsp:sp modelId="{C95EB782-F412-43D7-9B65-B07FD7A2F376}">
      <dsp:nvSpPr>
        <dsp:cNvPr id="0" name=""/>
        <dsp:cNvSpPr/>
      </dsp:nvSpPr>
      <dsp:spPr>
        <a:xfrm>
          <a:off x="3211296" y="2277307"/>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Pensions Officer</a:t>
          </a:r>
        </a:p>
        <a:p>
          <a:pPr marL="0" lvl="0" indent="0" algn="ctr" defTabSz="266700">
            <a:lnSpc>
              <a:spcPct val="90000"/>
            </a:lnSpc>
            <a:spcBef>
              <a:spcPct val="0"/>
            </a:spcBef>
            <a:spcAft>
              <a:spcPct val="35000"/>
            </a:spcAft>
            <a:buNone/>
          </a:pPr>
          <a:r>
            <a:rPr lang="en-GB" sz="600" kern="1200"/>
            <a:t>7 FTE</a:t>
          </a:r>
        </a:p>
        <a:p>
          <a:pPr marL="0" lvl="0" indent="0" algn="ctr" defTabSz="266700">
            <a:lnSpc>
              <a:spcPct val="90000"/>
            </a:lnSpc>
            <a:spcBef>
              <a:spcPct val="0"/>
            </a:spcBef>
            <a:spcAft>
              <a:spcPct val="35000"/>
            </a:spcAft>
            <a:buNone/>
          </a:pPr>
          <a:r>
            <a:rPr lang="en-GB" sz="600" kern="1200"/>
            <a:t>Band 8-S02</a:t>
          </a:r>
        </a:p>
      </dsp:txBody>
      <dsp:txXfrm>
        <a:off x="3211296" y="2277307"/>
        <a:ext cx="883908" cy="441954"/>
      </dsp:txXfrm>
    </dsp:sp>
    <dsp:sp modelId="{1C9CB00F-20F9-4799-8C9C-7D5307514CF0}">
      <dsp:nvSpPr>
        <dsp:cNvPr id="0" name=""/>
        <dsp:cNvSpPr/>
      </dsp:nvSpPr>
      <dsp:spPr>
        <a:xfrm>
          <a:off x="3432273" y="290488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Pensions Officer</a:t>
          </a:r>
        </a:p>
        <a:p>
          <a:pPr marL="0" lvl="0" indent="0" algn="ctr" defTabSz="266700">
            <a:lnSpc>
              <a:spcPct val="90000"/>
            </a:lnSpc>
            <a:spcBef>
              <a:spcPct val="0"/>
            </a:spcBef>
            <a:spcAft>
              <a:spcPct val="35000"/>
            </a:spcAft>
            <a:buNone/>
          </a:pPr>
          <a:r>
            <a:rPr lang="en-GB" sz="600" kern="1200"/>
            <a:t>7FTE</a:t>
          </a:r>
        </a:p>
        <a:p>
          <a:pPr marL="0" lvl="0" indent="0" algn="ctr" defTabSz="266700">
            <a:lnSpc>
              <a:spcPct val="90000"/>
            </a:lnSpc>
            <a:spcBef>
              <a:spcPct val="0"/>
            </a:spcBef>
            <a:spcAft>
              <a:spcPct val="35000"/>
            </a:spcAft>
            <a:buNone/>
          </a:pPr>
          <a:r>
            <a:rPr lang="en-GB" sz="600" kern="1200"/>
            <a:t>Band 5-8</a:t>
          </a:r>
        </a:p>
      </dsp:txBody>
      <dsp:txXfrm>
        <a:off x="3432273" y="2904882"/>
        <a:ext cx="883908" cy="441954"/>
      </dsp:txXfrm>
    </dsp:sp>
    <dsp:sp modelId="{D65438DC-BEC1-4948-9BE3-EF6E81D7797B}">
      <dsp:nvSpPr>
        <dsp:cNvPr id="0" name=""/>
        <dsp:cNvSpPr/>
      </dsp:nvSpPr>
      <dsp:spPr>
        <a:xfrm>
          <a:off x="4280825"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Pensioner Services Manager (Fire)</a:t>
          </a:r>
        </a:p>
        <a:p>
          <a:pPr marL="0" lvl="0" indent="0" algn="ctr" defTabSz="266700">
            <a:lnSpc>
              <a:spcPct val="90000"/>
            </a:lnSpc>
            <a:spcBef>
              <a:spcPct val="0"/>
            </a:spcBef>
            <a:spcAft>
              <a:spcPct val="35000"/>
            </a:spcAft>
            <a:buNone/>
          </a:pPr>
          <a:r>
            <a:rPr lang="en-GB" sz="600" kern="1200"/>
            <a:t>P06</a:t>
          </a:r>
        </a:p>
      </dsp:txBody>
      <dsp:txXfrm>
        <a:off x="4280825" y="1022158"/>
        <a:ext cx="883908" cy="441954"/>
      </dsp:txXfrm>
    </dsp:sp>
    <dsp:sp modelId="{D6BA7B73-BD29-4FC0-BFA4-3300B9D005B9}">
      <dsp:nvSpPr>
        <dsp:cNvPr id="0" name=""/>
        <dsp:cNvSpPr/>
      </dsp:nvSpPr>
      <dsp:spPr>
        <a:xfrm>
          <a:off x="4280825" y="164973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Team Manager</a:t>
          </a:r>
        </a:p>
        <a:p>
          <a:pPr marL="0" lvl="0" indent="0" algn="ctr" defTabSz="266700">
            <a:lnSpc>
              <a:spcPct val="90000"/>
            </a:lnSpc>
            <a:spcBef>
              <a:spcPct val="0"/>
            </a:spcBef>
            <a:spcAft>
              <a:spcPct val="35000"/>
            </a:spcAft>
            <a:buNone/>
          </a:pPr>
          <a:r>
            <a:rPr lang="en-GB" sz="600" kern="1200"/>
            <a:t>P04</a:t>
          </a:r>
        </a:p>
      </dsp:txBody>
      <dsp:txXfrm>
        <a:off x="4280825" y="1649732"/>
        <a:ext cx="883908" cy="441954"/>
      </dsp:txXfrm>
    </dsp:sp>
    <dsp:sp modelId="{CFE5E43E-4023-409C-9335-3D271256F775}">
      <dsp:nvSpPr>
        <dsp:cNvPr id="0" name=""/>
        <dsp:cNvSpPr/>
      </dsp:nvSpPr>
      <dsp:spPr>
        <a:xfrm>
          <a:off x="4280825" y="2277307"/>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Pensions Officer </a:t>
          </a:r>
        </a:p>
        <a:p>
          <a:pPr marL="0" lvl="0" indent="0" algn="ctr" defTabSz="266700">
            <a:lnSpc>
              <a:spcPct val="90000"/>
            </a:lnSpc>
            <a:spcBef>
              <a:spcPct val="0"/>
            </a:spcBef>
            <a:spcAft>
              <a:spcPct val="35000"/>
            </a:spcAft>
            <a:buNone/>
          </a:pPr>
          <a:r>
            <a:rPr lang="en-GB" sz="600" kern="1200"/>
            <a:t>4 FTE</a:t>
          </a:r>
        </a:p>
        <a:p>
          <a:pPr marL="0" lvl="0" indent="0" algn="ctr" defTabSz="266700">
            <a:lnSpc>
              <a:spcPct val="90000"/>
            </a:lnSpc>
            <a:spcBef>
              <a:spcPct val="0"/>
            </a:spcBef>
            <a:spcAft>
              <a:spcPct val="35000"/>
            </a:spcAft>
            <a:buNone/>
          </a:pPr>
          <a:r>
            <a:rPr lang="en-GB" sz="600" kern="1200"/>
            <a:t>Band 8-S02</a:t>
          </a:r>
        </a:p>
      </dsp:txBody>
      <dsp:txXfrm>
        <a:off x="4280825" y="2277307"/>
        <a:ext cx="883908" cy="441954"/>
      </dsp:txXfrm>
    </dsp:sp>
    <dsp:sp modelId="{5B5A60F0-D332-4C13-BA3B-5C3FAF27B002}">
      <dsp:nvSpPr>
        <dsp:cNvPr id="0" name=""/>
        <dsp:cNvSpPr/>
      </dsp:nvSpPr>
      <dsp:spPr>
        <a:xfrm>
          <a:off x="4501802" y="290488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Pensions Officer</a:t>
          </a:r>
        </a:p>
        <a:p>
          <a:pPr marL="0" lvl="0" indent="0" algn="ctr" defTabSz="266700">
            <a:lnSpc>
              <a:spcPct val="90000"/>
            </a:lnSpc>
            <a:spcBef>
              <a:spcPct val="0"/>
            </a:spcBef>
            <a:spcAft>
              <a:spcPct val="35000"/>
            </a:spcAft>
            <a:buNone/>
          </a:pPr>
          <a:r>
            <a:rPr lang="en-GB" sz="600" kern="1200"/>
            <a:t>4 FTE</a:t>
          </a:r>
        </a:p>
        <a:p>
          <a:pPr marL="0" lvl="0" indent="0" algn="ctr" defTabSz="266700">
            <a:lnSpc>
              <a:spcPct val="90000"/>
            </a:lnSpc>
            <a:spcBef>
              <a:spcPct val="0"/>
            </a:spcBef>
            <a:spcAft>
              <a:spcPct val="35000"/>
            </a:spcAft>
            <a:buNone/>
          </a:pPr>
          <a:r>
            <a:rPr lang="en-GB" sz="600" kern="1200"/>
            <a:t>Band 5-8</a:t>
          </a:r>
        </a:p>
      </dsp:txBody>
      <dsp:txXfrm>
        <a:off x="4501802" y="2904882"/>
        <a:ext cx="883908" cy="441954"/>
      </dsp:txXfrm>
    </dsp:sp>
    <dsp:sp modelId="{3B3F5829-ABDD-4CF8-929B-1B1114F31209}">
      <dsp:nvSpPr>
        <dsp:cNvPr id="0" name=""/>
        <dsp:cNvSpPr/>
      </dsp:nvSpPr>
      <dsp:spPr>
        <a:xfrm>
          <a:off x="5350354" y="1022158"/>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Member Services Manager (Matthews)</a:t>
          </a:r>
        </a:p>
        <a:p>
          <a:pPr marL="0" lvl="0" indent="0" algn="ctr" defTabSz="266700">
            <a:lnSpc>
              <a:spcPct val="90000"/>
            </a:lnSpc>
            <a:spcBef>
              <a:spcPct val="0"/>
            </a:spcBef>
            <a:spcAft>
              <a:spcPct val="35000"/>
            </a:spcAft>
            <a:buNone/>
          </a:pPr>
          <a:r>
            <a:rPr lang="en-GB" sz="600" kern="1200"/>
            <a:t>P06</a:t>
          </a:r>
        </a:p>
      </dsp:txBody>
      <dsp:txXfrm>
        <a:off x="5350354" y="1022158"/>
        <a:ext cx="883908" cy="441954"/>
      </dsp:txXfrm>
    </dsp:sp>
    <dsp:sp modelId="{5F6ECC3A-A03D-4AB0-BB42-4C9A4A24A2D8}">
      <dsp:nvSpPr>
        <dsp:cNvPr id="0" name=""/>
        <dsp:cNvSpPr/>
      </dsp:nvSpPr>
      <dsp:spPr>
        <a:xfrm>
          <a:off x="5350354" y="164973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Team Manager</a:t>
          </a:r>
        </a:p>
        <a:p>
          <a:pPr marL="0" lvl="0" indent="0" algn="ctr" defTabSz="266700">
            <a:lnSpc>
              <a:spcPct val="90000"/>
            </a:lnSpc>
            <a:spcBef>
              <a:spcPct val="0"/>
            </a:spcBef>
            <a:spcAft>
              <a:spcPct val="35000"/>
            </a:spcAft>
            <a:buNone/>
          </a:pPr>
          <a:r>
            <a:rPr lang="en-GB" sz="600" kern="1200"/>
            <a:t>P04</a:t>
          </a:r>
        </a:p>
      </dsp:txBody>
      <dsp:txXfrm>
        <a:off x="5350354" y="1649732"/>
        <a:ext cx="883908" cy="441954"/>
      </dsp:txXfrm>
    </dsp:sp>
    <dsp:sp modelId="{7FEFEEA2-C5B7-40D4-8BC5-278BB91DE246}">
      <dsp:nvSpPr>
        <dsp:cNvPr id="0" name=""/>
        <dsp:cNvSpPr/>
      </dsp:nvSpPr>
      <dsp:spPr>
        <a:xfrm>
          <a:off x="5350354" y="2277307"/>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Pensions Officer</a:t>
          </a:r>
        </a:p>
        <a:p>
          <a:pPr marL="0" lvl="0" indent="0" algn="ctr" defTabSz="266700">
            <a:lnSpc>
              <a:spcPct val="90000"/>
            </a:lnSpc>
            <a:spcBef>
              <a:spcPct val="0"/>
            </a:spcBef>
            <a:spcAft>
              <a:spcPct val="35000"/>
            </a:spcAft>
            <a:buNone/>
          </a:pPr>
          <a:r>
            <a:rPr lang="en-GB" sz="600" kern="1200"/>
            <a:t>3 FTE</a:t>
          </a:r>
        </a:p>
        <a:p>
          <a:pPr marL="0" lvl="0" indent="0" algn="ctr" defTabSz="266700">
            <a:lnSpc>
              <a:spcPct val="90000"/>
            </a:lnSpc>
            <a:spcBef>
              <a:spcPct val="0"/>
            </a:spcBef>
            <a:spcAft>
              <a:spcPct val="35000"/>
            </a:spcAft>
            <a:buNone/>
          </a:pPr>
          <a:r>
            <a:rPr lang="en-GB" sz="600" kern="1200"/>
            <a:t>Band 8-S02</a:t>
          </a:r>
        </a:p>
      </dsp:txBody>
      <dsp:txXfrm>
        <a:off x="5350354" y="2277307"/>
        <a:ext cx="883908" cy="441954"/>
      </dsp:txXfrm>
    </dsp:sp>
    <dsp:sp modelId="{9DA1759E-FFB3-45E3-A178-C8DCD4683383}">
      <dsp:nvSpPr>
        <dsp:cNvPr id="0" name=""/>
        <dsp:cNvSpPr/>
      </dsp:nvSpPr>
      <dsp:spPr>
        <a:xfrm>
          <a:off x="5571331" y="2904882"/>
          <a:ext cx="883908" cy="4419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Pensions Officer</a:t>
          </a:r>
        </a:p>
        <a:p>
          <a:pPr marL="0" lvl="0" indent="0" algn="ctr" defTabSz="266700">
            <a:lnSpc>
              <a:spcPct val="90000"/>
            </a:lnSpc>
            <a:spcBef>
              <a:spcPct val="0"/>
            </a:spcBef>
            <a:spcAft>
              <a:spcPct val="35000"/>
            </a:spcAft>
            <a:buNone/>
          </a:pPr>
          <a:r>
            <a:rPr lang="en-GB" sz="600" kern="1200"/>
            <a:t>3 FTE</a:t>
          </a:r>
        </a:p>
        <a:p>
          <a:pPr marL="0" lvl="0" indent="0" algn="ctr" defTabSz="266700">
            <a:lnSpc>
              <a:spcPct val="90000"/>
            </a:lnSpc>
            <a:spcBef>
              <a:spcPct val="0"/>
            </a:spcBef>
            <a:spcAft>
              <a:spcPct val="35000"/>
            </a:spcAft>
            <a:buNone/>
          </a:pPr>
          <a:r>
            <a:rPr lang="en-GB" sz="600" kern="1200"/>
            <a:t>Band 5-8</a:t>
          </a:r>
        </a:p>
      </dsp:txBody>
      <dsp:txXfrm>
        <a:off x="5571331" y="2904882"/>
        <a:ext cx="883908" cy="4419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b4d4e3-5e6b-4cd2-b4f1-c2cfb07e87bd">
      <Value>393</Value>
    </TaxCatchAll>
    <jca61ed375004124b06360e7e528af3a xmlns="d0b4d4e3-5e6b-4cd2-b4f1-c2cfb07e87b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cb3a470c-90d2-41aa-a87b-b728990f2282</TermId>
        </TermInfo>
      </Terms>
    </jca61ed375004124b06360e7e528af3a>
    <a89ec2e881924649b56d136f417343cd xmlns="14b87bfc-89ff-4911-b9dc-f8526a62674a">
      <Terms xmlns="http://schemas.microsoft.com/office/infopath/2007/PartnerControls"/>
    </a89ec2e881924649b56d136f417343cd>
  </documentManagement>
</p:properties>
</file>

<file path=customXml/item2.xml><?xml version="1.0" encoding="utf-8"?>
<ct:contentTypeSchema xmlns:ct="http://schemas.microsoft.com/office/2006/metadata/contentType" xmlns:ma="http://schemas.microsoft.com/office/2006/metadata/properties/metaAttributes" ct:_="" ma:_="" ma:contentTypeName="BradNetDoc" ma:contentTypeID="0x010100BF21E284049E0B4E9C13BCEFF60FE20600DE18FF97D118AE449442E56ACEED7777" ma:contentTypeVersion="3" ma:contentTypeDescription="" ma:contentTypeScope="" ma:versionID="14958f5b3373c4c36b5e0d92013e2e68">
  <xsd:schema xmlns:xsd="http://www.w3.org/2001/XMLSchema" xmlns:xs="http://www.w3.org/2001/XMLSchema" xmlns:p="http://schemas.microsoft.com/office/2006/metadata/properties" xmlns:ns2="d0b4d4e3-5e6b-4cd2-b4f1-c2cfb07e87bd" xmlns:ns3="14b87bfc-89ff-4911-b9dc-f8526a62674a" targetNamespace="http://schemas.microsoft.com/office/2006/metadata/properties" ma:root="true" ma:fieldsID="844c76de397200a8de43eead85be39de" ns2:_="" ns3:_="">
    <xsd:import namespace="d0b4d4e3-5e6b-4cd2-b4f1-c2cfb07e87bd"/>
    <xsd:import namespace="14b87bfc-89ff-4911-b9dc-f8526a62674a"/>
    <xsd:element name="properties">
      <xsd:complexType>
        <xsd:sequence>
          <xsd:element name="documentManagement">
            <xsd:complexType>
              <xsd:all>
                <xsd:element ref="ns2:jca61ed375004124b06360e7e528af3a" minOccurs="0"/>
                <xsd:element ref="ns2:TaxCatchAll" minOccurs="0"/>
                <xsd:element ref="ns2:TaxCatchAllLabel" minOccurs="0"/>
                <xsd:element ref="ns3:a89ec2e881924649b56d136f417343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4d4e3-5e6b-4cd2-b4f1-c2cfb07e87bd" elementFormDefault="qualified">
    <xsd:import namespace="http://schemas.microsoft.com/office/2006/documentManagement/types"/>
    <xsd:import namespace="http://schemas.microsoft.com/office/infopath/2007/PartnerControls"/>
    <xsd:element name="jca61ed375004124b06360e7e528af3a" ma:index="8" nillable="true" ma:taxonomy="true" ma:internalName="jca61ed375004124b06360e7e528af3a" ma:taxonomyFieldName="BNDepartment" ma:displayName="Department" ma:indexed="true" ma:default="" ma:fieldId="{3ca61ed3-7500-4124-b063-60e7e528af3a}" ma:sspId="95ffa1d7-3c64-41f3-9f50-fdcccd4bda03" ma:termSetId="919cebc2-c505-4154-acbe-cc463165d79b" ma:anchorId="4609a5d4-f984-44ea-b8c2-60fe2b2707c1" ma:open="false" ma:isKeyword="false">
      <xsd:complexType>
        <xsd:sequence>
          <xsd:element ref="pc:Terms" minOccurs="0" maxOccurs="1"/>
        </xsd:sequence>
      </xsd:complexType>
    </xsd:element>
    <xsd:element name="TaxCatchAll" ma:index="9" nillable="true" ma:displayName="Taxonomy Catch All Column" ma:hidden="true" ma:list="{6ed2c0d6-85fc-4350-9a3a-822f58bfba56}" ma:internalName="TaxCatchAll" ma:showField="CatchAllData" ma:web="d0b4d4e3-5e6b-4cd2-b4f1-c2cfb07e8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2c0d6-85fc-4350-9a3a-822f58bfba56}" ma:internalName="TaxCatchAllLabel" ma:readOnly="true" ma:showField="CatchAllDataLabel" ma:web="d0b4d4e3-5e6b-4cd2-b4f1-c2cfb07e87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87bfc-89ff-4911-b9dc-f8526a62674a" elementFormDefault="qualified">
    <xsd:import namespace="http://schemas.microsoft.com/office/2006/documentManagement/types"/>
    <xsd:import namespace="http://schemas.microsoft.com/office/infopath/2007/PartnerControls"/>
    <xsd:element name="a89ec2e881924649b56d136f417343cd" ma:index="12" nillable="true" ma:taxonomy="true" ma:internalName="a89ec2e881924649b56d136f417343cd" ma:taxonomyFieldName="RollupTag" ma:displayName="RollupTag" ma:default="" ma:fieldId="{a89ec2e8-8192-4649-b56d-136f417343cd}" ma:taxonomyMulti="true" ma:sspId="95ffa1d7-3c64-41f3-9f50-fdcccd4bda03" ma:termSetId="919cebc2-c505-4154-acbe-cc463165d79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9FC6F-CA88-4AAA-B398-4F8C6BA6D277}">
  <ds:schemaRefs>
    <ds:schemaRef ds:uri="http://schemas.microsoft.com/office/2006/metadata/properties"/>
    <ds:schemaRef ds:uri="http://schemas.microsoft.com/office/infopath/2007/PartnerControls"/>
    <ds:schemaRef ds:uri="d0b4d4e3-5e6b-4cd2-b4f1-c2cfb07e87bd"/>
    <ds:schemaRef ds:uri="14b87bfc-89ff-4911-b9dc-f8526a62674a"/>
  </ds:schemaRefs>
</ds:datastoreItem>
</file>

<file path=customXml/itemProps2.xml><?xml version="1.0" encoding="utf-8"?>
<ds:datastoreItem xmlns:ds="http://schemas.openxmlformats.org/officeDocument/2006/customXml" ds:itemID="{1CA8619D-8375-481C-9901-0E41F5C61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4d4e3-5e6b-4cd2-b4f1-c2cfb07e87bd"/>
    <ds:schemaRef ds:uri="14b87bfc-89ff-4911-b9dc-f8526a62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18A85-918C-4E20-AB42-82CA663F2011}">
  <ds:schemaRefs>
    <ds:schemaRef ds:uri="http://schemas.openxmlformats.org/officeDocument/2006/bibliography"/>
  </ds:schemaRefs>
</ds:datastoreItem>
</file>

<file path=customXml/itemProps4.xml><?xml version="1.0" encoding="utf-8"?>
<ds:datastoreItem xmlns:ds="http://schemas.openxmlformats.org/officeDocument/2006/customXml" ds:itemID="{6A797674-DEF4-4D9F-B1D0-169D3C7050FF}">
  <ds:schemaRefs>
    <ds:schemaRef ds:uri="http://schemas.microsoft.com/sharepoint/v3/contenttype/forms"/>
  </ds:schemaRefs>
</ds:datastoreItem>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1974</Words>
  <Characters>12224</Characters>
  <Application>Microsoft Office Word</Application>
  <DocSecurity>0</DocSecurity>
  <Lines>230</Lines>
  <Paragraphs>102</Paragraphs>
  <ScaleCrop>false</ScaleCrop>
  <HeadingPairs>
    <vt:vector size="2" baseType="variant">
      <vt:variant>
        <vt:lpstr>Title</vt:lpstr>
      </vt:variant>
      <vt:variant>
        <vt:i4>1</vt:i4>
      </vt:variant>
    </vt:vector>
  </HeadingPairs>
  <TitlesOfParts>
    <vt:vector size="1" baseType="lpstr">
      <vt:lpstr>Example role descriptor</vt:lpstr>
    </vt:vector>
  </TitlesOfParts>
  <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role descriptor</dc:title>
  <dc:creator>Abdul Uddin</dc:creator>
  <cp:lastModifiedBy>Yunus Gajra</cp:lastModifiedBy>
  <cp:revision>4</cp:revision>
  <cp:lastPrinted>2020-01-13T12:11:00Z</cp:lastPrinted>
  <dcterms:created xsi:type="dcterms:W3CDTF">2025-09-25T20:34:00Z</dcterms:created>
  <dcterms:modified xsi:type="dcterms:W3CDTF">2026-01-30T21:32:00Z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0x010100BF21E284049E0B4E9C13BCEFF60FE20600DE18FF97D118AE449442E56ACEED7777</vt:lpwstr>
  </property>
  <property fmtid="{D5CDD505-2E9C-101B-9397-08002B2CF9AE}" pid="3" name="RollupTag">
    <vt:lpwstr/>
  </property>
  <property fmtid="{D5CDD505-2E9C-101B-9397-08002B2CF9AE}" pid="4" name="BNDepartment">
    <vt:lpwstr>393;#Human Resources|cb3a470c-90d2-41aa-a87b-b728990f2282</vt:lpwstr>
  </property>
  <property fmtid="{D5CDD505-2E9C-101B-9397-08002B2CF9AE}" pid="5" name="X-GalaxkeyClassification">
    <vt:lpwstr>OFFICIAL</vt:lpwstr>
  </property>
</Properties>
</file>